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C2C" w:rsidRPr="00ED4C2C" w:rsidRDefault="00ED4C2C" w:rsidP="00ED4C2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D4C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Проект</w:t>
      </w:r>
    </w:p>
    <w:p w:rsidR="00ED4C2C" w:rsidRPr="00ED4C2C" w:rsidRDefault="00ED4C2C" w:rsidP="00ED4C2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D4C2C" w:rsidRPr="00ED4C2C" w:rsidRDefault="00ED4C2C" w:rsidP="00ED4C2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D4C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Повестка дня № 99 – 3</w:t>
      </w:r>
    </w:p>
    <w:p w:rsidR="00ED4C2C" w:rsidRPr="00ED4C2C" w:rsidRDefault="00ED4C2C" w:rsidP="00ED4C2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D4C2C" w:rsidRPr="00ED4C2C" w:rsidRDefault="00ED4C2C" w:rsidP="00ED4C2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D4C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заседания Территориальной избирательной комиссии Поддорского района</w:t>
      </w:r>
    </w:p>
    <w:p w:rsidR="00ED4C2C" w:rsidRPr="00ED4C2C" w:rsidRDefault="00ED4C2C" w:rsidP="00ED4C2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D4C2C" w:rsidRPr="00ED4C2C" w:rsidRDefault="00ED4C2C" w:rsidP="00ED4C2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D4C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14 сентября 2020 года</w:t>
      </w:r>
    </w:p>
    <w:p w:rsidR="00ED4C2C" w:rsidRPr="00ED4C2C" w:rsidRDefault="00ED4C2C" w:rsidP="00ED4C2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D4C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с. Поддорье</w:t>
      </w:r>
      <w:r w:rsidRPr="00ED4C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  <w:t>Начало заседания</w:t>
      </w:r>
    </w:p>
    <w:p w:rsidR="00ED4C2C" w:rsidRPr="00ED4C2C" w:rsidRDefault="00ED4C2C" w:rsidP="00ED4C2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D4C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16 часов 00 минуткаб.1</w:t>
      </w:r>
    </w:p>
    <w:p w:rsidR="00ED4C2C" w:rsidRPr="00ED4C2C" w:rsidRDefault="00ED4C2C" w:rsidP="00ED4C2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D4C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результатах выборов Главы Селеевского сельского поселения Поддорского района.</w:t>
      </w:r>
    </w:p>
    <w:p w:rsidR="00ED4C2C" w:rsidRPr="00ED4C2C" w:rsidRDefault="00ED4C2C" w:rsidP="00ED4C2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D4C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ED4C2C" w:rsidRPr="00ED4C2C" w:rsidRDefault="00ED4C2C" w:rsidP="00ED4C2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D4C2C" w:rsidRPr="00ED4C2C" w:rsidRDefault="00ED4C2C" w:rsidP="00ED4C2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D4C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результатах выборов депутатов Совета депутатов Поддорского сельского поселения Поддорского района четвёртого созыва по десятимандатному избирательному округу № 1.</w:t>
      </w:r>
    </w:p>
    <w:p w:rsidR="00ED4C2C" w:rsidRPr="00ED4C2C" w:rsidRDefault="00ED4C2C" w:rsidP="00ED4C2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D4C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ED4C2C" w:rsidRPr="00ED4C2C" w:rsidRDefault="00ED4C2C" w:rsidP="00ED4C2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D4C2C" w:rsidRPr="00ED4C2C" w:rsidRDefault="00ED4C2C" w:rsidP="00ED4C2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D4C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результатах выборов депутатов Совета депутатов Белебёлковского сельского поселения Поддорского района четвёртого созыва по десятимандатному избирательному округу № 1.</w:t>
      </w:r>
    </w:p>
    <w:p w:rsidR="00ED4C2C" w:rsidRPr="00ED4C2C" w:rsidRDefault="00ED4C2C" w:rsidP="00ED4C2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D4C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ED4C2C" w:rsidRPr="00ED4C2C" w:rsidRDefault="00ED4C2C" w:rsidP="00ED4C2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D4C2C" w:rsidRPr="00ED4C2C" w:rsidRDefault="00ED4C2C" w:rsidP="00ED4C2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D4C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результатах выборов депутатов Совета депутатов Селеевского сельского поселения Поддорского района четвертого созыва по семимандатному избирательному округу №1.</w:t>
      </w:r>
    </w:p>
    <w:p w:rsidR="00ED4C2C" w:rsidRPr="00ED4C2C" w:rsidRDefault="00ED4C2C" w:rsidP="00ED4C2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D4C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ED4C2C" w:rsidRPr="00ED4C2C" w:rsidRDefault="00ED4C2C" w:rsidP="00ED4C2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D4C2C" w:rsidRPr="00ED4C2C" w:rsidRDefault="00ED4C2C" w:rsidP="00ED4C2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D4C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 общих результатах выборов депутатов Совета депутатов Поддорского сельского поселения Поддорского района четвертого созыва.</w:t>
      </w:r>
    </w:p>
    <w:p w:rsidR="00ED4C2C" w:rsidRPr="00ED4C2C" w:rsidRDefault="00ED4C2C" w:rsidP="00ED4C2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D4C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ED4C2C" w:rsidRPr="00ED4C2C" w:rsidRDefault="00ED4C2C" w:rsidP="00ED4C2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D4C2C" w:rsidRPr="00ED4C2C" w:rsidRDefault="00ED4C2C" w:rsidP="00ED4C2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D4C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 общих результатах выборов депутатов Совета депутатов Белебёлковского сельского поселения Поддорского района четвертого созыва.</w:t>
      </w:r>
    </w:p>
    <w:p w:rsidR="00ED4C2C" w:rsidRPr="00ED4C2C" w:rsidRDefault="00ED4C2C" w:rsidP="00ED4C2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D4C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Докл. Г.В. Семёнова, председатель Территориальной избирательной комиссии Поддорского района.</w:t>
      </w:r>
    </w:p>
    <w:p w:rsidR="00ED4C2C" w:rsidRPr="00ED4C2C" w:rsidRDefault="00ED4C2C" w:rsidP="00ED4C2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D4C2C" w:rsidRPr="00ED4C2C" w:rsidRDefault="00ED4C2C" w:rsidP="00ED4C2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D4C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 общих результатах выборов депутатов Совета депутатов Селеевского сельского поселения Поддорского района четвертого созыва.</w:t>
      </w:r>
    </w:p>
    <w:p w:rsidR="00ED4C2C" w:rsidRPr="00ED4C2C" w:rsidRDefault="00ED4C2C" w:rsidP="00ED4C2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D4C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ED4C2C" w:rsidRPr="00ED4C2C" w:rsidRDefault="00ED4C2C" w:rsidP="00ED4C2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D4C2C" w:rsidRPr="00ED4C2C" w:rsidRDefault="00ED4C2C" w:rsidP="00ED4C2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D4C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размере ведомственного коэффициента для выплаты дополнительной оплаты труда (вознаграждения) за активную работу по подготовке и проведению выборов депутатов Совета депутатов Белебёлковского сельского поселения Поддорского района 13 сентября 2020 года председателям УИК избирательных участков № 1601-1603.</w:t>
      </w:r>
    </w:p>
    <w:p w:rsidR="00ED4C2C" w:rsidRPr="00ED4C2C" w:rsidRDefault="00ED4C2C" w:rsidP="00ED4C2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D4C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ED4C2C" w:rsidRPr="00ED4C2C" w:rsidRDefault="00ED4C2C" w:rsidP="00ED4C2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D4C2C" w:rsidRPr="00ED4C2C" w:rsidRDefault="00ED4C2C" w:rsidP="00ED4C2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D4C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размере ведомственного коэффициента для выплаты дополнительной оплаты труда (вознаграждения) за активную работу по подготовке и проведению выборов депутатов Совета депутатов Поддорского сельского поселения Поддорского района 13 сентября 2020 года председателям УИК избирательных участков № 1604-1607.</w:t>
      </w:r>
    </w:p>
    <w:p w:rsidR="00ED4C2C" w:rsidRPr="00ED4C2C" w:rsidRDefault="00ED4C2C" w:rsidP="00ED4C2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D4C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ED4C2C" w:rsidRPr="00ED4C2C" w:rsidRDefault="00ED4C2C" w:rsidP="00ED4C2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D4C2C" w:rsidRPr="00ED4C2C" w:rsidRDefault="00ED4C2C" w:rsidP="00ED4C2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D4C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размере ведомственного коэффициента для выплаты дополнительной оплаты труда (вознаграждения) за активную работу по подготовке и проведению выборов депутатов Совета депутатов Селеевского сельского поселения Поддорского района 13 сентября 2020 года председателям УИК избирательных участков № 1609-1610.</w:t>
      </w:r>
    </w:p>
    <w:p w:rsidR="00ED4C2C" w:rsidRPr="00ED4C2C" w:rsidRDefault="00ED4C2C" w:rsidP="00ED4C2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D4C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ED4C2C" w:rsidRPr="00ED4C2C" w:rsidRDefault="00ED4C2C" w:rsidP="00ED4C2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D4C2C" w:rsidRPr="00ED4C2C" w:rsidRDefault="00ED4C2C" w:rsidP="00ED4C2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D4C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размере ведомственного коэффициента для выплаты дополнительной оплаты труда (вознаграждения) за активную работу по подготовке и проведению выборов Главы Селеевского сельского поселения Поддорского района 13 сентября 2020 года председателям УИК избирательных участков № 1609-1610.</w:t>
      </w:r>
    </w:p>
    <w:p w:rsidR="00ED4C2C" w:rsidRPr="00ED4C2C" w:rsidRDefault="00ED4C2C" w:rsidP="00ED4C2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D4C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ED4C2C" w:rsidRPr="00ED4C2C" w:rsidRDefault="00ED4C2C" w:rsidP="00ED4C2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D4C2C" w:rsidRPr="00ED4C2C" w:rsidRDefault="00ED4C2C" w:rsidP="00ED4C2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D4C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 размере ведомственного коэффициента для выплаты дополнительной оплаты труда (вознаграждения) за активную работу по подготовке и проведению выборов депутатов Совета депутатов Белебёлковского сельского поселения Поддорского района 13 сентября </w:t>
      </w:r>
      <w:r w:rsidRPr="00ED4C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2020 года членам Территориальной избирательной комиссии Поддорского района, работающим в комиссии не на постоянной (штатной) основе.</w:t>
      </w:r>
    </w:p>
    <w:p w:rsidR="00ED4C2C" w:rsidRPr="00ED4C2C" w:rsidRDefault="00ED4C2C" w:rsidP="00ED4C2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D4C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ED4C2C" w:rsidRPr="00ED4C2C" w:rsidRDefault="00ED4C2C" w:rsidP="00ED4C2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D4C2C" w:rsidRPr="00ED4C2C" w:rsidRDefault="00ED4C2C" w:rsidP="00ED4C2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D4C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размере ведомственного коэффициента для выплаты дополнительной оплаты труда (вознаграждения) за активную работу по подготовке и проведению выборов депутатов Совета депутатов Поддорского сельского поселения Поддорского района 13 сентября 2020 года членам Территориальной избирательной комиссии Поддорского района, работающим в комиссии не на постоянной (штатной) основе.</w:t>
      </w:r>
    </w:p>
    <w:p w:rsidR="00ED4C2C" w:rsidRPr="00ED4C2C" w:rsidRDefault="00ED4C2C" w:rsidP="00ED4C2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D4C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ED4C2C" w:rsidRPr="00ED4C2C" w:rsidRDefault="00ED4C2C" w:rsidP="00ED4C2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D4C2C" w:rsidRPr="00ED4C2C" w:rsidRDefault="00ED4C2C" w:rsidP="00ED4C2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D4C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размере ведомственного коэффициента для выплаты дополнительной оплаты труда (вознаграждения) за активную работу по подготовке и проведению выборов депутатов Совета депутатов Селеевского сельского поселения Поддорского района 13 сентября 2020 года членам Территориальной избирательной комиссии Поддорского района, работающим в комиссии не на постоянной (штатной) основе.</w:t>
      </w:r>
    </w:p>
    <w:p w:rsidR="00ED4C2C" w:rsidRPr="00ED4C2C" w:rsidRDefault="00ED4C2C" w:rsidP="00ED4C2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D4C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ED4C2C" w:rsidRPr="00ED4C2C" w:rsidRDefault="00ED4C2C" w:rsidP="00ED4C2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D4C2C" w:rsidRPr="00ED4C2C" w:rsidRDefault="00ED4C2C" w:rsidP="00ED4C2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D4C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размере ведомственного коэффициента для выплаты дополнительной оплаты труда (вознаграждения) за активную работу по подготовке и проведению выборов Главы Селеевского сельского поселения Поддорского района 13 сентября 2020 года членам Территориальной избирательной комиссии Поддорского района, работающим в комиссии не на постоянной (штатной) основе.</w:t>
      </w:r>
    </w:p>
    <w:p w:rsidR="00ED4C2C" w:rsidRPr="00ED4C2C" w:rsidRDefault="00ED4C2C" w:rsidP="00ED4C2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D4C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ED4C2C" w:rsidRPr="00ED4C2C" w:rsidRDefault="00ED4C2C" w:rsidP="00ED4C2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D4C2C" w:rsidRPr="00ED4C2C" w:rsidRDefault="00ED4C2C" w:rsidP="00ED4C2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D4C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Секретарь</w:t>
      </w:r>
    </w:p>
    <w:p w:rsidR="00ED4C2C" w:rsidRPr="00ED4C2C" w:rsidRDefault="00ED4C2C" w:rsidP="00ED4C2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D4C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Территориальной избирательной комиссии Поддорского района</w:t>
      </w:r>
      <w:r w:rsidRPr="00ED4C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  <w:t>Л.А.Кириллова</w:t>
      </w:r>
    </w:p>
    <w:p w:rsidR="00A62DE4" w:rsidRPr="00ED4C2C" w:rsidRDefault="00ED4C2C" w:rsidP="00ED4C2C">
      <w:r w:rsidRPr="00ED4C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повестку дня заседания комиссии могут быть внесены изменения</w:t>
      </w:r>
      <w:bookmarkStart w:id="0" w:name="_GoBack"/>
      <w:bookmarkEnd w:id="0"/>
    </w:p>
    <w:sectPr w:rsidR="00A62DE4" w:rsidRPr="00ED4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03"/>
    <w:rsid w:val="0000099B"/>
    <w:rsid w:val="00012E96"/>
    <w:rsid w:val="00023CA5"/>
    <w:rsid w:val="0007283C"/>
    <w:rsid w:val="00073FFE"/>
    <w:rsid w:val="000770A1"/>
    <w:rsid w:val="000B0E1A"/>
    <w:rsid w:val="000D4048"/>
    <w:rsid w:val="00101252"/>
    <w:rsid w:val="001A7BB5"/>
    <w:rsid w:val="001F6207"/>
    <w:rsid w:val="002E17E6"/>
    <w:rsid w:val="002E6F41"/>
    <w:rsid w:val="00323B8F"/>
    <w:rsid w:val="00330DE6"/>
    <w:rsid w:val="00335497"/>
    <w:rsid w:val="00355005"/>
    <w:rsid w:val="00384726"/>
    <w:rsid w:val="003A2B1E"/>
    <w:rsid w:val="003D54E1"/>
    <w:rsid w:val="00431B5C"/>
    <w:rsid w:val="00461069"/>
    <w:rsid w:val="004A24C5"/>
    <w:rsid w:val="0051546B"/>
    <w:rsid w:val="00550B8D"/>
    <w:rsid w:val="00571AE1"/>
    <w:rsid w:val="0059356E"/>
    <w:rsid w:val="005C1DD8"/>
    <w:rsid w:val="005D0CEE"/>
    <w:rsid w:val="006400A6"/>
    <w:rsid w:val="006A1288"/>
    <w:rsid w:val="006C431E"/>
    <w:rsid w:val="0071087C"/>
    <w:rsid w:val="0078623B"/>
    <w:rsid w:val="007F4C03"/>
    <w:rsid w:val="007F613F"/>
    <w:rsid w:val="00806A71"/>
    <w:rsid w:val="008155AA"/>
    <w:rsid w:val="0087584F"/>
    <w:rsid w:val="0089696A"/>
    <w:rsid w:val="008E367D"/>
    <w:rsid w:val="00983E19"/>
    <w:rsid w:val="009F2051"/>
    <w:rsid w:val="00A5701A"/>
    <w:rsid w:val="00A62DE4"/>
    <w:rsid w:val="00AD38D0"/>
    <w:rsid w:val="00AE0661"/>
    <w:rsid w:val="00AE30EC"/>
    <w:rsid w:val="00AF6DD0"/>
    <w:rsid w:val="00B46C47"/>
    <w:rsid w:val="00B73AB8"/>
    <w:rsid w:val="00B75920"/>
    <w:rsid w:val="00B90C2F"/>
    <w:rsid w:val="00BB2B79"/>
    <w:rsid w:val="00BB4C7E"/>
    <w:rsid w:val="00BC5863"/>
    <w:rsid w:val="00BF765F"/>
    <w:rsid w:val="00D523E8"/>
    <w:rsid w:val="00E01B03"/>
    <w:rsid w:val="00EA29DC"/>
    <w:rsid w:val="00EC7FDF"/>
    <w:rsid w:val="00ED4C2C"/>
    <w:rsid w:val="00F11CFC"/>
    <w:rsid w:val="00F15548"/>
    <w:rsid w:val="00F205DF"/>
    <w:rsid w:val="00F37D9A"/>
    <w:rsid w:val="00F917DF"/>
    <w:rsid w:val="00FB4A97"/>
    <w:rsid w:val="00FC2BF4"/>
    <w:rsid w:val="00FD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3BF31-8BB3-4082-AEF3-23ACDB6A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70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799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137</cp:revision>
  <dcterms:created xsi:type="dcterms:W3CDTF">2023-04-07T18:17:00Z</dcterms:created>
  <dcterms:modified xsi:type="dcterms:W3CDTF">2023-04-07T19:53:00Z</dcterms:modified>
</cp:coreProperties>
</file>