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E5D" w:rsidRPr="00F07217" w:rsidRDefault="005A41DA" w:rsidP="00F072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Предварительные итоги</w:t>
      </w:r>
    </w:p>
    <w:p w:rsidR="00622E5D" w:rsidRPr="00F07217" w:rsidRDefault="00622E5D" w:rsidP="00F072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7217">
        <w:rPr>
          <w:rFonts w:ascii="Times New Roman" w:hAnsi="Times New Roman"/>
          <w:b/>
          <w:sz w:val="28"/>
          <w:szCs w:val="28"/>
        </w:rPr>
        <w:t xml:space="preserve"> социально- экономическом развитии Поддорского </w:t>
      </w:r>
      <w:r w:rsidR="005A41DA">
        <w:rPr>
          <w:rFonts w:ascii="Times New Roman" w:hAnsi="Times New Roman"/>
          <w:b/>
          <w:sz w:val="28"/>
          <w:szCs w:val="28"/>
        </w:rPr>
        <w:t xml:space="preserve">сельского поселения за </w:t>
      </w:r>
      <w:r w:rsidR="007269A0">
        <w:rPr>
          <w:rFonts w:ascii="Times New Roman" w:hAnsi="Times New Roman"/>
          <w:b/>
          <w:sz w:val="28"/>
          <w:szCs w:val="28"/>
        </w:rPr>
        <w:t xml:space="preserve">9 месяцев </w:t>
      </w:r>
      <w:r w:rsidR="00756F44">
        <w:rPr>
          <w:rFonts w:ascii="Times New Roman" w:hAnsi="Times New Roman"/>
          <w:b/>
          <w:sz w:val="28"/>
          <w:szCs w:val="28"/>
        </w:rPr>
        <w:t>2024</w:t>
      </w:r>
      <w:r w:rsidR="004B73D1" w:rsidRPr="00F07217">
        <w:rPr>
          <w:rFonts w:ascii="Times New Roman" w:hAnsi="Times New Roman"/>
          <w:b/>
          <w:sz w:val="28"/>
          <w:szCs w:val="28"/>
        </w:rPr>
        <w:t xml:space="preserve"> год</w:t>
      </w:r>
      <w:r w:rsidR="00A501B1">
        <w:rPr>
          <w:rFonts w:ascii="Times New Roman" w:hAnsi="Times New Roman"/>
          <w:b/>
          <w:sz w:val="28"/>
          <w:szCs w:val="28"/>
        </w:rPr>
        <w:t>а</w:t>
      </w:r>
    </w:p>
    <w:p w:rsidR="00622E5D" w:rsidRPr="00F07217" w:rsidRDefault="00622E5D" w:rsidP="00F072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622E5D" w:rsidRPr="00F07217" w:rsidRDefault="005A41DA" w:rsidP="00F0721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D27A4A" w:rsidRPr="00F07217">
        <w:rPr>
          <w:rFonts w:ascii="Times New Roman" w:hAnsi="Times New Roman"/>
          <w:sz w:val="28"/>
          <w:szCs w:val="28"/>
        </w:rPr>
        <w:t>20</w:t>
      </w:r>
      <w:r w:rsidR="00756F44">
        <w:rPr>
          <w:rFonts w:ascii="Times New Roman" w:hAnsi="Times New Roman"/>
          <w:sz w:val="28"/>
          <w:szCs w:val="28"/>
        </w:rPr>
        <w:t>24</w:t>
      </w:r>
      <w:r w:rsidR="001254B5" w:rsidRPr="00F07217">
        <w:rPr>
          <w:rFonts w:ascii="Times New Roman" w:hAnsi="Times New Roman"/>
          <w:sz w:val="28"/>
          <w:szCs w:val="28"/>
        </w:rPr>
        <w:t xml:space="preserve"> </w:t>
      </w:r>
      <w:r w:rsidR="00763B66" w:rsidRPr="00F07217">
        <w:rPr>
          <w:rFonts w:ascii="Times New Roman" w:hAnsi="Times New Roman"/>
          <w:sz w:val="28"/>
          <w:szCs w:val="28"/>
        </w:rPr>
        <w:t>год</w:t>
      </w:r>
      <w:r w:rsidR="001254B5" w:rsidRPr="00F07217">
        <w:rPr>
          <w:rFonts w:ascii="Times New Roman" w:hAnsi="Times New Roman"/>
          <w:sz w:val="28"/>
          <w:szCs w:val="28"/>
        </w:rPr>
        <w:t>а</w:t>
      </w:r>
      <w:r w:rsidR="00622E5D" w:rsidRPr="00F07217">
        <w:rPr>
          <w:rFonts w:ascii="Times New Roman" w:hAnsi="Times New Roman"/>
          <w:sz w:val="28"/>
          <w:szCs w:val="28"/>
        </w:rPr>
        <w:t xml:space="preserve"> работа Администрации муниципального района была направлена на реализацию мероприятий комплексного плана социально-экономического развития района, на достижение целевых показателей, установленных Правительством Новгородской области.</w:t>
      </w:r>
      <w:r w:rsidR="00FF1D7D" w:rsidRPr="00F07217">
        <w:rPr>
          <w:rFonts w:ascii="Times New Roman" w:hAnsi="Times New Roman"/>
          <w:sz w:val="28"/>
          <w:szCs w:val="28"/>
        </w:rPr>
        <w:t xml:space="preserve"> </w:t>
      </w:r>
    </w:p>
    <w:p w:rsidR="002448AE" w:rsidRDefault="002448AE" w:rsidP="00F0721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22E5D" w:rsidRPr="002448AE" w:rsidRDefault="00622E5D" w:rsidP="00F0721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448AE">
        <w:rPr>
          <w:rFonts w:ascii="Times New Roman" w:hAnsi="Times New Roman"/>
          <w:b/>
          <w:sz w:val="28"/>
          <w:szCs w:val="28"/>
        </w:rPr>
        <w:t>Сельское хозяйство</w:t>
      </w:r>
    </w:p>
    <w:p w:rsidR="009C7433" w:rsidRPr="00191522" w:rsidRDefault="009C7433" w:rsidP="009C7433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9C7433" w:rsidRPr="00191522" w:rsidRDefault="009C7433" w:rsidP="009C7433">
      <w:pPr>
        <w:pStyle w:val="a6"/>
        <w:spacing w:before="0" w:beforeAutospacing="0" w:after="0" w:afterAutospacing="0"/>
        <w:ind w:firstLine="708"/>
        <w:jc w:val="both"/>
        <w:rPr>
          <w:i/>
          <w:sz w:val="28"/>
          <w:szCs w:val="28"/>
        </w:rPr>
      </w:pPr>
      <w:r w:rsidRPr="00191522">
        <w:rPr>
          <w:sz w:val="28"/>
          <w:szCs w:val="28"/>
        </w:rPr>
        <w:t>Приоритетной отраслью экономики района является сельское хозяйство,</w:t>
      </w:r>
      <w:r w:rsidRPr="00191522">
        <w:rPr>
          <w:b/>
          <w:sz w:val="28"/>
          <w:szCs w:val="28"/>
        </w:rPr>
        <w:t xml:space="preserve"> </w:t>
      </w:r>
      <w:r w:rsidRPr="00191522">
        <w:rPr>
          <w:sz w:val="28"/>
          <w:szCs w:val="28"/>
        </w:rPr>
        <w:t xml:space="preserve">основным стратегическим потенциалом – земельные ресурсы. </w:t>
      </w:r>
    </w:p>
    <w:p w:rsidR="009C7433" w:rsidRPr="00191522" w:rsidRDefault="009C7433" w:rsidP="009C743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191522">
        <w:rPr>
          <w:rFonts w:ascii="Times New Roman" w:hAnsi="Times New Roman"/>
          <w:iCs/>
          <w:sz w:val="28"/>
          <w:szCs w:val="28"/>
        </w:rPr>
        <w:t>В целях дальнейшего развития сельскохозяйственной отрасли необходимо:</w:t>
      </w:r>
    </w:p>
    <w:p w:rsidR="009C7433" w:rsidRPr="00191522" w:rsidRDefault="009C7433" w:rsidP="009C743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91522">
        <w:rPr>
          <w:color w:val="auto"/>
          <w:sz w:val="28"/>
          <w:szCs w:val="28"/>
        </w:rPr>
        <w:t>сохранять и развивать молочное и мясное направление отрасли, в том числе путем участия в программных мероприятиях по поддержке фермеров;</w:t>
      </w:r>
    </w:p>
    <w:p w:rsidR="00191522" w:rsidRPr="00191522" w:rsidRDefault="00191522" w:rsidP="001915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1522">
        <w:rPr>
          <w:rFonts w:ascii="Times New Roman" w:eastAsia="Times New Roman" w:hAnsi="Times New Roman"/>
          <w:sz w:val="28"/>
          <w:szCs w:val="28"/>
        </w:rPr>
        <w:t xml:space="preserve">На территории поселения активно развивается инвестиционный проект по заготовке, переработке хранению дикорастущих и садовых ягод и грибов, которым </w:t>
      </w:r>
      <w:proofErr w:type="gramStart"/>
      <w:r w:rsidRPr="00191522">
        <w:rPr>
          <w:rFonts w:ascii="Times New Roman" w:eastAsia="Times New Roman" w:hAnsi="Times New Roman"/>
          <w:sz w:val="28"/>
          <w:szCs w:val="28"/>
        </w:rPr>
        <w:t xml:space="preserve">занимается </w:t>
      </w:r>
      <w:r w:rsidRPr="00191522">
        <w:rPr>
          <w:rFonts w:ascii="Times New Roman" w:hAnsi="Times New Roman"/>
          <w:sz w:val="28"/>
          <w:szCs w:val="28"/>
        </w:rPr>
        <w:t xml:space="preserve"> сельскохозяйственный</w:t>
      </w:r>
      <w:proofErr w:type="gramEnd"/>
      <w:r w:rsidRPr="00191522">
        <w:rPr>
          <w:rFonts w:ascii="Times New Roman" w:hAnsi="Times New Roman"/>
          <w:sz w:val="28"/>
          <w:szCs w:val="28"/>
        </w:rPr>
        <w:t xml:space="preserve"> потребительский перерабатывающий сбытовой кооператив «Новгородская ягода». По состоянию на 01.10.2024 года в кооперативе работает 32 </w:t>
      </w:r>
      <w:proofErr w:type="gramStart"/>
      <w:r w:rsidRPr="00191522">
        <w:rPr>
          <w:rFonts w:ascii="Times New Roman" w:hAnsi="Times New Roman"/>
          <w:sz w:val="28"/>
          <w:szCs w:val="28"/>
        </w:rPr>
        <w:t>человека,  средняя</w:t>
      </w:r>
      <w:proofErr w:type="gramEnd"/>
      <w:r w:rsidRPr="00191522">
        <w:rPr>
          <w:rFonts w:ascii="Times New Roman" w:hAnsi="Times New Roman"/>
          <w:sz w:val="28"/>
          <w:szCs w:val="28"/>
        </w:rPr>
        <w:t xml:space="preserve"> заработная плата по кооперативу за 2024 год составила 28117 тыс. руб., что составляет 135 % к уровню прошлого года. </w:t>
      </w:r>
    </w:p>
    <w:p w:rsidR="00191522" w:rsidRPr="00191522" w:rsidRDefault="00191522" w:rsidP="001915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1522">
        <w:rPr>
          <w:rFonts w:ascii="Times New Roman" w:hAnsi="Times New Roman"/>
          <w:sz w:val="28"/>
          <w:szCs w:val="28"/>
        </w:rPr>
        <w:t>За 2024 год кооперативом   заготовлено:</w:t>
      </w:r>
    </w:p>
    <w:p w:rsidR="00191522" w:rsidRPr="00191522" w:rsidRDefault="00191522" w:rsidP="0019152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91522">
        <w:rPr>
          <w:rFonts w:ascii="Times New Roman" w:hAnsi="Times New Roman"/>
          <w:sz w:val="28"/>
          <w:szCs w:val="28"/>
        </w:rPr>
        <w:t>84 т. брусники, 37 тонн клюквы, 12 т. черноплодной рябины, 227 т. облепихи, 20 т. калины, 73 т. малины, 21 т. яблок.</w:t>
      </w:r>
    </w:p>
    <w:p w:rsidR="00191522" w:rsidRPr="00191522" w:rsidRDefault="00191522" w:rsidP="0019152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91522">
        <w:rPr>
          <w:rFonts w:ascii="Times New Roman" w:hAnsi="Times New Roman"/>
          <w:sz w:val="28"/>
          <w:szCs w:val="28"/>
        </w:rPr>
        <w:t xml:space="preserve">Начислено и уплачено налогов 9241 т. р. </w:t>
      </w:r>
    </w:p>
    <w:p w:rsidR="00191522" w:rsidRPr="00191522" w:rsidRDefault="00191522" w:rsidP="00191522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191522">
        <w:rPr>
          <w:rFonts w:ascii="Times New Roman" w:hAnsi="Times New Roman"/>
          <w:sz w:val="28"/>
          <w:szCs w:val="28"/>
        </w:rPr>
        <w:t xml:space="preserve">На 01.10. 2024 года в СПК «Ритм» содержится 20 головы крупного рогатого скота, в том </w:t>
      </w:r>
      <w:proofErr w:type="gramStart"/>
      <w:r w:rsidRPr="00191522">
        <w:rPr>
          <w:rFonts w:ascii="Times New Roman" w:hAnsi="Times New Roman"/>
          <w:sz w:val="28"/>
          <w:szCs w:val="28"/>
        </w:rPr>
        <w:t>числе  коров</w:t>
      </w:r>
      <w:proofErr w:type="gramEnd"/>
      <w:r w:rsidRPr="00191522">
        <w:rPr>
          <w:rFonts w:ascii="Times New Roman" w:hAnsi="Times New Roman"/>
          <w:sz w:val="28"/>
          <w:szCs w:val="28"/>
        </w:rPr>
        <w:t xml:space="preserve"> – 13 голов. В крестьянских фермерских </w:t>
      </w:r>
      <w:proofErr w:type="gramStart"/>
      <w:r w:rsidRPr="00191522">
        <w:rPr>
          <w:rFonts w:ascii="Times New Roman" w:hAnsi="Times New Roman"/>
          <w:sz w:val="28"/>
          <w:szCs w:val="28"/>
        </w:rPr>
        <w:t>хозяйствах  14</w:t>
      </w:r>
      <w:proofErr w:type="gramEnd"/>
      <w:r w:rsidRPr="00191522">
        <w:rPr>
          <w:rFonts w:ascii="Times New Roman" w:hAnsi="Times New Roman"/>
          <w:sz w:val="28"/>
          <w:szCs w:val="28"/>
        </w:rPr>
        <w:t xml:space="preserve"> голов крупного рогатого скота, в том числе  коров 7 голов, 382 голов птицы.</w:t>
      </w:r>
    </w:p>
    <w:p w:rsidR="00191522" w:rsidRPr="00191522" w:rsidRDefault="00191522" w:rsidP="001915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91522">
        <w:rPr>
          <w:rFonts w:ascii="Times New Roman" w:eastAsia="Times New Roman" w:hAnsi="Times New Roman"/>
          <w:sz w:val="28"/>
          <w:szCs w:val="28"/>
        </w:rPr>
        <w:t xml:space="preserve">СПК «Ритм» и крестьянскими фермерскими хозяйствами </w:t>
      </w:r>
      <w:r w:rsidRPr="00191522">
        <w:rPr>
          <w:rFonts w:ascii="Times New Roman" w:hAnsi="Times New Roman"/>
          <w:sz w:val="28"/>
          <w:szCs w:val="28"/>
        </w:rPr>
        <w:t xml:space="preserve">за 9 месяцев 2024 года </w:t>
      </w:r>
      <w:r w:rsidRPr="00191522">
        <w:rPr>
          <w:rFonts w:ascii="Times New Roman" w:eastAsia="Times New Roman" w:hAnsi="Times New Roman"/>
          <w:sz w:val="28"/>
          <w:szCs w:val="28"/>
        </w:rPr>
        <w:t>произведено мяса – 4,4 тонн, молока – 55,5 тонны, яиц –6,7 тыс. штук, посажено 30 га картофеля, собрано 798 тонн картофеля.</w:t>
      </w:r>
    </w:p>
    <w:p w:rsidR="00191522" w:rsidRPr="00191522" w:rsidRDefault="00191522" w:rsidP="001915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91522">
        <w:rPr>
          <w:rFonts w:ascii="Times New Roman" w:eastAsia="Times New Roman" w:hAnsi="Times New Roman"/>
          <w:sz w:val="28"/>
          <w:szCs w:val="28"/>
        </w:rPr>
        <w:t>На предприятиях и в крестьянских (фермерских) хозяйствах трудятся 37 человек.</w:t>
      </w:r>
    </w:p>
    <w:p w:rsidR="00191522" w:rsidRPr="00191522" w:rsidRDefault="00191522" w:rsidP="00191522">
      <w:pPr>
        <w:rPr>
          <w:rFonts w:ascii="Times New Roman" w:hAnsi="Times New Roman"/>
        </w:rPr>
      </w:pPr>
    </w:p>
    <w:p w:rsidR="00622E5D" w:rsidRPr="00F07217" w:rsidRDefault="00622E5D" w:rsidP="00F0721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07217">
        <w:rPr>
          <w:rFonts w:ascii="Times New Roman" w:hAnsi="Times New Roman"/>
          <w:b/>
          <w:sz w:val="28"/>
          <w:szCs w:val="28"/>
        </w:rPr>
        <w:t>Строительство</w:t>
      </w:r>
    </w:p>
    <w:p w:rsidR="007D1DE0" w:rsidRPr="007D1DE0" w:rsidRDefault="007D1DE0" w:rsidP="007D1DE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1DE0">
        <w:rPr>
          <w:rFonts w:ascii="Times New Roman" w:eastAsia="Times New Roman" w:hAnsi="Times New Roman"/>
          <w:sz w:val="28"/>
          <w:szCs w:val="28"/>
          <w:lang w:eastAsia="ru-RU"/>
        </w:rPr>
        <w:t xml:space="preserve">В 2024 году на территории муниципального района продолжится строительство 9 жилых домов общей площадью 735 </w:t>
      </w:r>
      <w:proofErr w:type="spellStart"/>
      <w:r w:rsidRPr="007D1DE0">
        <w:rPr>
          <w:rFonts w:ascii="Times New Roman" w:eastAsia="Times New Roman" w:hAnsi="Times New Roman"/>
          <w:sz w:val="28"/>
          <w:szCs w:val="28"/>
          <w:lang w:eastAsia="ru-RU"/>
        </w:rPr>
        <w:t>м.кв</w:t>
      </w:r>
      <w:proofErr w:type="spellEnd"/>
      <w:r w:rsidRPr="007D1DE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7D1DE0" w:rsidRPr="007D1DE0" w:rsidRDefault="00440928" w:rsidP="007D1DE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истекший период </w:t>
      </w:r>
      <w:r w:rsidR="007D1DE0" w:rsidRPr="007D1DE0">
        <w:rPr>
          <w:rFonts w:ascii="Times New Roman" w:eastAsia="Times New Roman" w:hAnsi="Times New Roman"/>
          <w:sz w:val="28"/>
          <w:szCs w:val="28"/>
          <w:lang w:eastAsia="ru-RU"/>
        </w:rPr>
        <w:t xml:space="preserve">введены в эксплуатацию три индивидуальных жилых дома общей площадью 231,0 </w:t>
      </w:r>
      <w:proofErr w:type="spellStart"/>
      <w:r w:rsidR="007D1DE0" w:rsidRPr="007D1DE0">
        <w:rPr>
          <w:rFonts w:ascii="Times New Roman" w:eastAsia="Times New Roman" w:hAnsi="Times New Roman"/>
          <w:sz w:val="28"/>
          <w:szCs w:val="28"/>
          <w:lang w:eastAsia="ru-RU"/>
        </w:rPr>
        <w:t>м.кв</w:t>
      </w:r>
      <w:proofErr w:type="spellEnd"/>
      <w:r w:rsidR="007D1DE0" w:rsidRPr="007D1DE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278E3">
        <w:rPr>
          <w:rFonts w:ascii="Times New Roman" w:eastAsia="Times New Roman" w:hAnsi="Times New Roman"/>
          <w:sz w:val="28"/>
          <w:szCs w:val="28"/>
          <w:lang w:eastAsia="ru-RU"/>
        </w:rPr>
        <w:t>, выдано</w:t>
      </w:r>
      <w:r w:rsidR="007D1DE0" w:rsidRPr="007D1DE0">
        <w:rPr>
          <w:rFonts w:ascii="Times New Roman" w:eastAsia="Times New Roman" w:hAnsi="Times New Roman"/>
          <w:sz w:val="28"/>
          <w:szCs w:val="28"/>
          <w:lang w:eastAsia="ru-RU"/>
        </w:rPr>
        <w:t xml:space="preserve"> 3 уведомления о соответствии построенного объекта индивидуального жилищного </w:t>
      </w:r>
      <w:r w:rsidR="007D1DE0" w:rsidRPr="007D1DE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строительства и 1 уведомление о соответствии планируемого строительства объекта индивидуального жилищного строительства.  </w:t>
      </w:r>
    </w:p>
    <w:p w:rsidR="007D1DE0" w:rsidRPr="007D1DE0" w:rsidRDefault="007D1DE0" w:rsidP="007D1DE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1DE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622E5D" w:rsidRPr="00F07217" w:rsidRDefault="00EF74AD" w:rsidP="00F0721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07217">
        <w:rPr>
          <w:rFonts w:ascii="Times New Roman" w:hAnsi="Times New Roman"/>
          <w:b/>
          <w:sz w:val="28"/>
          <w:szCs w:val="28"/>
        </w:rPr>
        <w:t>И</w:t>
      </w:r>
      <w:r w:rsidR="00622E5D" w:rsidRPr="00F07217">
        <w:rPr>
          <w:rFonts w:ascii="Times New Roman" w:hAnsi="Times New Roman"/>
          <w:b/>
          <w:sz w:val="28"/>
          <w:szCs w:val="28"/>
        </w:rPr>
        <w:t>нвестиционная деятельность.</w:t>
      </w:r>
    </w:p>
    <w:p w:rsidR="00622E5D" w:rsidRPr="00F07217" w:rsidRDefault="00622E5D" w:rsidP="00F0721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07217">
        <w:rPr>
          <w:rFonts w:ascii="Times New Roman" w:hAnsi="Times New Roman"/>
          <w:b/>
          <w:sz w:val="28"/>
          <w:szCs w:val="28"/>
        </w:rPr>
        <w:t>Меры, направленные на создание благоприятных условий ведения предпринимательской деятельности.</w:t>
      </w:r>
    </w:p>
    <w:p w:rsidR="00622E5D" w:rsidRPr="00F07217" w:rsidRDefault="00622E5D" w:rsidP="00F0721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87F6E" w:rsidRPr="00ED49D3" w:rsidRDefault="00D87F6E" w:rsidP="00D87F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65B9">
        <w:rPr>
          <w:rFonts w:ascii="Times New Roman" w:hAnsi="Times New Roman"/>
          <w:sz w:val="28"/>
          <w:szCs w:val="28"/>
        </w:rPr>
        <w:t>Приоритетными</w:t>
      </w:r>
      <w:r w:rsidRPr="00ED49D3">
        <w:rPr>
          <w:rFonts w:ascii="Times New Roman" w:hAnsi="Times New Roman"/>
          <w:sz w:val="28"/>
          <w:szCs w:val="28"/>
        </w:rPr>
        <w:t xml:space="preserve"> сферами вложения инвестиций на среднесрочную перспективу определены - агропромышленный комплекс, лесопереработка, жилищное строит</w:t>
      </w:r>
      <w:r>
        <w:rPr>
          <w:rFonts w:ascii="Times New Roman" w:hAnsi="Times New Roman"/>
          <w:sz w:val="28"/>
          <w:szCs w:val="28"/>
        </w:rPr>
        <w:t>ельство, производственная сфера, бюджет.</w:t>
      </w:r>
    </w:p>
    <w:p w:rsidR="00D87F6E" w:rsidRPr="00ED49D3" w:rsidRDefault="00D87F6E" w:rsidP="00D87F6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D49D3">
        <w:rPr>
          <w:rFonts w:ascii="Times New Roman" w:hAnsi="Times New Roman"/>
          <w:sz w:val="28"/>
          <w:szCs w:val="28"/>
        </w:rPr>
        <w:t xml:space="preserve"> Конкурентные преимущества района: наличие свободных земель сельскохозяйственного назначения, отсутствие конкуренции.</w:t>
      </w:r>
    </w:p>
    <w:p w:rsidR="00D87F6E" w:rsidRDefault="00D87F6E" w:rsidP="00D87F6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kern w:val="24"/>
          <w:sz w:val="28"/>
          <w:szCs w:val="28"/>
        </w:rPr>
      </w:pPr>
      <w:r w:rsidRPr="00ED49D3">
        <w:rPr>
          <w:rFonts w:ascii="Times New Roman" w:hAnsi="Times New Roman"/>
          <w:color w:val="000000"/>
          <w:kern w:val="24"/>
          <w:sz w:val="28"/>
          <w:szCs w:val="28"/>
        </w:rPr>
        <w:t xml:space="preserve">Инвестиционная деятельность в районе осуществляется за счет собственных средств предприятий, за счет средств федерального и областного бюджетов и направлена на реконструкцию и техническое перевооружение существующих объектов и мощностей. </w:t>
      </w:r>
      <w:r>
        <w:rPr>
          <w:rFonts w:ascii="Times New Roman" w:hAnsi="Times New Roman"/>
          <w:color w:val="000000"/>
          <w:kern w:val="24"/>
          <w:sz w:val="28"/>
          <w:szCs w:val="28"/>
        </w:rPr>
        <w:t xml:space="preserve">За 1 полугодие 2024 год инвестиции в основной капитал составили 10,1 млн. рублей </w:t>
      </w:r>
      <w:proofErr w:type="gramStart"/>
      <w:r>
        <w:rPr>
          <w:rFonts w:ascii="Times New Roman" w:hAnsi="Times New Roman"/>
          <w:color w:val="000000"/>
          <w:kern w:val="24"/>
          <w:sz w:val="28"/>
          <w:szCs w:val="28"/>
        </w:rPr>
        <w:t>( по</w:t>
      </w:r>
      <w:proofErr w:type="gramEnd"/>
      <w:r>
        <w:rPr>
          <w:rFonts w:ascii="Times New Roman" w:hAnsi="Times New Roman"/>
          <w:color w:val="000000"/>
          <w:kern w:val="24"/>
          <w:sz w:val="28"/>
          <w:szCs w:val="28"/>
        </w:rPr>
        <w:t xml:space="preserve"> данным статистики).</w:t>
      </w:r>
    </w:p>
    <w:p w:rsidR="00D87F6E" w:rsidRDefault="007269A0" w:rsidP="00D87F6E">
      <w:pPr>
        <w:spacing w:after="0" w:line="240" w:lineRule="auto"/>
        <w:jc w:val="both"/>
      </w:pPr>
      <w:hyperlink r:id="rId6" w:history="1">
        <w:r w:rsidR="00D87F6E">
          <w:rPr>
            <w:rFonts w:ascii="Times New Roman" w:hAnsi="Times New Roman"/>
            <w:sz w:val="28"/>
            <w:szCs w:val="28"/>
          </w:rPr>
          <w:tab/>
          <w:t xml:space="preserve">На территории </w:t>
        </w:r>
        <w:r w:rsidR="00440928">
          <w:rPr>
            <w:rFonts w:ascii="Times New Roman" w:hAnsi="Times New Roman"/>
            <w:sz w:val="28"/>
            <w:szCs w:val="28"/>
          </w:rPr>
          <w:t>поселения</w:t>
        </w:r>
        <w:r w:rsidR="00D87F6E">
          <w:rPr>
            <w:rFonts w:ascii="Times New Roman" w:hAnsi="Times New Roman"/>
            <w:sz w:val="28"/>
            <w:szCs w:val="28"/>
          </w:rPr>
          <w:t xml:space="preserve"> действуют 1 инвестиционны</w:t>
        </w:r>
        <w:r w:rsidR="00440928">
          <w:rPr>
            <w:rFonts w:ascii="Times New Roman" w:hAnsi="Times New Roman"/>
            <w:sz w:val="28"/>
            <w:szCs w:val="28"/>
          </w:rPr>
          <w:t>й проект</w:t>
        </w:r>
        <w:r w:rsidR="00D87F6E" w:rsidRPr="009A47E0">
          <w:rPr>
            <w:rFonts w:ascii="Times New Roman" w:hAnsi="Times New Roman"/>
            <w:sz w:val="28"/>
            <w:szCs w:val="28"/>
          </w:rPr>
          <w:t xml:space="preserve"> с </w:t>
        </w:r>
        <w:r w:rsidR="00D87F6E">
          <w:rPr>
            <w:rFonts w:ascii="Times New Roman" w:hAnsi="Times New Roman"/>
            <w:sz w:val="28"/>
            <w:szCs w:val="28"/>
          </w:rPr>
          <w:t>объемом инвестиций более</w:t>
        </w:r>
        <w:r w:rsidR="00D87F6E" w:rsidRPr="009A47E0">
          <w:rPr>
            <w:rFonts w:ascii="Times New Roman" w:hAnsi="Times New Roman"/>
            <w:sz w:val="28"/>
            <w:szCs w:val="28"/>
          </w:rPr>
          <w:t xml:space="preserve"> 50 млн. руб.</w:t>
        </w:r>
        <w:r w:rsidR="00D87F6E">
          <w:rPr>
            <w:rFonts w:ascii="Times New Roman" w:hAnsi="Times New Roman"/>
            <w:sz w:val="28"/>
            <w:szCs w:val="28"/>
          </w:rPr>
          <w:t xml:space="preserve"> и 2 инвестиционных проектов</w:t>
        </w:r>
        <w:r w:rsidR="00D87F6E" w:rsidRPr="003E0FDD">
          <w:rPr>
            <w:rFonts w:ascii="Times New Roman" w:hAnsi="Times New Roman"/>
            <w:sz w:val="28"/>
            <w:szCs w:val="28"/>
          </w:rPr>
          <w:t xml:space="preserve"> с объемом инвестиций до 50 млн. руб.</w:t>
        </w:r>
        <w:r w:rsidR="00D87F6E">
          <w:rPr>
            <w:rFonts w:ascii="Times New Roman" w:hAnsi="Times New Roman"/>
            <w:sz w:val="28"/>
            <w:szCs w:val="28"/>
          </w:rPr>
          <w:t xml:space="preserve"> </w:t>
        </w:r>
        <w:r w:rsidR="00D87F6E">
          <w:rPr>
            <w:rFonts w:ascii="Times New Roman" w:hAnsi="Times New Roman"/>
            <w:color w:val="000000"/>
            <w:sz w:val="28"/>
            <w:szCs w:val="28"/>
          </w:rPr>
          <w:t xml:space="preserve">Наиболее значимый инвестиционный проект - </w:t>
        </w:r>
        <w:r w:rsidR="00D87F6E" w:rsidRPr="00AC4C52">
          <w:rPr>
            <w:rFonts w:ascii="Times New Roman" w:hAnsi="Times New Roman"/>
            <w:color w:val="000000"/>
            <w:sz w:val="28"/>
            <w:szCs w:val="28"/>
          </w:rPr>
          <w:t>Сельскохозяйственный потребительский перерабатывающий сбытовой кооператив "Новгородская ягода" (СППСК "Новгородская ягода")</w:t>
        </w:r>
        <w:r w:rsidR="00D87F6E">
          <w:rPr>
            <w:rFonts w:ascii="Times New Roman" w:hAnsi="Times New Roman"/>
            <w:color w:val="000000"/>
            <w:sz w:val="28"/>
            <w:szCs w:val="28"/>
          </w:rPr>
          <w:t xml:space="preserve"> </w:t>
        </w:r>
        <w:r w:rsidR="00D87F6E" w:rsidRPr="00AC4C52">
          <w:rPr>
            <w:rFonts w:ascii="Times New Roman" w:hAnsi="Times New Roman"/>
            <w:color w:val="000000"/>
            <w:sz w:val="28"/>
            <w:szCs w:val="28"/>
          </w:rPr>
          <w:t>Мамедов А.А.</w:t>
        </w:r>
      </w:hyperlink>
    </w:p>
    <w:p w:rsidR="00622E5D" w:rsidRPr="00F07217" w:rsidRDefault="00D87F6E" w:rsidP="00D87F6E">
      <w:pPr>
        <w:spacing w:after="0" w:line="240" w:lineRule="auto"/>
        <w:jc w:val="both"/>
        <w:rPr>
          <w:rStyle w:val="textcopy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812150" w:rsidRPr="00F07217" w:rsidRDefault="00622E5D" w:rsidP="00F07217">
      <w:pPr>
        <w:spacing w:after="0" w:line="240" w:lineRule="auto"/>
        <w:ind w:firstLine="709"/>
        <w:jc w:val="both"/>
        <w:rPr>
          <w:rStyle w:val="textcopy"/>
          <w:rFonts w:ascii="Times New Roman" w:hAnsi="Times New Roman"/>
          <w:sz w:val="28"/>
          <w:szCs w:val="28"/>
        </w:rPr>
      </w:pPr>
      <w:r w:rsidRPr="00F07217">
        <w:rPr>
          <w:rStyle w:val="textcopy"/>
          <w:rFonts w:ascii="Times New Roman" w:hAnsi="Times New Roman"/>
          <w:sz w:val="28"/>
          <w:szCs w:val="28"/>
        </w:rPr>
        <w:t xml:space="preserve">                                         </w:t>
      </w:r>
    </w:p>
    <w:p w:rsidR="00622E5D" w:rsidRPr="00F07217" w:rsidRDefault="00812150" w:rsidP="00F0721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07217">
        <w:rPr>
          <w:rStyle w:val="textcopy"/>
          <w:rFonts w:ascii="Times New Roman" w:hAnsi="Times New Roman"/>
          <w:sz w:val="28"/>
          <w:szCs w:val="28"/>
        </w:rPr>
        <w:t xml:space="preserve">                             </w:t>
      </w:r>
      <w:r w:rsidR="00622E5D" w:rsidRPr="00F07217">
        <w:rPr>
          <w:rStyle w:val="textcopy"/>
          <w:rFonts w:ascii="Times New Roman" w:hAnsi="Times New Roman"/>
          <w:sz w:val="28"/>
          <w:szCs w:val="28"/>
        </w:rPr>
        <w:t xml:space="preserve">       </w:t>
      </w:r>
      <w:r w:rsidR="00622E5D" w:rsidRPr="00F07217">
        <w:rPr>
          <w:rFonts w:ascii="Times New Roman" w:hAnsi="Times New Roman"/>
          <w:b/>
          <w:sz w:val="28"/>
          <w:szCs w:val="28"/>
        </w:rPr>
        <w:t>Торговля</w:t>
      </w:r>
    </w:p>
    <w:p w:rsidR="00DB29A0" w:rsidRPr="00F07217" w:rsidRDefault="00DB29A0" w:rsidP="00F0721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B15ED" w:rsidRPr="00F07217" w:rsidRDefault="00622E5D" w:rsidP="00440928">
      <w:pPr>
        <w:pStyle w:val="22"/>
        <w:spacing w:before="0" w:after="0" w:line="240" w:lineRule="auto"/>
        <w:jc w:val="both"/>
        <w:rPr>
          <w:kern w:val="24"/>
          <w:sz w:val="28"/>
          <w:szCs w:val="28"/>
        </w:rPr>
      </w:pPr>
      <w:r w:rsidRPr="00F07217">
        <w:rPr>
          <w:kern w:val="24"/>
          <w:sz w:val="28"/>
          <w:szCs w:val="28"/>
        </w:rPr>
        <w:t>Торговая деятельность в районе представлена 3 видами розничной торговли: стационарная торговля представлена 3</w:t>
      </w:r>
      <w:r w:rsidR="00D223DC">
        <w:rPr>
          <w:kern w:val="24"/>
          <w:sz w:val="28"/>
          <w:szCs w:val="28"/>
        </w:rPr>
        <w:t>6</w:t>
      </w:r>
      <w:r w:rsidRPr="00F07217">
        <w:rPr>
          <w:kern w:val="24"/>
          <w:sz w:val="28"/>
          <w:szCs w:val="28"/>
        </w:rPr>
        <w:t xml:space="preserve"> объектами розничной торговли</w:t>
      </w:r>
      <w:r w:rsidR="00B63DCC" w:rsidRPr="00F07217">
        <w:rPr>
          <w:kern w:val="24"/>
          <w:sz w:val="28"/>
          <w:szCs w:val="28"/>
        </w:rPr>
        <w:t xml:space="preserve">, из них </w:t>
      </w:r>
      <w:r w:rsidR="00B63DCC" w:rsidRPr="00F07217">
        <w:rPr>
          <w:sz w:val="28"/>
          <w:szCs w:val="28"/>
        </w:rPr>
        <w:t>непродовольственных-</w:t>
      </w:r>
      <w:r w:rsidR="0001085E">
        <w:rPr>
          <w:sz w:val="28"/>
          <w:szCs w:val="28"/>
        </w:rPr>
        <w:t>6</w:t>
      </w:r>
      <w:r w:rsidR="00B63DCC" w:rsidRPr="00F07217">
        <w:rPr>
          <w:sz w:val="28"/>
          <w:szCs w:val="28"/>
        </w:rPr>
        <w:t>, продовольственных -9, смешанный ассортимент-</w:t>
      </w:r>
      <w:r w:rsidR="00D223DC">
        <w:rPr>
          <w:sz w:val="28"/>
          <w:szCs w:val="28"/>
        </w:rPr>
        <w:t>20</w:t>
      </w:r>
      <w:r w:rsidR="00B63DCC" w:rsidRPr="00F07217">
        <w:rPr>
          <w:kern w:val="24"/>
          <w:sz w:val="28"/>
          <w:szCs w:val="28"/>
        </w:rPr>
        <w:t xml:space="preserve">; </w:t>
      </w:r>
      <w:r w:rsidRPr="00F07217">
        <w:rPr>
          <w:kern w:val="24"/>
          <w:sz w:val="28"/>
          <w:szCs w:val="28"/>
        </w:rPr>
        <w:t xml:space="preserve">2 объектами нестационарной торговли </w:t>
      </w:r>
      <w:r w:rsidR="00B63DCC" w:rsidRPr="00F07217">
        <w:rPr>
          <w:kern w:val="24"/>
          <w:sz w:val="28"/>
          <w:szCs w:val="28"/>
        </w:rPr>
        <w:t xml:space="preserve">из них </w:t>
      </w:r>
      <w:r w:rsidR="00B63DCC" w:rsidRPr="00F07217">
        <w:rPr>
          <w:sz w:val="28"/>
          <w:szCs w:val="28"/>
        </w:rPr>
        <w:t xml:space="preserve">непродовольственных-1, смешанный ассортимент-1 </w:t>
      </w:r>
      <w:r w:rsidRPr="00F07217">
        <w:rPr>
          <w:kern w:val="24"/>
          <w:sz w:val="28"/>
          <w:szCs w:val="28"/>
        </w:rPr>
        <w:t xml:space="preserve">и </w:t>
      </w:r>
      <w:r w:rsidR="003D5C23" w:rsidRPr="00F07217">
        <w:rPr>
          <w:kern w:val="24"/>
          <w:sz w:val="28"/>
          <w:szCs w:val="28"/>
        </w:rPr>
        <w:t>2</w:t>
      </w:r>
      <w:r w:rsidRPr="00F07217">
        <w:rPr>
          <w:kern w:val="24"/>
          <w:sz w:val="28"/>
          <w:szCs w:val="28"/>
        </w:rPr>
        <w:t xml:space="preserve"> автомагазинами.</w:t>
      </w:r>
      <w:r w:rsidR="00B63DCC" w:rsidRPr="00F07217">
        <w:rPr>
          <w:sz w:val="28"/>
          <w:szCs w:val="28"/>
        </w:rPr>
        <w:t xml:space="preserve"> </w:t>
      </w:r>
      <w:r w:rsidRPr="00F07217">
        <w:rPr>
          <w:kern w:val="24"/>
          <w:sz w:val="28"/>
          <w:szCs w:val="28"/>
        </w:rPr>
        <w:t xml:space="preserve"> Оборот розничной торговли в    </w:t>
      </w:r>
      <w:r w:rsidR="003D5C23" w:rsidRPr="00F07217">
        <w:rPr>
          <w:kern w:val="24"/>
          <w:sz w:val="28"/>
          <w:szCs w:val="28"/>
        </w:rPr>
        <w:t>январ</w:t>
      </w:r>
      <w:r w:rsidR="007425DE">
        <w:rPr>
          <w:kern w:val="24"/>
          <w:sz w:val="28"/>
          <w:szCs w:val="28"/>
        </w:rPr>
        <w:t xml:space="preserve">е-августе </w:t>
      </w:r>
      <w:r w:rsidR="006A3B3B" w:rsidRPr="00F07217">
        <w:rPr>
          <w:kern w:val="24"/>
          <w:sz w:val="28"/>
          <w:szCs w:val="28"/>
        </w:rPr>
        <w:t xml:space="preserve"> </w:t>
      </w:r>
      <w:r w:rsidR="003B5F8F">
        <w:rPr>
          <w:kern w:val="24"/>
          <w:sz w:val="28"/>
          <w:szCs w:val="28"/>
        </w:rPr>
        <w:t xml:space="preserve"> </w:t>
      </w:r>
      <w:proofErr w:type="gramStart"/>
      <w:r w:rsidR="003B5F8F">
        <w:rPr>
          <w:kern w:val="24"/>
          <w:sz w:val="28"/>
          <w:szCs w:val="28"/>
        </w:rPr>
        <w:t>2024</w:t>
      </w:r>
      <w:r w:rsidR="002F245D" w:rsidRPr="00F07217">
        <w:rPr>
          <w:kern w:val="24"/>
          <w:sz w:val="28"/>
          <w:szCs w:val="28"/>
        </w:rPr>
        <w:t xml:space="preserve"> </w:t>
      </w:r>
      <w:r w:rsidRPr="00F07217">
        <w:rPr>
          <w:kern w:val="24"/>
          <w:sz w:val="28"/>
          <w:szCs w:val="28"/>
        </w:rPr>
        <w:t xml:space="preserve"> год</w:t>
      </w:r>
      <w:r w:rsidR="00B63DCC" w:rsidRPr="00F07217">
        <w:rPr>
          <w:kern w:val="24"/>
          <w:sz w:val="28"/>
          <w:szCs w:val="28"/>
        </w:rPr>
        <w:t>а</w:t>
      </w:r>
      <w:proofErr w:type="gramEnd"/>
      <w:r w:rsidRPr="00F07217">
        <w:rPr>
          <w:kern w:val="24"/>
          <w:sz w:val="28"/>
          <w:szCs w:val="28"/>
        </w:rPr>
        <w:t xml:space="preserve"> составил </w:t>
      </w:r>
      <w:r w:rsidR="007425DE">
        <w:rPr>
          <w:kern w:val="24"/>
          <w:sz w:val="28"/>
          <w:szCs w:val="28"/>
        </w:rPr>
        <w:t xml:space="preserve">191696 </w:t>
      </w:r>
    </w:p>
    <w:p w:rsidR="00622E5D" w:rsidRPr="00F07217" w:rsidRDefault="00473654" w:rsidP="00F07217">
      <w:pPr>
        <w:spacing w:after="0" w:line="240" w:lineRule="auto"/>
        <w:ind w:firstLine="709"/>
        <w:jc w:val="both"/>
        <w:rPr>
          <w:rFonts w:ascii="Times New Roman" w:hAnsi="Times New Roman"/>
          <w:kern w:val="24"/>
          <w:sz w:val="28"/>
          <w:szCs w:val="28"/>
        </w:rPr>
      </w:pPr>
      <w:r w:rsidRPr="00F07217">
        <w:rPr>
          <w:rFonts w:ascii="Times New Roman" w:hAnsi="Times New Roman"/>
          <w:kern w:val="24"/>
          <w:sz w:val="28"/>
          <w:szCs w:val="28"/>
        </w:rPr>
        <w:t>Деятельность по розничной торговле на территории муниципального района осуществляет торговая сеть ЗАО «</w:t>
      </w:r>
      <w:proofErr w:type="spellStart"/>
      <w:r w:rsidRPr="00F07217">
        <w:rPr>
          <w:rFonts w:ascii="Times New Roman" w:hAnsi="Times New Roman"/>
          <w:kern w:val="24"/>
          <w:sz w:val="28"/>
          <w:szCs w:val="28"/>
        </w:rPr>
        <w:t>Дикси</w:t>
      </w:r>
      <w:proofErr w:type="spellEnd"/>
      <w:r w:rsidRPr="00F07217">
        <w:rPr>
          <w:rFonts w:ascii="Times New Roman" w:hAnsi="Times New Roman"/>
          <w:kern w:val="24"/>
          <w:sz w:val="28"/>
          <w:szCs w:val="28"/>
        </w:rPr>
        <w:t>-ЮГ».</w:t>
      </w:r>
    </w:p>
    <w:p w:rsidR="001B15ED" w:rsidRPr="00F07217" w:rsidRDefault="001B15ED" w:rsidP="00F07217">
      <w:pPr>
        <w:spacing w:after="0" w:line="240" w:lineRule="auto"/>
        <w:ind w:firstLine="709"/>
        <w:jc w:val="both"/>
        <w:rPr>
          <w:rFonts w:ascii="Times New Roman" w:hAnsi="Times New Roman"/>
          <w:kern w:val="24"/>
          <w:sz w:val="28"/>
          <w:szCs w:val="28"/>
        </w:rPr>
      </w:pPr>
      <w:r w:rsidRPr="00F07217">
        <w:rPr>
          <w:rFonts w:ascii="Times New Roman" w:hAnsi="Times New Roman"/>
          <w:kern w:val="24"/>
          <w:sz w:val="28"/>
          <w:szCs w:val="28"/>
        </w:rPr>
        <w:t xml:space="preserve">В районе имеется возможность получение услуги </w:t>
      </w:r>
      <w:proofErr w:type="spellStart"/>
      <w:r w:rsidRPr="00F07217">
        <w:rPr>
          <w:rFonts w:ascii="Times New Roman" w:hAnsi="Times New Roman"/>
          <w:kern w:val="24"/>
          <w:sz w:val="28"/>
          <w:szCs w:val="28"/>
        </w:rPr>
        <w:t>эквайринг</w:t>
      </w:r>
      <w:proofErr w:type="spellEnd"/>
      <w:r w:rsidRPr="00F07217">
        <w:rPr>
          <w:rFonts w:ascii="Times New Roman" w:hAnsi="Times New Roman"/>
          <w:kern w:val="24"/>
          <w:sz w:val="28"/>
          <w:szCs w:val="28"/>
        </w:rPr>
        <w:t>, которая позволяет населению, имеющему банковские карты быстро, удобно и безопасно рассчитываться по продукцию в магазинах. Данная услуга позволяет расширить потребительский рынок и способствует развитию бизнеса в районе, благодаря более активному финансовому взаимодействию населения в торгово-</w:t>
      </w:r>
      <w:r w:rsidR="00B63DCC" w:rsidRPr="00F07217">
        <w:rPr>
          <w:rFonts w:ascii="Times New Roman" w:hAnsi="Times New Roman"/>
          <w:kern w:val="24"/>
          <w:sz w:val="28"/>
          <w:szCs w:val="28"/>
        </w:rPr>
        <w:t>сервисных точках</w:t>
      </w:r>
      <w:r w:rsidRPr="00F07217">
        <w:rPr>
          <w:rFonts w:ascii="Times New Roman" w:hAnsi="Times New Roman"/>
          <w:kern w:val="24"/>
          <w:sz w:val="28"/>
          <w:szCs w:val="28"/>
        </w:rPr>
        <w:t>. В муниципальном районе все торговые точки оснащены торгово-сервисными терминалами.</w:t>
      </w:r>
    </w:p>
    <w:p w:rsidR="00B63DCC" w:rsidRPr="00F07217" w:rsidRDefault="00B63DCC" w:rsidP="00F07217">
      <w:pPr>
        <w:spacing w:after="0" w:line="240" w:lineRule="auto"/>
        <w:ind w:firstLine="709"/>
        <w:jc w:val="both"/>
        <w:rPr>
          <w:rFonts w:ascii="Times New Roman" w:hAnsi="Times New Roman"/>
          <w:kern w:val="24"/>
          <w:sz w:val="28"/>
          <w:szCs w:val="28"/>
        </w:rPr>
      </w:pPr>
      <w:r w:rsidRPr="00F07217">
        <w:rPr>
          <w:rFonts w:ascii="Times New Roman" w:hAnsi="Times New Roman"/>
          <w:kern w:val="24"/>
          <w:sz w:val="28"/>
          <w:szCs w:val="28"/>
        </w:rPr>
        <w:t>Администрация муниципально</w:t>
      </w:r>
      <w:r w:rsidR="007462AE" w:rsidRPr="00F07217">
        <w:rPr>
          <w:rFonts w:ascii="Times New Roman" w:hAnsi="Times New Roman"/>
          <w:kern w:val="24"/>
          <w:sz w:val="28"/>
          <w:szCs w:val="28"/>
        </w:rPr>
        <w:t xml:space="preserve">го района проводит </w:t>
      </w:r>
      <w:r w:rsidR="003F7FD4" w:rsidRPr="00F07217">
        <w:rPr>
          <w:rFonts w:ascii="Times New Roman" w:hAnsi="Times New Roman"/>
          <w:kern w:val="24"/>
          <w:sz w:val="28"/>
          <w:szCs w:val="28"/>
        </w:rPr>
        <w:t xml:space="preserve">еженедельный </w:t>
      </w:r>
      <w:r w:rsidRPr="00F07217">
        <w:rPr>
          <w:rFonts w:ascii="Times New Roman" w:hAnsi="Times New Roman"/>
          <w:kern w:val="24"/>
          <w:sz w:val="28"/>
          <w:szCs w:val="28"/>
        </w:rPr>
        <w:t xml:space="preserve">мониторинг розничных цен на фиксированный перечень товаров, </w:t>
      </w:r>
      <w:r w:rsidR="00C54D1E" w:rsidRPr="00F07217">
        <w:rPr>
          <w:rFonts w:ascii="Times New Roman" w:hAnsi="Times New Roman"/>
          <w:kern w:val="24"/>
          <w:sz w:val="28"/>
          <w:szCs w:val="28"/>
        </w:rPr>
        <w:t xml:space="preserve">утвержденный </w:t>
      </w:r>
      <w:proofErr w:type="spellStart"/>
      <w:r w:rsidR="00C54D1E" w:rsidRPr="00F07217">
        <w:rPr>
          <w:rFonts w:ascii="Times New Roman" w:hAnsi="Times New Roman"/>
          <w:kern w:val="24"/>
          <w:sz w:val="28"/>
          <w:szCs w:val="28"/>
        </w:rPr>
        <w:t>Минпром</w:t>
      </w:r>
      <w:r w:rsidR="007462AE" w:rsidRPr="00F07217">
        <w:rPr>
          <w:rFonts w:ascii="Times New Roman" w:hAnsi="Times New Roman"/>
          <w:kern w:val="24"/>
          <w:sz w:val="28"/>
          <w:szCs w:val="28"/>
        </w:rPr>
        <w:t>торгом</w:t>
      </w:r>
      <w:proofErr w:type="spellEnd"/>
      <w:r w:rsidR="007462AE" w:rsidRPr="00F07217">
        <w:rPr>
          <w:rFonts w:ascii="Times New Roman" w:hAnsi="Times New Roman"/>
          <w:kern w:val="24"/>
          <w:sz w:val="28"/>
          <w:szCs w:val="28"/>
        </w:rPr>
        <w:t xml:space="preserve"> России, состоящий из 69</w:t>
      </w:r>
      <w:r w:rsidRPr="00F07217">
        <w:rPr>
          <w:rFonts w:ascii="Times New Roman" w:hAnsi="Times New Roman"/>
          <w:kern w:val="24"/>
          <w:sz w:val="28"/>
          <w:szCs w:val="28"/>
        </w:rPr>
        <w:t xml:space="preserve"> наименований продуктов питания по </w:t>
      </w:r>
      <w:r w:rsidR="007462AE" w:rsidRPr="00F07217">
        <w:rPr>
          <w:rFonts w:ascii="Times New Roman" w:hAnsi="Times New Roman"/>
          <w:kern w:val="24"/>
          <w:sz w:val="28"/>
          <w:szCs w:val="28"/>
        </w:rPr>
        <w:t>5</w:t>
      </w:r>
      <w:r w:rsidRPr="00F07217">
        <w:rPr>
          <w:rFonts w:ascii="Times New Roman" w:hAnsi="Times New Roman"/>
          <w:kern w:val="24"/>
          <w:sz w:val="28"/>
          <w:szCs w:val="28"/>
        </w:rPr>
        <w:t xml:space="preserve"> предприятиям торговли. </w:t>
      </w:r>
    </w:p>
    <w:p w:rsidR="00622E5D" w:rsidRPr="00F07217" w:rsidRDefault="00622E5D" w:rsidP="00F07217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7217">
        <w:rPr>
          <w:sz w:val="28"/>
          <w:szCs w:val="28"/>
        </w:rPr>
        <w:lastRenderedPageBreak/>
        <w:t xml:space="preserve">Экономическая ситуация на потребительском рынке муниципального района характеризуется сбалансированностью спроса и предложения товаров. </w:t>
      </w:r>
    </w:p>
    <w:p w:rsidR="00622E5D" w:rsidRPr="00F07217" w:rsidRDefault="008147CC" w:rsidP="00F0721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 торговой отрасли </w:t>
      </w:r>
      <w:r w:rsidR="00622E5D" w:rsidRPr="00F07217">
        <w:rPr>
          <w:sz w:val="28"/>
          <w:szCs w:val="28"/>
        </w:rPr>
        <w:t xml:space="preserve">продолжают </w:t>
      </w:r>
      <w:r>
        <w:rPr>
          <w:sz w:val="28"/>
          <w:szCs w:val="28"/>
        </w:rPr>
        <w:t xml:space="preserve">совершенствоваться формы       </w:t>
      </w:r>
      <w:r w:rsidR="00622E5D" w:rsidRPr="00F07217">
        <w:rPr>
          <w:sz w:val="28"/>
          <w:szCs w:val="28"/>
        </w:rPr>
        <w:t> обслуживания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покупателей, </w:t>
      </w:r>
      <w:r w:rsidR="00622E5D" w:rsidRPr="00F07217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622E5D" w:rsidRPr="00F07217">
        <w:rPr>
          <w:sz w:val="28"/>
          <w:szCs w:val="28"/>
        </w:rPr>
        <w:t>асширяется</w:t>
      </w:r>
      <w:proofErr w:type="gramEnd"/>
      <w:r w:rsidR="00622E5D" w:rsidRPr="00F07217">
        <w:rPr>
          <w:sz w:val="28"/>
          <w:szCs w:val="28"/>
        </w:rPr>
        <w:t xml:space="preserve"> количество и повышается качество предоставляемых населению дополнительных услуг. </w:t>
      </w:r>
    </w:p>
    <w:p w:rsidR="005C1F54" w:rsidRPr="00F07217" w:rsidRDefault="005C1F54" w:rsidP="00F0721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7217">
        <w:rPr>
          <w:sz w:val="28"/>
          <w:szCs w:val="28"/>
        </w:rPr>
        <w:t>Работает пункт выдачи «Озон».</w:t>
      </w:r>
    </w:p>
    <w:p w:rsidR="00622E5D" w:rsidRPr="00F07217" w:rsidRDefault="00622E5D" w:rsidP="00F07217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7217">
        <w:rPr>
          <w:sz w:val="28"/>
          <w:szCs w:val="28"/>
        </w:rPr>
        <w:t>Все</w:t>
      </w:r>
      <w:r w:rsidR="003F7FD4" w:rsidRPr="00F07217">
        <w:rPr>
          <w:sz w:val="28"/>
          <w:szCs w:val="28"/>
        </w:rPr>
        <w:t xml:space="preserve"> предприятия торговли </w:t>
      </w:r>
      <w:proofErr w:type="gramStart"/>
      <w:r w:rsidR="003F7FD4" w:rsidRPr="00F07217">
        <w:rPr>
          <w:sz w:val="28"/>
          <w:szCs w:val="28"/>
        </w:rPr>
        <w:t xml:space="preserve">занимаются </w:t>
      </w:r>
      <w:r w:rsidRPr="00F07217">
        <w:rPr>
          <w:sz w:val="28"/>
          <w:szCs w:val="28"/>
        </w:rPr>
        <w:t xml:space="preserve"> благоустройством</w:t>
      </w:r>
      <w:proofErr w:type="gramEnd"/>
      <w:r w:rsidRPr="00F07217">
        <w:rPr>
          <w:sz w:val="28"/>
          <w:szCs w:val="28"/>
        </w:rPr>
        <w:t xml:space="preserve"> прилегающих территорий за счет собственных средств, регулярно проводится уборка прилегающих территорий. </w:t>
      </w:r>
    </w:p>
    <w:p w:rsidR="00622E5D" w:rsidRPr="00F07217" w:rsidRDefault="00622E5D" w:rsidP="00F07217">
      <w:pPr>
        <w:pStyle w:val="a6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F07217">
        <w:rPr>
          <w:sz w:val="28"/>
          <w:szCs w:val="28"/>
        </w:rPr>
        <w:t>Утверждена схема размещения нестационарных объектов торговли.</w:t>
      </w:r>
    </w:p>
    <w:p w:rsidR="00622E5D" w:rsidRPr="00F07217" w:rsidRDefault="00622E5D" w:rsidP="00F07217">
      <w:pPr>
        <w:pStyle w:val="22"/>
        <w:spacing w:before="0" w:after="0" w:line="240" w:lineRule="auto"/>
        <w:jc w:val="both"/>
        <w:rPr>
          <w:sz w:val="28"/>
          <w:szCs w:val="28"/>
        </w:rPr>
      </w:pPr>
      <w:r w:rsidRPr="00F07217">
        <w:rPr>
          <w:sz w:val="28"/>
          <w:szCs w:val="28"/>
        </w:rPr>
        <w:t>Сеть общественного питания представлена 5 объектами общей площадью используемой в хозяйственной деятельности 283,2 кв.м.</w:t>
      </w:r>
    </w:p>
    <w:p w:rsidR="00622E5D" w:rsidRPr="00F07217" w:rsidRDefault="00622E5D" w:rsidP="00F07217">
      <w:pPr>
        <w:pStyle w:val="21"/>
        <w:spacing w:before="0" w:after="0" w:line="240" w:lineRule="auto"/>
        <w:jc w:val="both"/>
        <w:rPr>
          <w:sz w:val="28"/>
          <w:szCs w:val="28"/>
        </w:rPr>
      </w:pPr>
      <w:r w:rsidRPr="00F07217">
        <w:rPr>
          <w:sz w:val="28"/>
          <w:szCs w:val="28"/>
        </w:rPr>
        <w:t>На территории района имеется ярмарочная площадка, которая расположена в с. Поддорье, ул. Чистякова, д. 2а, где реализуется продажа сельскохозяйственной продукции. Ярмарочная площадка работает ежедневно с 8-00 до 16-00 часов.  Имеется возможность торговли с автомашины. Организатором ярмарки является МУП «Поддорское ВКХ». Для местных сельскохозяйственных товаропроизводителей организатором ярмарки предоставлена льгота, в виде предоставления торгового места без взимания арендной платы.</w:t>
      </w:r>
    </w:p>
    <w:p w:rsidR="00AB15A9" w:rsidRPr="00F07217" w:rsidRDefault="00190A72" w:rsidP="00F07217">
      <w:pPr>
        <w:pStyle w:val="21"/>
        <w:spacing w:before="0" w:after="0" w:line="240" w:lineRule="auto"/>
        <w:jc w:val="both"/>
        <w:rPr>
          <w:sz w:val="28"/>
          <w:szCs w:val="28"/>
        </w:rPr>
      </w:pPr>
      <w:r w:rsidRPr="00F07217">
        <w:rPr>
          <w:sz w:val="28"/>
          <w:szCs w:val="28"/>
        </w:rPr>
        <w:t>В апреле и в сентябре</w:t>
      </w:r>
      <w:r w:rsidR="0074484D">
        <w:rPr>
          <w:sz w:val="28"/>
          <w:szCs w:val="28"/>
        </w:rPr>
        <w:t xml:space="preserve"> 2024</w:t>
      </w:r>
      <w:r w:rsidR="00AB15A9" w:rsidRPr="00F07217">
        <w:rPr>
          <w:sz w:val="28"/>
          <w:szCs w:val="28"/>
        </w:rPr>
        <w:t xml:space="preserve"> года на те</w:t>
      </w:r>
      <w:r w:rsidRPr="00F07217">
        <w:rPr>
          <w:sz w:val="28"/>
          <w:szCs w:val="28"/>
        </w:rPr>
        <w:t xml:space="preserve">рритории </w:t>
      </w:r>
      <w:r w:rsidR="00440928">
        <w:rPr>
          <w:sz w:val="28"/>
          <w:szCs w:val="28"/>
        </w:rPr>
        <w:t>сельского поселения</w:t>
      </w:r>
      <w:r w:rsidRPr="00F07217">
        <w:rPr>
          <w:sz w:val="28"/>
          <w:szCs w:val="28"/>
        </w:rPr>
        <w:t xml:space="preserve"> </w:t>
      </w:r>
      <w:proofErr w:type="gramStart"/>
      <w:r w:rsidR="007425DE">
        <w:rPr>
          <w:sz w:val="28"/>
          <w:szCs w:val="28"/>
        </w:rPr>
        <w:t>проходили</w:t>
      </w:r>
      <w:r w:rsidR="0074484D">
        <w:rPr>
          <w:sz w:val="28"/>
          <w:szCs w:val="28"/>
        </w:rPr>
        <w:t xml:space="preserve">  сельскохозяйственные</w:t>
      </w:r>
      <w:proofErr w:type="gramEnd"/>
      <w:r w:rsidR="00AB15A9" w:rsidRPr="00F07217">
        <w:rPr>
          <w:sz w:val="28"/>
          <w:szCs w:val="28"/>
        </w:rPr>
        <w:t xml:space="preserve"> ярмарк</w:t>
      </w:r>
      <w:r w:rsidR="0074484D">
        <w:rPr>
          <w:sz w:val="28"/>
          <w:szCs w:val="28"/>
        </w:rPr>
        <w:t>и</w:t>
      </w:r>
      <w:r w:rsidR="00AB15A9" w:rsidRPr="00F07217">
        <w:rPr>
          <w:sz w:val="28"/>
          <w:szCs w:val="28"/>
        </w:rPr>
        <w:t xml:space="preserve">. На продажу </w:t>
      </w:r>
      <w:r w:rsidR="0074484D">
        <w:rPr>
          <w:sz w:val="28"/>
          <w:szCs w:val="28"/>
        </w:rPr>
        <w:t>выставля</w:t>
      </w:r>
      <w:r w:rsidR="007425DE">
        <w:rPr>
          <w:sz w:val="28"/>
          <w:szCs w:val="28"/>
        </w:rPr>
        <w:t>лись</w:t>
      </w:r>
      <w:r w:rsidR="00AB15A9" w:rsidRPr="00F07217">
        <w:rPr>
          <w:sz w:val="28"/>
          <w:szCs w:val="28"/>
        </w:rPr>
        <w:t xml:space="preserve"> саженцы плодовых растений, цветы, личные подсобные хозяйства </w:t>
      </w:r>
      <w:r w:rsidR="0074484D">
        <w:rPr>
          <w:sz w:val="28"/>
          <w:szCs w:val="28"/>
        </w:rPr>
        <w:t>смогут реализовать</w:t>
      </w:r>
      <w:r w:rsidR="00AB15A9" w:rsidRPr="00F07217">
        <w:rPr>
          <w:sz w:val="28"/>
          <w:szCs w:val="28"/>
        </w:rPr>
        <w:t xml:space="preserve"> излишки </w:t>
      </w:r>
      <w:r w:rsidR="005C1F54" w:rsidRPr="00F07217">
        <w:rPr>
          <w:sz w:val="28"/>
          <w:szCs w:val="28"/>
        </w:rPr>
        <w:t>продукции</w:t>
      </w:r>
      <w:r w:rsidR="00AB15A9" w:rsidRPr="00F07217">
        <w:rPr>
          <w:sz w:val="28"/>
          <w:szCs w:val="28"/>
        </w:rPr>
        <w:t>.</w:t>
      </w:r>
    </w:p>
    <w:p w:rsidR="00622E5D" w:rsidRPr="00F07217" w:rsidRDefault="00622E5D" w:rsidP="00F07217">
      <w:pPr>
        <w:pStyle w:val="21"/>
        <w:spacing w:before="0" w:after="0" w:line="240" w:lineRule="auto"/>
        <w:jc w:val="both"/>
        <w:rPr>
          <w:sz w:val="28"/>
          <w:szCs w:val="28"/>
        </w:rPr>
      </w:pPr>
      <w:r w:rsidRPr="00F07217">
        <w:rPr>
          <w:sz w:val="28"/>
          <w:szCs w:val="28"/>
        </w:rPr>
        <w:t>Часть молочной, овощной продукции реализуется по договоренности с потребителями под заказ с предоставлением возможности доставки.</w:t>
      </w:r>
    </w:p>
    <w:p w:rsidR="00622E5D" w:rsidRPr="00F07217" w:rsidRDefault="00622E5D" w:rsidP="00F072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217">
        <w:rPr>
          <w:rFonts w:ascii="Times New Roman" w:hAnsi="Times New Roman"/>
          <w:sz w:val="28"/>
          <w:szCs w:val="28"/>
        </w:rPr>
        <w:t>На территории муниципального района оказываются следующие виды бытовых услуг населению:</w:t>
      </w:r>
    </w:p>
    <w:p w:rsidR="00622E5D" w:rsidRPr="00F07217" w:rsidRDefault="00622E5D" w:rsidP="00F07217">
      <w:pPr>
        <w:pStyle w:val="21"/>
        <w:spacing w:before="0" w:after="0" w:line="240" w:lineRule="auto"/>
        <w:jc w:val="both"/>
        <w:rPr>
          <w:kern w:val="24"/>
          <w:sz w:val="28"/>
          <w:szCs w:val="28"/>
        </w:rPr>
      </w:pPr>
      <w:r w:rsidRPr="00F07217">
        <w:rPr>
          <w:kern w:val="24"/>
          <w:sz w:val="28"/>
          <w:szCs w:val="28"/>
        </w:rPr>
        <w:t>Ремонт и строительство жилья;</w:t>
      </w:r>
    </w:p>
    <w:p w:rsidR="00622E5D" w:rsidRPr="00F07217" w:rsidRDefault="00622E5D" w:rsidP="00F07217">
      <w:pPr>
        <w:pStyle w:val="21"/>
        <w:spacing w:before="0" w:after="0" w:line="240" w:lineRule="auto"/>
        <w:jc w:val="both"/>
        <w:rPr>
          <w:kern w:val="24"/>
          <w:sz w:val="28"/>
          <w:szCs w:val="28"/>
        </w:rPr>
      </w:pPr>
      <w:r w:rsidRPr="00F07217">
        <w:rPr>
          <w:kern w:val="24"/>
          <w:sz w:val="28"/>
          <w:szCs w:val="28"/>
        </w:rPr>
        <w:t>Услуги фотоателье;</w:t>
      </w:r>
    </w:p>
    <w:p w:rsidR="00622E5D" w:rsidRPr="00F07217" w:rsidRDefault="00622E5D" w:rsidP="00F07217">
      <w:pPr>
        <w:pStyle w:val="21"/>
        <w:spacing w:before="0" w:after="0" w:line="240" w:lineRule="auto"/>
        <w:jc w:val="both"/>
        <w:rPr>
          <w:kern w:val="24"/>
          <w:sz w:val="28"/>
          <w:szCs w:val="28"/>
        </w:rPr>
      </w:pPr>
      <w:r w:rsidRPr="00F07217">
        <w:rPr>
          <w:kern w:val="24"/>
          <w:sz w:val="28"/>
          <w:szCs w:val="28"/>
        </w:rPr>
        <w:t>Услуги бань и душевых;</w:t>
      </w:r>
    </w:p>
    <w:p w:rsidR="00622E5D" w:rsidRPr="00F07217" w:rsidRDefault="00622E5D" w:rsidP="00F07217">
      <w:pPr>
        <w:pStyle w:val="21"/>
        <w:spacing w:before="0" w:after="0" w:line="240" w:lineRule="auto"/>
        <w:jc w:val="both"/>
        <w:rPr>
          <w:kern w:val="24"/>
          <w:sz w:val="28"/>
          <w:szCs w:val="28"/>
        </w:rPr>
      </w:pPr>
      <w:r w:rsidRPr="00F07217">
        <w:rPr>
          <w:kern w:val="24"/>
          <w:sz w:val="28"/>
          <w:szCs w:val="28"/>
        </w:rPr>
        <w:t>Ритуальные услуги;</w:t>
      </w:r>
    </w:p>
    <w:p w:rsidR="00622E5D" w:rsidRPr="00F07217" w:rsidRDefault="00622E5D" w:rsidP="00F07217">
      <w:pPr>
        <w:pStyle w:val="21"/>
        <w:spacing w:before="0" w:after="0" w:line="240" w:lineRule="auto"/>
        <w:jc w:val="both"/>
        <w:rPr>
          <w:color w:val="FF0000"/>
          <w:sz w:val="28"/>
          <w:szCs w:val="28"/>
          <w:highlight w:val="yellow"/>
        </w:rPr>
      </w:pPr>
    </w:p>
    <w:p w:rsidR="00622E5D" w:rsidRPr="00F07217" w:rsidRDefault="00622E5D" w:rsidP="00F07217">
      <w:pPr>
        <w:pStyle w:val="21"/>
        <w:spacing w:before="0" w:after="0" w:line="240" w:lineRule="auto"/>
        <w:jc w:val="both"/>
        <w:rPr>
          <w:b/>
          <w:sz w:val="28"/>
          <w:szCs w:val="28"/>
        </w:rPr>
      </w:pPr>
      <w:r w:rsidRPr="00F07217">
        <w:rPr>
          <w:color w:val="FF0000"/>
          <w:sz w:val="28"/>
          <w:szCs w:val="28"/>
        </w:rPr>
        <w:t xml:space="preserve">   </w:t>
      </w:r>
      <w:r w:rsidRPr="00F07217">
        <w:rPr>
          <w:color w:val="FF0000"/>
          <w:sz w:val="28"/>
          <w:szCs w:val="28"/>
        </w:rPr>
        <w:tab/>
      </w:r>
      <w:r w:rsidRPr="00F07217">
        <w:rPr>
          <w:sz w:val="28"/>
          <w:szCs w:val="28"/>
        </w:rPr>
        <w:t xml:space="preserve"> </w:t>
      </w:r>
      <w:r w:rsidRPr="00F07217">
        <w:rPr>
          <w:b/>
          <w:sz w:val="28"/>
          <w:szCs w:val="28"/>
        </w:rPr>
        <w:t xml:space="preserve">Развитие малого и среднего предпринимательства. </w:t>
      </w:r>
    </w:p>
    <w:p w:rsidR="00E04976" w:rsidRPr="00F07217" w:rsidRDefault="00E04976" w:rsidP="00F0721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04976" w:rsidRPr="00F07217" w:rsidRDefault="00E04976" w:rsidP="004409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217">
        <w:rPr>
          <w:rFonts w:ascii="Times New Roman" w:hAnsi="Times New Roman"/>
          <w:sz w:val="28"/>
          <w:szCs w:val="28"/>
        </w:rPr>
        <w:t>На террит</w:t>
      </w:r>
      <w:r w:rsidR="006805CC" w:rsidRPr="00F07217">
        <w:rPr>
          <w:rFonts w:ascii="Times New Roman" w:hAnsi="Times New Roman"/>
          <w:sz w:val="28"/>
          <w:szCs w:val="28"/>
        </w:rPr>
        <w:t xml:space="preserve">ории </w:t>
      </w:r>
      <w:proofErr w:type="gramStart"/>
      <w:r w:rsidR="00440928">
        <w:rPr>
          <w:rFonts w:ascii="Times New Roman" w:hAnsi="Times New Roman"/>
          <w:sz w:val="28"/>
          <w:szCs w:val="28"/>
        </w:rPr>
        <w:t xml:space="preserve">поселения </w:t>
      </w:r>
      <w:r w:rsidR="006805CC" w:rsidRPr="00F07217">
        <w:rPr>
          <w:rFonts w:ascii="Times New Roman" w:hAnsi="Times New Roman"/>
          <w:sz w:val="28"/>
          <w:szCs w:val="28"/>
        </w:rPr>
        <w:t xml:space="preserve"> </w:t>
      </w:r>
      <w:r w:rsidR="00440928">
        <w:rPr>
          <w:rFonts w:ascii="Times New Roman" w:hAnsi="Times New Roman"/>
          <w:sz w:val="28"/>
          <w:szCs w:val="28"/>
        </w:rPr>
        <w:t>в</w:t>
      </w:r>
      <w:proofErr w:type="gramEnd"/>
      <w:r w:rsidR="00440928">
        <w:rPr>
          <w:rFonts w:ascii="Times New Roman" w:hAnsi="Times New Roman"/>
          <w:sz w:val="28"/>
          <w:szCs w:val="28"/>
        </w:rPr>
        <w:t xml:space="preserve"> будет </w:t>
      </w:r>
      <w:r w:rsidR="007425DE">
        <w:rPr>
          <w:rFonts w:ascii="Times New Roman" w:hAnsi="Times New Roman"/>
          <w:sz w:val="28"/>
          <w:szCs w:val="28"/>
        </w:rPr>
        <w:t xml:space="preserve"> </w:t>
      </w:r>
      <w:r w:rsidR="00055658" w:rsidRPr="00F07217">
        <w:rPr>
          <w:rFonts w:ascii="Times New Roman" w:hAnsi="Times New Roman"/>
          <w:sz w:val="28"/>
          <w:szCs w:val="28"/>
        </w:rPr>
        <w:t>202</w:t>
      </w:r>
      <w:r w:rsidR="00A91B97">
        <w:rPr>
          <w:rFonts w:ascii="Times New Roman" w:hAnsi="Times New Roman"/>
          <w:sz w:val="28"/>
          <w:szCs w:val="28"/>
        </w:rPr>
        <w:t>4</w:t>
      </w:r>
      <w:r w:rsidR="00AB15A9" w:rsidRPr="00F07217">
        <w:rPr>
          <w:rFonts w:ascii="Times New Roman" w:hAnsi="Times New Roman"/>
          <w:sz w:val="28"/>
          <w:szCs w:val="28"/>
        </w:rPr>
        <w:t xml:space="preserve"> года зарегистрировано </w:t>
      </w:r>
      <w:r w:rsidR="00440928">
        <w:rPr>
          <w:rFonts w:ascii="Times New Roman" w:hAnsi="Times New Roman"/>
          <w:sz w:val="28"/>
          <w:szCs w:val="28"/>
        </w:rPr>
        <w:t>38</w:t>
      </w:r>
      <w:r w:rsidRPr="00F07217">
        <w:rPr>
          <w:rFonts w:ascii="Times New Roman" w:hAnsi="Times New Roman"/>
          <w:sz w:val="28"/>
          <w:szCs w:val="28"/>
        </w:rPr>
        <w:t xml:space="preserve"> индивидуальных </w:t>
      </w:r>
      <w:r w:rsidR="00440928">
        <w:rPr>
          <w:rFonts w:ascii="Times New Roman" w:hAnsi="Times New Roman"/>
          <w:sz w:val="28"/>
          <w:szCs w:val="28"/>
        </w:rPr>
        <w:t>предпринимателей.</w:t>
      </w:r>
      <w:r w:rsidRPr="00F07217">
        <w:rPr>
          <w:rFonts w:ascii="Times New Roman" w:hAnsi="Times New Roman"/>
          <w:sz w:val="28"/>
          <w:szCs w:val="28"/>
        </w:rPr>
        <w:t xml:space="preserve"> </w:t>
      </w:r>
    </w:p>
    <w:p w:rsidR="00E04976" w:rsidRPr="00F07217" w:rsidRDefault="00E04976" w:rsidP="00F072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7217">
        <w:rPr>
          <w:rFonts w:ascii="Times New Roman" w:hAnsi="Times New Roman"/>
          <w:sz w:val="28"/>
          <w:szCs w:val="28"/>
        </w:rPr>
        <w:t xml:space="preserve">В </w:t>
      </w:r>
      <w:r w:rsidR="00440928">
        <w:rPr>
          <w:rFonts w:ascii="Times New Roman" w:hAnsi="Times New Roman"/>
          <w:sz w:val="28"/>
          <w:szCs w:val="28"/>
        </w:rPr>
        <w:t>сельском поселении</w:t>
      </w:r>
      <w:r w:rsidRPr="00F07217">
        <w:rPr>
          <w:rFonts w:ascii="Times New Roman" w:hAnsi="Times New Roman"/>
          <w:sz w:val="28"/>
          <w:szCs w:val="28"/>
        </w:rPr>
        <w:t xml:space="preserve"> созданы условия </w:t>
      </w:r>
      <w:r w:rsidR="001B5CD4" w:rsidRPr="00F07217">
        <w:rPr>
          <w:rFonts w:ascii="Times New Roman" w:hAnsi="Times New Roman"/>
          <w:sz w:val="28"/>
          <w:szCs w:val="28"/>
        </w:rPr>
        <w:t>д</w:t>
      </w:r>
      <w:r w:rsidR="00C170F8" w:rsidRPr="00F07217">
        <w:rPr>
          <w:rFonts w:ascii="Times New Roman" w:hAnsi="Times New Roman"/>
          <w:sz w:val="28"/>
          <w:szCs w:val="28"/>
        </w:rPr>
        <w:t xml:space="preserve">ля развития малого бизнеса. </w:t>
      </w:r>
    </w:p>
    <w:p w:rsidR="00E04976" w:rsidRPr="00F07217" w:rsidRDefault="00E04976" w:rsidP="00F072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x-none"/>
        </w:rPr>
      </w:pPr>
      <w:proofErr w:type="spellStart"/>
      <w:r w:rsidRPr="00F07217">
        <w:rPr>
          <w:rFonts w:ascii="Times New Roman" w:eastAsia="Times New Roman" w:hAnsi="Times New Roman"/>
          <w:sz w:val="28"/>
          <w:szCs w:val="28"/>
          <w:lang w:eastAsia="x-none"/>
        </w:rPr>
        <w:t>Самозанятых</w:t>
      </w:r>
      <w:proofErr w:type="spellEnd"/>
      <w:r w:rsidRPr="00F07217">
        <w:rPr>
          <w:rFonts w:ascii="Times New Roman" w:eastAsia="Times New Roman" w:hAnsi="Times New Roman"/>
          <w:sz w:val="28"/>
          <w:szCs w:val="28"/>
          <w:lang w:eastAsia="x-none"/>
        </w:rPr>
        <w:t xml:space="preserve"> граждан </w:t>
      </w:r>
      <w:r w:rsidR="000C40C8" w:rsidRPr="00F07217">
        <w:rPr>
          <w:rFonts w:ascii="Times New Roman" w:eastAsia="Times New Roman" w:hAnsi="Times New Roman"/>
          <w:sz w:val="28"/>
          <w:szCs w:val="28"/>
          <w:lang w:eastAsia="x-none"/>
        </w:rPr>
        <w:t xml:space="preserve">по муниципальному району на </w:t>
      </w:r>
      <w:r w:rsidR="007425DE">
        <w:rPr>
          <w:rFonts w:ascii="Times New Roman" w:eastAsia="Times New Roman" w:hAnsi="Times New Roman"/>
          <w:sz w:val="28"/>
          <w:szCs w:val="28"/>
          <w:lang w:eastAsia="x-none"/>
        </w:rPr>
        <w:t>01.10</w:t>
      </w:r>
      <w:r w:rsidR="00DE0A29">
        <w:rPr>
          <w:rFonts w:ascii="Times New Roman" w:eastAsia="Times New Roman" w:hAnsi="Times New Roman"/>
          <w:sz w:val="28"/>
          <w:szCs w:val="28"/>
          <w:lang w:eastAsia="x-none"/>
        </w:rPr>
        <w:t>.2024</w:t>
      </w:r>
      <w:r w:rsidR="004F5F0A" w:rsidRPr="00F07217">
        <w:rPr>
          <w:rFonts w:ascii="Times New Roman" w:eastAsia="Times New Roman" w:hAnsi="Times New Roman"/>
          <w:sz w:val="28"/>
          <w:szCs w:val="28"/>
          <w:lang w:eastAsia="x-none"/>
        </w:rPr>
        <w:t xml:space="preserve"> года </w:t>
      </w:r>
      <w:r w:rsidR="004F5F0A" w:rsidRPr="00AC734A">
        <w:rPr>
          <w:rFonts w:ascii="Times New Roman" w:eastAsia="Times New Roman" w:hAnsi="Times New Roman"/>
          <w:sz w:val="28"/>
          <w:szCs w:val="28"/>
          <w:lang w:eastAsia="x-none"/>
        </w:rPr>
        <w:t xml:space="preserve">зарегистрировано </w:t>
      </w:r>
      <w:r w:rsidR="0096618C">
        <w:rPr>
          <w:rFonts w:ascii="Times New Roman" w:eastAsia="Times New Roman" w:hAnsi="Times New Roman"/>
          <w:sz w:val="28"/>
          <w:szCs w:val="28"/>
          <w:lang w:eastAsia="x-none"/>
        </w:rPr>
        <w:t>212</w:t>
      </w:r>
      <w:r w:rsidRPr="00DE0A29">
        <w:rPr>
          <w:rFonts w:ascii="Times New Roman" w:eastAsia="Times New Roman" w:hAnsi="Times New Roman"/>
          <w:sz w:val="28"/>
          <w:szCs w:val="28"/>
          <w:lang w:eastAsia="x-none"/>
        </w:rPr>
        <w:t xml:space="preserve"> человек</w:t>
      </w:r>
      <w:r w:rsidRPr="00F07217">
        <w:rPr>
          <w:rFonts w:ascii="Times New Roman" w:eastAsia="Times New Roman" w:hAnsi="Times New Roman"/>
          <w:sz w:val="28"/>
          <w:szCs w:val="28"/>
          <w:lang w:eastAsia="x-none"/>
        </w:rPr>
        <w:t>.</w:t>
      </w:r>
    </w:p>
    <w:p w:rsidR="004F5F0A" w:rsidRPr="00F07217" w:rsidRDefault="00E04976" w:rsidP="00F072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217">
        <w:rPr>
          <w:rFonts w:ascii="Times New Roman" w:hAnsi="Times New Roman"/>
          <w:sz w:val="28"/>
          <w:szCs w:val="28"/>
        </w:rPr>
        <w:t>В рамках действующей муниципальной программы предусмотрены мероприятия, включающие в себя: финансовую, имущественную и информационную поддержку предпринимателей. Финансовая поддержка (</w:t>
      </w:r>
      <w:r w:rsidR="00DE0A29">
        <w:rPr>
          <w:rFonts w:ascii="Times New Roman" w:hAnsi="Times New Roman"/>
          <w:sz w:val="28"/>
          <w:szCs w:val="28"/>
        </w:rPr>
        <w:t xml:space="preserve">300 </w:t>
      </w:r>
      <w:r w:rsidRPr="00F07217">
        <w:rPr>
          <w:rFonts w:ascii="Times New Roman" w:hAnsi="Times New Roman"/>
          <w:sz w:val="28"/>
          <w:szCs w:val="28"/>
        </w:rPr>
        <w:t xml:space="preserve">тыс. руб.) </w:t>
      </w:r>
      <w:r w:rsidR="00A0009D" w:rsidRPr="00F07217">
        <w:rPr>
          <w:rFonts w:ascii="Times New Roman" w:hAnsi="Times New Roman"/>
          <w:sz w:val="28"/>
          <w:szCs w:val="28"/>
        </w:rPr>
        <w:t xml:space="preserve">в виде </w:t>
      </w:r>
      <w:r w:rsidR="00DE0A29">
        <w:rPr>
          <w:rFonts w:ascii="Times New Roman" w:hAnsi="Times New Roman"/>
          <w:sz w:val="28"/>
          <w:szCs w:val="28"/>
        </w:rPr>
        <w:t>гранта начинающим предпринимателям</w:t>
      </w:r>
      <w:r w:rsidR="004F5F0A" w:rsidRPr="00F07217">
        <w:rPr>
          <w:rFonts w:ascii="Times New Roman" w:hAnsi="Times New Roman"/>
          <w:sz w:val="28"/>
          <w:szCs w:val="28"/>
        </w:rPr>
        <w:t>.</w:t>
      </w:r>
    </w:p>
    <w:p w:rsidR="00E4565D" w:rsidRPr="00F07217" w:rsidRDefault="0096618C" w:rsidP="00F07217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Из м</w:t>
      </w:r>
      <w:r w:rsidR="00E4565D" w:rsidRPr="00F07217">
        <w:rPr>
          <w:rFonts w:ascii="Times New Roman" w:hAnsi="Times New Roman"/>
          <w:sz w:val="28"/>
          <w:szCs w:val="28"/>
        </w:rPr>
        <w:t xml:space="preserve">естного бюджета </w:t>
      </w:r>
      <w:r>
        <w:rPr>
          <w:rFonts w:ascii="Times New Roman" w:hAnsi="Times New Roman"/>
          <w:sz w:val="28"/>
          <w:szCs w:val="28"/>
        </w:rPr>
        <w:t xml:space="preserve">за 4 месяца (январь, февраль, март, </w:t>
      </w:r>
      <w:proofErr w:type="gramStart"/>
      <w:r>
        <w:rPr>
          <w:rFonts w:ascii="Times New Roman" w:hAnsi="Times New Roman"/>
          <w:sz w:val="28"/>
          <w:szCs w:val="28"/>
        </w:rPr>
        <w:t>апрель)  выплачена</w:t>
      </w:r>
      <w:proofErr w:type="gramEnd"/>
      <w:r w:rsidR="00DE0A29">
        <w:rPr>
          <w:rFonts w:ascii="Times New Roman" w:hAnsi="Times New Roman"/>
          <w:sz w:val="28"/>
          <w:szCs w:val="28"/>
        </w:rPr>
        <w:t xml:space="preserve"> </w:t>
      </w:r>
      <w:r w:rsidR="00E4565D" w:rsidRPr="00F07217">
        <w:rPr>
          <w:rFonts w:ascii="Times New Roman" w:hAnsi="Times New Roman"/>
          <w:sz w:val="28"/>
          <w:szCs w:val="28"/>
        </w:rPr>
        <w:t>субсиди</w:t>
      </w:r>
      <w:r>
        <w:rPr>
          <w:rFonts w:ascii="Times New Roman" w:hAnsi="Times New Roman"/>
          <w:sz w:val="28"/>
          <w:szCs w:val="28"/>
        </w:rPr>
        <w:t xml:space="preserve">я 1 юридическому лицу и 1 индивидуальному предпринимателю в сумме 123987,76 руб. </w:t>
      </w:r>
      <w:r w:rsidR="00E4565D" w:rsidRPr="00F07217">
        <w:rPr>
          <w:rFonts w:ascii="Times New Roman" w:hAnsi="Times New Roman"/>
          <w:sz w:val="28"/>
          <w:szCs w:val="28"/>
        </w:rPr>
        <w:t xml:space="preserve"> </w:t>
      </w:r>
      <w:r w:rsidR="00E4565D" w:rsidRPr="00F07217">
        <w:rPr>
          <w:rFonts w:ascii="Times New Roman" w:eastAsiaTheme="minorHAnsi" w:hAnsi="Times New Roman"/>
          <w:sz w:val="28"/>
          <w:szCs w:val="28"/>
        </w:rPr>
        <w:t>н</w:t>
      </w:r>
      <w:r w:rsidR="00DE0A29">
        <w:rPr>
          <w:rFonts w:ascii="Times New Roman" w:eastAsiaTheme="minorHAnsi" w:hAnsi="Times New Roman"/>
          <w:sz w:val="28"/>
          <w:szCs w:val="28"/>
        </w:rPr>
        <w:t>а возмещение части затрат в 2024 году</w:t>
      </w:r>
      <w:r w:rsidR="00E4565D" w:rsidRPr="00F07217">
        <w:rPr>
          <w:rFonts w:ascii="Times New Roman" w:eastAsiaTheme="minorHAnsi" w:hAnsi="Times New Roman"/>
          <w:sz w:val="28"/>
          <w:szCs w:val="28"/>
        </w:rPr>
        <w:t xml:space="preserve"> за приобретение горюче-смазочных материалов для обеспечения жителей отдалённых и (или) труднодоступных населённых пунктов Поддорского муниципального района услугами торговли посредством мобильных торговых объектов, осуществляющих доставку и реализацию товаров. (95% возмещение) </w:t>
      </w:r>
      <w:r w:rsidR="00E4565D" w:rsidRPr="00F07217">
        <w:rPr>
          <w:rFonts w:ascii="Times New Roman" w:eastAsia="Times New Roman" w:hAnsi="Times New Roman"/>
          <w:bCs/>
          <w:color w:val="000000"/>
          <w:sz w:val="28"/>
          <w:szCs w:val="28"/>
        </w:rPr>
        <w:t>уровень софинансирования за счет средств муниципального бюджета в размере 10%</w:t>
      </w:r>
    </w:p>
    <w:p w:rsidR="00E4565D" w:rsidRDefault="00DE0A29" w:rsidP="00F07217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2024 </w:t>
      </w:r>
      <w:r w:rsidR="00E4565D" w:rsidRPr="00F07217">
        <w:rPr>
          <w:rFonts w:ascii="Times New Roman" w:hAnsi="Times New Roman"/>
          <w:sz w:val="28"/>
          <w:szCs w:val="28"/>
        </w:rPr>
        <w:t xml:space="preserve">году </w:t>
      </w:r>
      <w:r w:rsidR="0096618C">
        <w:rPr>
          <w:rFonts w:ascii="Times New Roman" w:hAnsi="Times New Roman"/>
          <w:sz w:val="28"/>
          <w:szCs w:val="28"/>
        </w:rPr>
        <w:t xml:space="preserve">выплачена </w:t>
      </w:r>
      <w:r w:rsidR="00E4565D" w:rsidRPr="00F07217">
        <w:rPr>
          <w:rFonts w:ascii="Times New Roman" w:hAnsi="Times New Roman"/>
          <w:sz w:val="28"/>
          <w:szCs w:val="28"/>
        </w:rPr>
        <w:t xml:space="preserve"> субсиди</w:t>
      </w:r>
      <w:r w:rsidR="0096618C">
        <w:rPr>
          <w:rFonts w:ascii="Times New Roman" w:hAnsi="Times New Roman"/>
          <w:sz w:val="28"/>
          <w:szCs w:val="28"/>
        </w:rPr>
        <w:t xml:space="preserve">я индивидуальному предпринимателю </w:t>
      </w:r>
      <w:r w:rsidR="00E4565D" w:rsidRPr="00F072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="00E4565D" w:rsidRPr="00F07217">
        <w:rPr>
          <w:rFonts w:ascii="Times New Roman" w:hAnsi="Times New Roman"/>
          <w:sz w:val="28"/>
          <w:szCs w:val="28"/>
        </w:rPr>
        <w:t xml:space="preserve"> </w:t>
      </w:r>
      <w:r w:rsidR="00E4565D" w:rsidRPr="00F0721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организацию обеспечения твердым топливом (дровами) семей граждан, призванных на военную службу по мобилизации,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проживающих в жилых помещениях с печным отоплением в сумме </w:t>
      </w:r>
      <w:r w:rsidR="00F513B9">
        <w:rPr>
          <w:rFonts w:ascii="Times New Roman" w:eastAsia="Times New Roman" w:hAnsi="Times New Roman"/>
          <w:bCs/>
          <w:sz w:val="28"/>
          <w:szCs w:val="28"/>
          <w:lang w:eastAsia="ru-RU"/>
        </w:rPr>
        <w:t>1257613,76</w:t>
      </w:r>
      <w:r w:rsidR="00E4565D" w:rsidRPr="00F0721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 средств районного и областного б</w:t>
      </w:r>
      <w:r w:rsidR="008219C4" w:rsidRPr="00F07217">
        <w:rPr>
          <w:rFonts w:ascii="Times New Roman" w:eastAsia="Times New Roman" w:hAnsi="Times New Roman"/>
          <w:bCs/>
          <w:sz w:val="28"/>
          <w:szCs w:val="28"/>
          <w:lang w:eastAsia="ru-RU"/>
        </w:rPr>
        <w:t>ю</w:t>
      </w:r>
      <w:r w:rsidR="0096618C">
        <w:rPr>
          <w:rFonts w:ascii="Times New Roman" w:eastAsia="Times New Roman" w:hAnsi="Times New Roman"/>
          <w:bCs/>
          <w:sz w:val="28"/>
          <w:szCs w:val="28"/>
          <w:lang w:eastAsia="ru-RU"/>
        </w:rPr>
        <w:t>джетов.</w:t>
      </w:r>
    </w:p>
    <w:p w:rsidR="00440928" w:rsidRPr="00F07217" w:rsidRDefault="00440928" w:rsidP="00F07217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 конце года будет выплачена субсидия за 4 месяца (сентябрь, октябрь, ноябрь, декабрь).</w:t>
      </w:r>
    </w:p>
    <w:p w:rsidR="00E04976" w:rsidRPr="00F07217" w:rsidRDefault="00E04976" w:rsidP="00F072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217">
        <w:rPr>
          <w:rFonts w:ascii="Times New Roman" w:hAnsi="Times New Roman"/>
          <w:sz w:val="28"/>
          <w:szCs w:val="28"/>
        </w:rPr>
        <w:t xml:space="preserve">В соответствии с Федеральным законом от 24 июля 2007 г. №209 –ФЗ «О развитии малого и среднего предпринимательства в Российской Федерации»  Администрацией муниципального района, Администрацией Белебелковского сельского поселения и администрацией Селеевского сельского поселения имущества утверждены перечни муниципального  имущества в целях предоставления его во владение и (или) в пользование субъектам малого и среднего предпринимательства   и организациям, образующим инфраструктуру поддержки субъектов малого и среднего предпринимательства. </w:t>
      </w:r>
    </w:p>
    <w:p w:rsidR="00E04976" w:rsidRPr="00F07217" w:rsidRDefault="00E04976" w:rsidP="00F07217">
      <w:pPr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F07217">
        <w:rPr>
          <w:rFonts w:ascii="Times New Roman" w:hAnsi="Times New Roman"/>
          <w:sz w:val="28"/>
          <w:szCs w:val="28"/>
        </w:rPr>
        <w:t xml:space="preserve"> В соответствии с </w:t>
      </w:r>
      <w:r w:rsidRPr="00F07217">
        <w:rPr>
          <w:rFonts w:ascii="Times New Roman" w:hAnsi="Times New Roman"/>
          <w:spacing w:val="2"/>
          <w:sz w:val="28"/>
          <w:szCs w:val="28"/>
        </w:rPr>
        <w:t>Положением</w:t>
      </w:r>
      <w:r w:rsidRPr="00F07217">
        <w:rPr>
          <w:rFonts w:ascii="Times New Roman" w:hAnsi="Times New Roman"/>
          <w:sz w:val="28"/>
          <w:szCs w:val="28"/>
        </w:rPr>
        <w:t xml:space="preserve"> от 16.07.2018 №293</w:t>
      </w:r>
      <w:r w:rsidRPr="00F07217">
        <w:rPr>
          <w:rFonts w:ascii="Times New Roman" w:hAnsi="Times New Roman"/>
          <w:spacing w:val="2"/>
          <w:sz w:val="28"/>
          <w:szCs w:val="28"/>
        </w:rPr>
        <w:t xml:space="preserve"> Субъектам малого и среднего предпринимательства, которые осуществляют социально значимые виды деятельности на территории Поддорского муниципального района, в аренду предоставляется имущество, включенное в перечень. </w:t>
      </w:r>
    </w:p>
    <w:p w:rsidR="00E04976" w:rsidRPr="00F07217" w:rsidRDefault="004F5F0A" w:rsidP="00F072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217">
        <w:rPr>
          <w:rFonts w:ascii="Times New Roman" w:hAnsi="Times New Roman"/>
          <w:spacing w:val="2"/>
          <w:sz w:val="28"/>
          <w:szCs w:val="28"/>
        </w:rPr>
        <w:t xml:space="preserve">  </w:t>
      </w:r>
      <w:r w:rsidR="00E04976" w:rsidRPr="00F07217">
        <w:rPr>
          <w:rFonts w:ascii="Times New Roman" w:hAnsi="Times New Roman"/>
          <w:spacing w:val="2"/>
          <w:sz w:val="28"/>
          <w:szCs w:val="28"/>
        </w:rPr>
        <w:t xml:space="preserve"> Субъектам малого и среднего предпринимательства оказываются консультационные услуги. Вся информация размещена на </w:t>
      </w:r>
      <w:r w:rsidR="00E04976" w:rsidRPr="00F07217">
        <w:rPr>
          <w:rFonts w:ascii="Times New Roman" w:hAnsi="Times New Roman"/>
          <w:sz w:val="28"/>
          <w:szCs w:val="28"/>
        </w:rPr>
        <w:t>официальном сайте администрации Поддорского муниципального района, официальной группе социальной сети «</w:t>
      </w:r>
      <w:proofErr w:type="spellStart"/>
      <w:r w:rsidR="00E04976" w:rsidRPr="00F07217">
        <w:rPr>
          <w:rFonts w:ascii="Times New Roman" w:hAnsi="Times New Roman"/>
          <w:sz w:val="28"/>
          <w:szCs w:val="28"/>
        </w:rPr>
        <w:t>Вконтакте</w:t>
      </w:r>
      <w:proofErr w:type="spellEnd"/>
      <w:r w:rsidR="00E04976" w:rsidRPr="00F07217">
        <w:rPr>
          <w:rFonts w:ascii="Times New Roman" w:hAnsi="Times New Roman"/>
          <w:sz w:val="28"/>
          <w:szCs w:val="28"/>
        </w:rPr>
        <w:t xml:space="preserve">» и в многофункциональном центре предоставления государственных и муниципальных услуг.  Для предпринимателей Поддорского района создан чат, в котором размещается информация о предстоящих семинарах, видеоконференциях, </w:t>
      </w:r>
      <w:proofErr w:type="spellStart"/>
      <w:r w:rsidR="00E04976" w:rsidRPr="00F07217">
        <w:rPr>
          <w:rFonts w:ascii="Times New Roman" w:hAnsi="Times New Roman"/>
          <w:sz w:val="28"/>
          <w:szCs w:val="28"/>
        </w:rPr>
        <w:t>вебинарах</w:t>
      </w:r>
      <w:proofErr w:type="spellEnd"/>
      <w:r w:rsidR="00E04976" w:rsidRPr="00F07217">
        <w:rPr>
          <w:rFonts w:ascii="Times New Roman" w:hAnsi="Times New Roman"/>
          <w:sz w:val="28"/>
          <w:szCs w:val="28"/>
        </w:rPr>
        <w:t>, в ходе которых они также могут получить актуальную на сегодняшний день информацию.</w:t>
      </w:r>
    </w:p>
    <w:p w:rsidR="00E04976" w:rsidRPr="00F07217" w:rsidRDefault="00E04976" w:rsidP="00F072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217">
        <w:rPr>
          <w:rFonts w:ascii="Times New Roman" w:hAnsi="Times New Roman"/>
          <w:sz w:val="28"/>
          <w:szCs w:val="28"/>
        </w:rPr>
        <w:t xml:space="preserve"> Существует такой вид поддержки, как </w:t>
      </w:r>
      <w:proofErr w:type="spellStart"/>
      <w:r w:rsidR="004A4031" w:rsidRPr="00F07217">
        <w:rPr>
          <w:rFonts w:ascii="Times New Roman" w:hAnsi="Times New Roman"/>
          <w:sz w:val="28"/>
          <w:szCs w:val="28"/>
        </w:rPr>
        <w:t>микрозаймы</w:t>
      </w:r>
      <w:proofErr w:type="spellEnd"/>
      <w:r w:rsidR="004A4031" w:rsidRPr="00F07217">
        <w:rPr>
          <w:rFonts w:ascii="Times New Roman" w:hAnsi="Times New Roman"/>
          <w:sz w:val="28"/>
          <w:szCs w:val="28"/>
        </w:rPr>
        <w:t xml:space="preserve"> и</w:t>
      </w:r>
      <w:r w:rsidRPr="00F07217">
        <w:rPr>
          <w:rFonts w:ascii="Times New Roman" w:hAnsi="Times New Roman"/>
          <w:sz w:val="28"/>
          <w:szCs w:val="28"/>
        </w:rPr>
        <w:t xml:space="preserve"> кредитная. С условиями предоставления таких видов поддержки предприниматели могут ознакомиться в центре «Мой бизнес» как по телефону, так и на официальном сайте mb53.ru, а также в фонде поддержки малого среднего предпринимательства Новгородской области (</w:t>
      </w:r>
      <w:proofErr w:type="spellStart"/>
      <w:r w:rsidRPr="00F07217">
        <w:rPr>
          <w:rFonts w:ascii="Times New Roman" w:hAnsi="Times New Roman"/>
          <w:sz w:val="28"/>
          <w:szCs w:val="28"/>
        </w:rPr>
        <w:t>микрокредитная</w:t>
      </w:r>
      <w:proofErr w:type="spellEnd"/>
      <w:r w:rsidRPr="00F07217">
        <w:rPr>
          <w:rFonts w:ascii="Times New Roman" w:hAnsi="Times New Roman"/>
          <w:sz w:val="28"/>
          <w:szCs w:val="28"/>
        </w:rPr>
        <w:t xml:space="preserve"> компания).</w:t>
      </w:r>
    </w:p>
    <w:p w:rsidR="00964487" w:rsidRDefault="00964487" w:rsidP="00F072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20DB" w:rsidRPr="002448AE" w:rsidRDefault="002F20DB" w:rsidP="002F20DB">
      <w:pPr>
        <w:jc w:val="center"/>
        <w:rPr>
          <w:rFonts w:ascii="Times New Roman" w:hAnsi="Times New Roman"/>
          <w:b/>
          <w:sz w:val="28"/>
          <w:szCs w:val="28"/>
        </w:rPr>
      </w:pPr>
      <w:r w:rsidRPr="002448AE">
        <w:rPr>
          <w:rFonts w:ascii="Times New Roman" w:hAnsi="Times New Roman"/>
          <w:b/>
          <w:sz w:val="28"/>
          <w:szCs w:val="28"/>
        </w:rPr>
        <w:lastRenderedPageBreak/>
        <w:t>Проектная деятельность</w:t>
      </w:r>
    </w:p>
    <w:p w:rsidR="0096618C" w:rsidRPr="0096618C" w:rsidRDefault="002F20DB" w:rsidP="009661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sz w:val="28"/>
          <w:szCs w:val="28"/>
        </w:rPr>
        <w:tab/>
      </w:r>
      <w:r w:rsidR="0096618C" w:rsidRPr="0096618C">
        <w:rPr>
          <w:rFonts w:ascii="Times New Roman" w:hAnsi="Times New Roman"/>
          <w:sz w:val="28"/>
          <w:szCs w:val="28"/>
        </w:rPr>
        <w:t>В 2024 году на территории района были реализованы следующие проекты:</w:t>
      </w:r>
    </w:p>
    <w:p w:rsidR="0096618C" w:rsidRPr="0096618C" w:rsidRDefault="0096618C" w:rsidP="0096618C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618C">
        <w:rPr>
          <w:rFonts w:ascii="Times New Roman" w:hAnsi="Times New Roman"/>
          <w:b/>
          <w:sz w:val="28"/>
          <w:szCs w:val="28"/>
        </w:rPr>
        <w:t xml:space="preserve">Федеральный проект «Современная школа» национального проекта «Образование» </w:t>
      </w:r>
    </w:p>
    <w:p w:rsidR="0096618C" w:rsidRPr="005278E3" w:rsidRDefault="0096618C" w:rsidP="00966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18C">
        <w:rPr>
          <w:rFonts w:ascii="Times New Roman" w:hAnsi="Times New Roman"/>
          <w:sz w:val="28"/>
          <w:szCs w:val="28"/>
        </w:rPr>
        <w:t xml:space="preserve">На эти цели запланировано 536 200,00 рублей руб., в том числе: 536 200,00 </w:t>
      </w:r>
      <w:proofErr w:type="gramStart"/>
      <w:r w:rsidRPr="0096618C">
        <w:rPr>
          <w:rFonts w:ascii="Times New Roman" w:hAnsi="Times New Roman"/>
          <w:sz w:val="28"/>
          <w:szCs w:val="28"/>
        </w:rPr>
        <w:t>рублей  –</w:t>
      </w:r>
      <w:proofErr w:type="gramEnd"/>
      <w:r w:rsidRPr="0096618C">
        <w:rPr>
          <w:rFonts w:ascii="Times New Roman" w:hAnsi="Times New Roman"/>
          <w:sz w:val="28"/>
          <w:szCs w:val="28"/>
        </w:rPr>
        <w:t xml:space="preserve"> средства областного бюджета.</w:t>
      </w:r>
      <w:r w:rsidR="005278E3">
        <w:rPr>
          <w:rFonts w:ascii="Times New Roman" w:hAnsi="Times New Roman"/>
          <w:sz w:val="28"/>
          <w:szCs w:val="28"/>
        </w:rPr>
        <w:t xml:space="preserve"> </w:t>
      </w:r>
      <w:r w:rsidRPr="0096618C">
        <w:rPr>
          <w:rFonts w:ascii="Times New Roman" w:hAnsi="Times New Roman"/>
          <w:sz w:val="28"/>
          <w:szCs w:val="28"/>
        </w:rPr>
        <w:t xml:space="preserve">Субвенция на обеспечение деятельности центров образования цифрового и гуманитарного профилей в общеобразовательных муниципальных организациях </w:t>
      </w:r>
      <w:proofErr w:type="gramStart"/>
      <w:r w:rsidRPr="0096618C">
        <w:rPr>
          <w:rFonts w:ascii="Times New Roman" w:hAnsi="Times New Roman"/>
          <w:sz w:val="28"/>
          <w:szCs w:val="28"/>
        </w:rPr>
        <w:t>области.(</w:t>
      </w:r>
      <w:proofErr w:type="gramEnd"/>
      <w:r w:rsidRPr="0096618C">
        <w:rPr>
          <w:rFonts w:ascii="Times New Roman" w:hAnsi="Times New Roman"/>
          <w:sz w:val="28"/>
          <w:szCs w:val="28"/>
        </w:rPr>
        <w:t xml:space="preserve">фонд оплаты труда работников «Точки роста». </w:t>
      </w:r>
      <w:proofErr w:type="gramStart"/>
      <w:r w:rsidRPr="0096618C">
        <w:rPr>
          <w:rFonts w:ascii="Times New Roman" w:hAnsi="Times New Roman"/>
          <w:sz w:val="28"/>
          <w:szCs w:val="28"/>
        </w:rPr>
        <w:t>Исполнено  в</w:t>
      </w:r>
      <w:proofErr w:type="gramEnd"/>
      <w:r w:rsidRPr="0096618C">
        <w:rPr>
          <w:rFonts w:ascii="Times New Roman" w:hAnsi="Times New Roman"/>
          <w:sz w:val="28"/>
          <w:szCs w:val="28"/>
        </w:rPr>
        <w:t xml:space="preserve"> сумме </w:t>
      </w:r>
      <w:r w:rsidRPr="005278E3">
        <w:rPr>
          <w:rFonts w:ascii="Times New Roman" w:hAnsi="Times New Roman"/>
          <w:sz w:val="28"/>
          <w:szCs w:val="28"/>
        </w:rPr>
        <w:t>273879 рубля 54 копейки.</w:t>
      </w:r>
    </w:p>
    <w:p w:rsidR="005278E3" w:rsidRDefault="0096618C" w:rsidP="009661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618C">
        <w:rPr>
          <w:rFonts w:ascii="Times New Roman" w:hAnsi="Times New Roman"/>
          <w:b/>
          <w:sz w:val="28"/>
          <w:szCs w:val="28"/>
        </w:rPr>
        <w:t>Федеральный проект «Патриотическое воспитание граждан Российской Федерации»</w:t>
      </w:r>
      <w:r w:rsidRPr="0096618C">
        <w:rPr>
          <w:rFonts w:ascii="Times New Roman" w:hAnsi="Times New Roman"/>
          <w:sz w:val="28"/>
          <w:szCs w:val="28"/>
        </w:rPr>
        <w:t>.</w:t>
      </w:r>
      <w:r w:rsidR="005278E3">
        <w:rPr>
          <w:rFonts w:ascii="Times New Roman" w:hAnsi="Times New Roman"/>
          <w:sz w:val="28"/>
          <w:szCs w:val="28"/>
        </w:rPr>
        <w:t xml:space="preserve"> </w:t>
      </w:r>
    </w:p>
    <w:p w:rsidR="0096618C" w:rsidRPr="005278E3" w:rsidRDefault="0096618C" w:rsidP="009661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618C">
        <w:rPr>
          <w:rFonts w:ascii="Times New Roman" w:hAnsi="Times New Roman"/>
          <w:sz w:val="28"/>
          <w:szCs w:val="28"/>
        </w:rPr>
        <w:t xml:space="preserve">В рамках реализации данного проекта предусмотрены средства субвенции всего 266 000,00 рублей, из областного бюджета в </w:t>
      </w:r>
      <w:proofErr w:type="gramStart"/>
      <w:r w:rsidRPr="0096618C">
        <w:rPr>
          <w:rFonts w:ascii="Times New Roman" w:hAnsi="Times New Roman"/>
          <w:sz w:val="28"/>
          <w:szCs w:val="28"/>
        </w:rPr>
        <w:t>сумме  8</w:t>
      </w:r>
      <w:proofErr w:type="gramEnd"/>
      <w:r w:rsidRPr="0096618C">
        <w:rPr>
          <w:rFonts w:ascii="Times New Roman" w:hAnsi="Times New Roman"/>
          <w:sz w:val="28"/>
          <w:szCs w:val="28"/>
        </w:rPr>
        <w:t> 000,00 рублей;  из федерального бюджета в сумме 258000,00 рублей на 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организациях, (фонд оплаты труда советника директора). И</w:t>
      </w:r>
      <w:r w:rsidR="005278E3">
        <w:rPr>
          <w:rFonts w:ascii="Times New Roman" w:hAnsi="Times New Roman"/>
          <w:sz w:val="28"/>
          <w:szCs w:val="28"/>
        </w:rPr>
        <w:t xml:space="preserve">сполнено всего </w:t>
      </w:r>
      <w:r w:rsidRPr="0096618C">
        <w:rPr>
          <w:rFonts w:ascii="Times New Roman" w:hAnsi="Times New Roman"/>
          <w:sz w:val="28"/>
          <w:szCs w:val="28"/>
        </w:rPr>
        <w:t xml:space="preserve">в сумме </w:t>
      </w:r>
      <w:r w:rsidRPr="005278E3">
        <w:rPr>
          <w:rFonts w:ascii="Times New Roman" w:hAnsi="Times New Roman"/>
          <w:sz w:val="28"/>
          <w:szCs w:val="28"/>
        </w:rPr>
        <w:t xml:space="preserve">177325рублей 44 копейки: из </w:t>
      </w:r>
      <w:r w:rsidR="005278E3" w:rsidRPr="005278E3">
        <w:rPr>
          <w:rFonts w:ascii="Times New Roman" w:hAnsi="Times New Roman"/>
          <w:sz w:val="28"/>
          <w:szCs w:val="28"/>
        </w:rPr>
        <w:t xml:space="preserve">федерального бюджета </w:t>
      </w:r>
      <w:r w:rsidRPr="005278E3">
        <w:rPr>
          <w:rFonts w:ascii="Times New Roman" w:hAnsi="Times New Roman"/>
          <w:sz w:val="28"/>
          <w:szCs w:val="28"/>
        </w:rPr>
        <w:t>171980</w:t>
      </w:r>
      <w:r w:rsidR="005278E3" w:rsidRPr="005278E3">
        <w:rPr>
          <w:rFonts w:ascii="Times New Roman" w:hAnsi="Times New Roman"/>
          <w:sz w:val="28"/>
          <w:szCs w:val="28"/>
        </w:rPr>
        <w:t xml:space="preserve"> </w:t>
      </w:r>
      <w:r w:rsidRPr="005278E3">
        <w:rPr>
          <w:rFonts w:ascii="Times New Roman" w:hAnsi="Times New Roman"/>
          <w:sz w:val="28"/>
          <w:szCs w:val="28"/>
        </w:rPr>
        <w:t>руб.84</w:t>
      </w:r>
      <w:r w:rsidR="005278E3" w:rsidRPr="005278E3">
        <w:rPr>
          <w:rFonts w:ascii="Times New Roman" w:hAnsi="Times New Roman"/>
          <w:sz w:val="28"/>
          <w:szCs w:val="28"/>
        </w:rPr>
        <w:t xml:space="preserve"> копейки</w:t>
      </w:r>
      <w:r w:rsidRPr="005278E3">
        <w:rPr>
          <w:rFonts w:ascii="Times New Roman" w:hAnsi="Times New Roman"/>
          <w:sz w:val="28"/>
          <w:szCs w:val="28"/>
        </w:rPr>
        <w:t>;</w:t>
      </w:r>
      <w:r w:rsidR="005278E3" w:rsidRPr="005278E3">
        <w:rPr>
          <w:rFonts w:ascii="Times New Roman" w:hAnsi="Times New Roman"/>
          <w:sz w:val="28"/>
          <w:szCs w:val="28"/>
        </w:rPr>
        <w:t xml:space="preserve"> </w:t>
      </w:r>
      <w:r w:rsidRPr="005278E3">
        <w:rPr>
          <w:rFonts w:ascii="Times New Roman" w:hAnsi="Times New Roman"/>
          <w:sz w:val="28"/>
          <w:szCs w:val="28"/>
        </w:rPr>
        <w:t xml:space="preserve">из </w:t>
      </w:r>
      <w:r w:rsidR="005278E3" w:rsidRPr="005278E3">
        <w:rPr>
          <w:rFonts w:ascii="Times New Roman" w:hAnsi="Times New Roman"/>
          <w:sz w:val="28"/>
          <w:szCs w:val="28"/>
        </w:rPr>
        <w:t xml:space="preserve">областного бюджета </w:t>
      </w:r>
      <w:r w:rsidRPr="005278E3">
        <w:rPr>
          <w:rFonts w:ascii="Times New Roman" w:hAnsi="Times New Roman"/>
          <w:sz w:val="28"/>
          <w:szCs w:val="28"/>
        </w:rPr>
        <w:t>-5344</w:t>
      </w:r>
      <w:r w:rsidR="005278E3" w:rsidRPr="005278E3">
        <w:rPr>
          <w:rFonts w:ascii="Times New Roman" w:hAnsi="Times New Roman"/>
          <w:sz w:val="28"/>
          <w:szCs w:val="28"/>
        </w:rPr>
        <w:t xml:space="preserve"> </w:t>
      </w:r>
      <w:r w:rsidRPr="005278E3">
        <w:rPr>
          <w:rFonts w:ascii="Times New Roman" w:hAnsi="Times New Roman"/>
          <w:sz w:val="28"/>
          <w:szCs w:val="28"/>
        </w:rPr>
        <w:t>рубля 60</w:t>
      </w:r>
      <w:r w:rsidR="005278E3" w:rsidRPr="005278E3">
        <w:rPr>
          <w:rFonts w:ascii="Times New Roman" w:hAnsi="Times New Roman"/>
          <w:sz w:val="28"/>
          <w:szCs w:val="28"/>
        </w:rPr>
        <w:t xml:space="preserve"> </w:t>
      </w:r>
      <w:r w:rsidRPr="005278E3">
        <w:rPr>
          <w:rFonts w:ascii="Times New Roman" w:hAnsi="Times New Roman"/>
          <w:sz w:val="28"/>
          <w:szCs w:val="28"/>
        </w:rPr>
        <w:t xml:space="preserve">копеек. </w:t>
      </w:r>
    </w:p>
    <w:p w:rsidR="0096618C" w:rsidRPr="0096618C" w:rsidRDefault="0096618C" w:rsidP="00966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18C">
        <w:rPr>
          <w:rFonts w:ascii="Times New Roman" w:hAnsi="Times New Roman"/>
          <w:sz w:val="28"/>
          <w:szCs w:val="28"/>
        </w:rPr>
        <w:t>100 000,00 рублей –иной межбюджетный трансферт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–средства областного бюджета. Средства данного ИМТ планируется направить на: приобретение расходных материалов, средств обучения и воспитания для закупленного в целях создания центров образования цифрового и гуманитарного профилей оборудования, необходимых для обеспечения реализации образовательных программ, участие детей, обучающихся по образовательным программам центров образования цифрового и гуманитарного профилей, и их наставников в соревнованиях и мероприятиях федерального и регионального уровней по цифровой, гуманитарной направленностям.</w:t>
      </w:r>
    </w:p>
    <w:p w:rsidR="0096618C" w:rsidRPr="0096618C" w:rsidRDefault="0096618C" w:rsidP="00966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18C">
        <w:rPr>
          <w:rFonts w:ascii="Times New Roman" w:hAnsi="Times New Roman"/>
          <w:sz w:val="28"/>
          <w:szCs w:val="28"/>
        </w:rPr>
        <w:t>2 462352,00 рублей –1098000,00 средства областного бюджета,1364352,00 - средства местного бюджета (ремонт помещений по точке роста) -иной межбюджетный трансферт на финансовое обеспечение деятельности центров образования естественно-научной и технологической направленностей в муниципальных общеобразовательных организациях области, расположенных в сельской местности и малых городах. Средства данного ИМТ планируется направить на: приобретение оборудования, расходных материалов,</w:t>
      </w:r>
      <w:r w:rsidR="005278E3">
        <w:rPr>
          <w:rFonts w:ascii="Times New Roman" w:hAnsi="Times New Roman"/>
          <w:sz w:val="28"/>
          <w:szCs w:val="28"/>
        </w:rPr>
        <w:t xml:space="preserve"> </w:t>
      </w:r>
      <w:r w:rsidRPr="0096618C">
        <w:rPr>
          <w:rFonts w:ascii="Times New Roman" w:hAnsi="Times New Roman"/>
          <w:sz w:val="28"/>
          <w:szCs w:val="28"/>
        </w:rPr>
        <w:t xml:space="preserve">средств обучения и воспитания в целях создания и обеспечения функционирования центров, дополнительное профессиональное образование сотрудников центра, участие детей, обучающихся по образовательным программам центров образования «Точка роста», и их </w:t>
      </w:r>
      <w:r w:rsidRPr="0096618C">
        <w:rPr>
          <w:rFonts w:ascii="Times New Roman" w:hAnsi="Times New Roman"/>
          <w:sz w:val="28"/>
          <w:szCs w:val="28"/>
        </w:rPr>
        <w:lastRenderedPageBreak/>
        <w:t xml:space="preserve">наставников в соревнованиях, мероприятиях федерального, регионального уровней по естественно-научной и технологической направленностям, проведение ремонтных работ на площадках центра, приобретение мебели, жалюзи, изготовление полиграфической продукции, стендов.  </w:t>
      </w:r>
    </w:p>
    <w:p w:rsidR="0096618C" w:rsidRPr="005278E3" w:rsidRDefault="0096618C" w:rsidP="0096618C">
      <w:pPr>
        <w:pStyle w:val="a4"/>
        <w:spacing w:after="0"/>
        <w:ind w:firstLine="709"/>
        <w:jc w:val="both"/>
        <w:rPr>
          <w:sz w:val="28"/>
          <w:szCs w:val="28"/>
        </w:rPr>
      </w:pPr>
      <w:r w:rsidRPr="0096618C">
        <w:rPr>
          <w:sz w:val="28"/>
          <w:szCs w:val="28"/>
        </w:rPr>
        <w:t xml:space="preserve">Распорядителем указанных бюджетных средств является отдел образования Администрации Поддорского муниципального района. Срок реализации в течении года. Исполнено в сумме всего </w:t>
      </w:r>
      <w:r w:rsidRPr="005278E3">
        <w:rPr>
          <w:sz w:val="28"/>
          <w:szCs w:val="28"/>
        </w:rPr>
        <w:t>2462352, 00 рублей;</w:t>
      </w:r>
      <w:r w:rsidR="005278E3" w:rsidRPr="005278E3">
        <w:rPr>
          <w:sz w:val="28"/>
          <w:szCs w:val="28"/>
        </w:rPr>
        <w:t xml:space="preserve"> </w:t>
      </w:r>
      <w:r w:rsidRPr="005278E3">
        <w:rPr>
          <w:sz w:val="28"/>
          <w:szCs w:val="28"/>
        </w:rPr>
        <w:t xml:space="preserve">из </w:t>
      </w:r>
      <w:r w:rsidR="005278E3" w:rsidRPr="005278E3">
        <w:rPr>
          <w:sz w:val="28"/>
          <w:szCs w:val="28"/>
        </w:rPr>
        <w:t>них</w:t>
      </w:r>
      <w:r w:rsidRPr="005278E3">
        <w:rPr>
          <w:sz w:val="28"/>
          <w:szCs w:val="28"/>
        </w:rPr>
        <w:t xml:space="preserve"> </w:t>
      </w:r>
      <w:r w:rsidR="005278E3" w:rsidRPr="005278E3">
        <w:rPr>
          <w:sz w:val="28"/>
          <w:szCs w:val="28"/>
        </w:rPr>
        <w:t>областной бюджет</w:t>
      </w:r>
      <w:r w:rsidRPr="005278E3">
        <w:rPr>
          <w:sz w:val="28"/>
          <w:szCs w:val="28"/>
        </w:rPr>
        <w:t>-1098000,00 рублей;</w:t>
      </w:r>
      <w:r w:rsidR="005278E3" w:rsidRPr="005278E3">
        <w:rPr>
          <w:sz w:val="28"/>
          <w:szCs w:val="28"/>
        </w:rPr>
        <w:t xml:space="preserve"> местный бюджет -</w:t>
      </w:r>
      <w:r w:rsidRPr="005278E3">
        <w:rPr>
          <w:sz w:val="28"/>
          <w:szCs w:val="28"/>
        </w:rPr>
        <w:t>1364352,00 рубля.</w:t>
      </w:r>
    </w:p>
    <w:p w:rsidR="0096618C" w:rsidRPr="0096618C" w:rsidRDefault="0096618C" w:rsidP="009661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618C">
        <w:rPr>
          <w:rFonts w:ascii="Times New Roman" w:hAnsi="Times New Roman"/>
          <w:b/>
          <w:sz w:val="28"/>
          <w:szCs w:val="28"/>
        </w:rPr>
        <w:t xml:space="preserve">2.Федеральный проект «Цифровая образовательная среда» национального проекта «Образование» </w:t>
      </w:r>
    </w:p>
    <w:p w:rsidR="0096618C" w:rsidRPr="0096618C" w:rsidRDefault="0096618C" w:rsidP="00966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18C">
        <w:rPr>
          <w:rFonts w:ascii="Times New Roman" w:hAnsi="Times New Roman"/>
          <w:sz w:val="28"/>
          <w:szCs w:val="28"/>
        </w:rPr>
        <w:t>На эти цели запланировано 70 000,00 рублей руб., в том числе: 70 000,00 руб. – средства областного бюджета. Иной межбюджетный трансферт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области. Средства данного ИМТ планируется направить на: приобретение средств вычислительной техники, программного обеспечения и презентационного оборудования, позволяющего обеспечить доступ обучающихся, сотрудников и педагогических работников к цифровой образовательной инфраструктуре и контенту, а также автоматизировать и повысить эффективность организационно-управленческих процессов в муниципальных общеобразовательных организациях, приобретение расходных материалов, техническое обслуживание (ремонт) закупленного в 2020 году в целях создания целевой модели цифровой образовательной среды в общеобразовательных муниципальных организациях оборудования, обновление программного обеспечения, приобретенного в 2020 году в целях создания целевой модели цифровой образовательной среды в общеобразовательных муниципальных организациях.</w:t>
      </w:r>
    </w:p>
    <w:p w:rsidR="0096618C" w:rsidRPr="0096618C" w:rsidRDefault="0096618C" w:rsidP="0096618C">
      <w:pPr>
        <w:pStyle w:val="a4"/>
        <w:spacing w:after="0"/>
        <w:ind w:firstLine="709"/>
        <w:jc w:val="both"/>
        <w:rPr>
          <w:sz w:val="28"/>
          <w:szCs w:val="28"/>
        </w:rPr>
      </w:pPr>
      <w:r w:rsidRPr="0096618C">
        <w:rPr>
          <w:sz w:val="28"/>
          <w:szCs w:val="28"/>
        </w:rPr>
        <w:t>Распорядителем указанных бюджетных средств является отдел образования Администрации Поддорского муниципального района.</w:t>
      </w:r>
    </w:p>
    <w:p w:rsidR="0096618C" w:rsidRPr="0096618C" w:rsidRDefault="0096618C" w:rsidP="009661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618C">
        <w:rPr>
          <w:rFonts w:ascii="Times New Roman" w:hAnsi="Times New Roman"/>
          <w:b/>
          <w:sz w:val="28"/>
          <w:szCs w:val="28"/>
        </w:rPr>
        <w:t xml:space="preserve">3.Федеральный проект «Формирование комфортной городской среды» национального проекта «Жилье и городская среда» </w:t>
      </w:r>
    </w:p>
    <w:p w:rsidR="0096618C" w:rsidRPr="0096618C" w:rsidRDefault="0096618C" w:rsidP="009661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18C"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"Формирование современной городской среды на территории села Поддорье на 2018-2024 годы" проведено</w:t>
      </w:r>
      <w:r w:rsidR="005278E3">
        <w:rPr>
          <w:rFonts w:ascii="Times New Roman" w:hAnsi="Times New Roman" w:cs="Times New Roman"/>
          <w:sz w:val="28"/>
          <w:szCs w:val="28"/>
        </w:rPr>
        <w:t xml:space="preserve"> </w:t>
      </w:r>
      <w:r w:rsidRPr="0096618C">
        <w:rPr>
          <w:rFonts w:ascii="Times New Roman" w:hAnsi="Times New Roman" w:cs="Times New Roman"/>
          <w:sz w:val="28"/>
          <w:szCs w:val="28"/>
        </w:rPr>
        <w:t>благоустройство общественной территории вдоль ул.</w:t>
      </w:r>
      <w:r w:rsidR="005278E3">
        <w:rPr>
          <w:rFonts w:ascii="Times New Roman" w:hAnsi="Times New Roman" w:cs="Times New Roman"/>
          <w:sz w:val="28"/>
          <w:szCs w:val="28"/>
        </w:rPr>
        <w:t xml:space="preserve"> </w:t>
      </w:r>
      <w:r w:rsidRPr="0096618C">
        <w:rPr>
          <w:rFonts w:ascii="Times New Roman" w:hAnsi="Times New Roman" w:cs="Times New Roman"/>
          <w:sz w:val="28"/>
          <w:szCs w:val="28"/>
        </w:rPr>
        <w:t>Октябрьская, от улицы Светлый Путь до улицы Максима Горького.    Запланировано по соглашению 1169993,00 рублей, в том числе федеральные средства – 907914,18 рублей, областные средства – 28079,82 рублей, средства бюджета поселения -233999,00 рублей.</w:t>
      </w:r>
    </w:p>
    <w:p w:rsidR="0096618C" w:rsidRPr="005278E3" w:rsidRDefault="0096618C" w:rsidP="0096618C">
      <w:pPr>
        <w:pStyle w:val="a4"/>
        <w:spacing w:after="0"/>
        <w:ind w:firstLine="709"/>
        <w:jc w:val="both"/>
        <w:rPr>
          <w:sz w:val="28"/>
          <w:szCs w:val="28"/>
        </w:rPr>
      </w:pPr>
      <w:r w:rsidRPr="0096618C">
        <w:rPr>
          <w:sz w:val="28"/>
          <w:szCs w:val="28"/>
        </w:rPr>
        <w:t xml:space="preserve">Распорядителем указанных бюджетных средств </w:t>
      </w:r>
      <w:proofErr w:type="gramStart"/>
      <w:r w:rsidRPr="0096618C">
        <w:rPr>
          <w:sz w:val="28"/>
          <w:szCs w:val="28"/>
        </w:rPr>
        <w:t>является  Администрация</w:t>
      </w:r>
      <w:proofErr w:type="gramEnd"/>
      <w:r w:rsidRPr="0096618C">
        <w:rPr>
          <w:sz w:val="28"/>
          <w:szCs w:val="28"/>
        </w:rPr>
        <w:t xml:space="preserve"> Поддорского муниципального района. Проект </w:t>
      </w:r>
      <w:proofErr w:type="gramStart"/>
      <w:r w:rsidRPr="0096618C">
        <w:rPr>
          <w:sz w:val="28"/>
          <w:szCs w:val="28"/>
        </w:rPr>
        <w:t>исполнен  в</w:t>
      </w:r>
      <w:proofErr w:type="gramEnd"/>
      <w:r w:rsidRPr="0096618C">
        <w:rPr>
          <w:sz w:val="28"/>
          <w:szCs w:val="28"/>
        </w:rPr>
        <w:t xml:space="preserve"> сумме </w:t>
      </w:r>
      <w:r w:rsidRPr="005278E3">
        <w:rPr>
          <w:sz w:val="28"/>
          <w:szCs w:val="28"/>
        </w:rPr>
        <w:t xml:space="preserve">1583440,19 рублей. Выделены дополнительные средства для исполнения муниципального контракта из бюджета поселения в сумме 413447,19. </w:t>
      </w:r>
    </w:p>
    <w:p w:rsidR="0096618C" w:rsidRPr="0096618C" w:rsidRDefault="0096618C" w:rsidP="0096618C">
      <w:pPr>
        <w:pStyle w:val="a4"/>
        <w:spacing w:after="0"/>
        <w:jc w:val="both"/>
        <w:rPr>
          <w:b/>
          <w:sz w:val="28"/>
          <w:szCs w:val="28"/>
        </w:rPr>
      </w:pPr>
      <w:r w:rsidRPr="0096618C">
        <w:rPr>
          <w:b/>
          <w:sz w:val="28"/>
          <w:szCs w:val="28"/>
        </w:rPr>
        <w:t xml:space="preserve">4.Федеральный проект «Культурная среда» в рамках </w:t>
      </w:r>
      <w:proofErr w:type="gramStart"/>
      <w:r w:rsidRPr="0096618C">
        <w:rPr>
          <w:b/>
          <w:sz w:val="28"/>
          <w:szCs w:val="28"/>
        </w:rPr>
        <w:t>реализации  национального</w:t>
      </w:r>
      <w:proofErr w:type="gramEnd"/>
      <w:r w:rsidRPr="0096618C">
        <w:rPr>
          <w:b/>
          <w:sz w:val="28"/>
          <w:szCs w:val="28"/>
        </w:rPr>
        <w:t xml:space="preserve"> проекта «Культура».</w:t>
      </w:r>
    </w:p>
    <w:p w:rsidR="0096618C" w:rsidRPr="0096618C" w:rsidRDefault="0096618C" w:rsidP="0096618C">
      <w:pPr>
        <w:pStyle w:val="a4"/>
        <w:spacing w:after="0"/>
        <w:ind w:firstLine="709"/>
        <w:jc w:val="both"/>
        <w:rPr>
          <w:sz w:val="28"/>
          <w:szCs w:val="28"/>
        </w:rPr>
      </w:pPr>
      <w:r w:rsidRPr="0096618C">
        <w:rPr>
          <w:sz w:val="28"/>
          <w:szCs w:val="28"/>
        </w:rPr>
        <w:lastRenderedPageBreak/>
        <w:t xml:space="preserve">Заозерский СДК филиал МАУ «ПМСКО» - создание и модернизация учреждений культурно-досугового типа в сельской местности, включая строительство, реконструкцию и капитальный ремонт зданий. На эти цели запланировано 9963530,06 рублей, в том числе- федеральные средства -8070500,00 рублей, областные средства -1793400, средства бюджета Поддорского муниципального района-99630,06 рублей. Исполнено в сумме </w:t>
      </w:r>
      <w:r w:rsidRPr="005278E3">
        <w:rPr>
          <w:sz w:val="28"/>
          <w:szCs w:val="28"/>
        </w:rPr>
        <w:t>5275573</w:t>
      </w:r>
      <w:r w:rsidR="005278E3" w:rsidRPr="005278E3">
        <w:rPr>
          <w:sz w:val="28"/>
          <w:szCs w:val="28"/>
        </w:rPr>
        <w:t xml:space="preserve"> </w:t>
      </w:r>
      <w:r w:rsidRPr="005278E3">
        <w:rPr>
          <w:sz w:val="28"/>
          <w:szCs w:val="28"/>
        </w:rPr>
        <w:t>рубля 15</w:t>
      </w:r>
      <w:r w:rsidR="005278E3" w:rsidRPr="005278E3">
        <w:rPr>
          <w:sz w:val="28"/>
          <w:szCs w:val="28"/>
        </w:rPr>
        <w:t xml:space="preserve"> </w:t>
      </w:r>
      <w:r w:rsidRPr="005278E3">
        <w:rPr>
          <w:sz w:val="28"/>
          <w:szCs w:val="28"/>
        </w:rPr>
        <w:t>копеек.</w:t>
      </w:r>
    </w:p>
    <w:p w:rsidR="0096618C" w:rsidRPr="005278E3" w:rsidRDefault="0096618C" w:rsidP="0096618C">
      <w:pPr>
        <w:pStyle w:val="a4"/>
        <w:spacing w:after="0"/>
        <w:ind w:firstLine="709"/>
        <w:jc w:val="both"/>
        <w:rPr>
          <w:sz w:val="28"/>
          <w:szCs w:val="28"/>
        </w:rPr>
      </w:pPr>
      <w:r w:rsidRPr="0096618C">
        <w:rPr>
          <w:sz w:val="28"/>
          <w:szCs w:val="28"/>
        </w:rPr>
        <w:t>Муниципальное бюджетное учреждение культуры Поддорского муниципального района «</w:t>
      </w:r>
      <w:proofErr w:type="spellStart"/>
      <w:r w:rsidRPr="0096618C">
        <w:rPr>
          <w:sz w:val="28"/>
          <w:szCs w:val="28"/>
        </w:rPr>
        <w:t>Межпоселенческая</w:t>
      </w:r>
      <w:proofErr w:type="spellEnd"/>
      <w:r w:rsidRPr="0096618C">
        <w:rPr>
          <w:sz w:val="28"/>
          <w:szCs w:val="28"/>
        </w:rPr>
        <w:t xml:space="preserve"> </w:t>
      </w:r>
      <w:proofErr w:type="spellStart"/>
      <w:r w:rsidRPr="0096618C">
        <w:rPr>
          <w:sz w:val="28"/>
          <w:szCs w:val="28"/>
        </w:rPr>
        <w:t>Поддорская</w:t>
      </w:r>
      <w:proofErr w:type="spellEnd"/>
      <w:r w:rsidRPr="0096618C">
        <w:rPr>
          <w:sz w:val="28"/>
          <w:szCs w:val="28"/>
        </w:rPr>
        <w:t xml:space="preserve"> централизованная библиотечная система»- создание модельных муниципальных библиотек. На эти цели запланировано 15151520,00 рублей: в том числе 14550000,00-средства федерального бюджета, 450000,00-средства областного бюджета, 151520,00-средства бюджета Поддорского муниципального района. Проект </w:t>
      </w:r>
      <w:proofErr w:type="gramStart"/>
      <w:r w:rsidRPr="0096618C">
        <w:rPr>
          <w:sz w:val="28"/>
          <w:szCs w:val="28"/>
        </w:rPr>
        <w:t xml:space="preserve">исполнен </w:t>
      </w:r>
      <w:r w:rsidR="005278E3">
        <w:rPr>
          <w:sz w:val="28"/>
          <w:szCs w:val="28"/>
        </w:rPr>
        <w:t xml:space="preserve"> в</w:t>
      </w:r>
      <w:proofErr w:type="gramEnd"/>
      <w:r w:rsidR="005278E3">
        <w:rPr>
          <w:sz w:val="28"/>
          <w:szCs w:val="28"/>
        </w:rPr>
        <w:t xml:space="preserve"> сумме всего</w:t>
      </w:r>
      <w:r w:rsidRPr="0096618C">
        <w:rPr>
          <w:sz w:val="28"/>
          <w:szCs w:val="28"/>
        </w:rPr>
        <w:t xml:space="preserve">: </w:t>
      </w:r>
      <w:r w:rsidRPr="005278E3">
        <w:rPr>
          <w:sz w:val="28"/>
          <w:szCs w:val="28"/>
        </w:rPr>
        <w:t xml:space="preserve">15151520 рублей  00  копеек: из них </w:t>
      </w:r>
      <w:r w:rsidR="005278E3" w:rsidRPr="005278E3">
        <w:rPr>
          <w:sz w:val="28"/>
          <w:szCs w:val="28"/>
        </w:rPr>
        <w:t>федеральный бюджет</w:t>
      </w:r>
      <w:r w:rsidRPr="005278E3">
        <w:rPr>
          <w:sz w:val="28"/>
          <w:szCs w:val="28"/>
        </w:rPr>
        <w:t>-14550000,00;</w:t>
      </w:r>
      <w:r w:rsidR="005278E3" w:rsidRPr="005278E3">
        <w:rPr>
          <w:sz w:val="28"/>
          <w:szCs w:val="28"/>
        </w:rPr>
        <w:t xml:space="preserve"> областной бджет</w:t>
      </w:r>
      <w:r w:rsidRPr="005278E3">
        <w:rPr>
          <w:sz w:val="28"/>
          <w:szCs w:val="28"/>
        </w:rPr>
        <w:t>-450000,00;</w:t>
      </w:r>
      <w:r w:rsidR="005278E3" w:rsidRPr="005278E3">
        <w:rPr>
          <w:sz w:val="28"/>
          <w:szCs w:val="28"/>
        </w:rPr>
        <w:t xml:space="preserve"> местный бюджет</w:t>
      </w:r>
      <w:r w:rsidRPr="005278E3">
        <w:rPr>
          <w:sz w:val="28"/>
          <w:szCs w:val="28"/>
        </w:rPr>
        <w:t>-151520,00.</w:t>
      </w:r>
    </w:p>
    <w:p w:rsidR="005278E3" w:rsidRDefault="0096618C" w:rsidP="009661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618C">
        <w:rPr>
          <w:rFonts w:ascii="Times New Roman" w:hAnsi="Times New Roman"/>
          <w:b/>
          <w:sz w:val="28"/>
          <w:szCs w:val="28"/>
        </w:rPr>
        <w:t xml:space="preserve">Федеральный партийный проект «Культура малой Родины» </w:t>
      </w:r>
    </w:p>
    <w:p w:rsidR="0096618C" w:rsidRPr="0096618C" w:rsidRDefault="0096618C" w:rsidP="009661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618C">
        <w:rPr>
          <w:rFonts w:ascii="Times New Roman" w:hAnsi="Times New Roman"/>
          <w:b/>
          <w:sz w:val="28"/>
          <w:szCs w:val="28"/>
        </w:rPr>
        <w:t>Обеспечение развития и укрепления материально-технической базы домов культуры в населенных пунктах с числом жителей до 50 тысяч человек</w:t>
      </w:r>
    </w:p>
    <w:p w:rsidR="0096618C" w:rsidRPr="0096618C" w:rsidRDefault="0096618C" w:rsidP="00966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6618C">
        <w:rPr>
          <w:rFonts w:ascii="Times New Roman" w:hAnsi="Times New Roman"/>
          <w:sz w:val="28"/>
          <w:szCs w:val="28"/>
        </w:rPr>
        <w:t>Бураковский</w:t>
      </w:r>
      <w:proofErr w:type="spellEnd"/>
      <w:r w:rsidRPr="0096618C">
        <w:rPr>
          <w:rFonts w:ascii="Times New Roman" w:hAnsi="Times New Roman"/>
          <w:sz w:val="28"/>
          <w:szCs w:val="28"/>
        </w:rPr>
        <w:t xml:space="preserve"> СДК филиал МАУ «ПМСКО».  На эти цели запланировано 519 711,00 </w:t>
      </w:r>
      <w:proofErr w:type="gramStart"/>
      <w:r w:rsidRPr="0096618C">
        <w:rPr>
          <w:rFonts w:ascii="Times New Roman" w:hAnsi="Times New Roman"/>
          <w:sz w:val="28"/>
          <w:szCs w:val="28"/>
        </w:rPr>
        <w:t>рублей,:</w:t>
      </w:r>
      <w:proofErr w:type="gramEnd"/>
      <w:r w:rsidRPr="0096618C">
        <w:rPr>
          <w:rFonts w:ascii="Times New Roman" w:hAnsi="Times New Roman"/>
          <w:sz w:val="28"/>
          <w:szCs w:val="28"/>
        </w:rPr>
        <w:t xml:space="preserve"> в том числе: 399 905,00 рублей – средства федерального бюджета, 93806,00 рублей – средства областного бюджета, 26000,00 – средства бюджета Поддорского муниципального района.</w:t>
      </w:r>
      <w:r w:rsidR="005278E3">
        <w:rPr>
          <w:rFonts w:ascii="Times New Roman" w:hAnsi="Times New Roman"/>
          <w:sz w:val="28"/>
          <w:szCs w:val="28"/>
        </w:rPr>
        <w:t xml:space="preserve"> </w:t>
      </w:r>
      <w:r w:rsidRPr="0096618C">
        <w:rPr>
          <w:rFonts w:ascii="Times New Roman" w:hAnsi="Times New Roman"/>
          <w:sz w:val="28"/>
          <w:szCs w:val="28"/>
        </w:rPr>
        <w:t>Средства данного проекта реализуются на 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муниципальных округов,</w:t>
      </w:r>
      <w:r w:rsidR="005278E3">
        <w:rPr>
          <w:rFonts w:ascii="Times New Roman" w:hAnsi="Times New Roman"/>
          <w:sz w:val="28"/>
          <w:szCs w:val="28"/>
        </w:rPr>
        <w:t xml:space="preserve"> </w:t>
      </w:r>
      <w:r w:rsidRPr="0096618C">
        <w:rPr>
          <w:rFonts w:ascii="Times New Roman" w:hAnsi="Times New Roman"/>
          <w:sz w:val="28"/>
          <w:szCs w:val="28"/>
        </w:rPr>
        <w:t xml:space="preserve">поселений области, реализующим полномочия в сфере культуры, в населенных пунктах </w:t>
      </w:r>
      <w:proofErr w:type="gramStart"/>
      <w:r w:rsidRPr="0096618C">
        <w:rPr>
          <w:rFonts w:ascii="Times New Roman" w:hAnsi="Times New Roman"/>
          <w:sz w:val="28"/>
          <w:szCs w:val="28"/>
        </w:rPr>
        <w:t>с  числом</w:t>
      </w:r>
      <w:proofErr w:type="gramEnd"/>
      <w:r w:rsidRPr="0096618C">
        <w:rPr>
          <w:rFonts w:ascii="Times New Roman" w:hAnsi="Times New Roman"/>
          <w:sz w:val="28"/>
          <w:szCs w:val="28"/>
        </w:rPr>
        <w:t xml:space="preserve"> жителей до 50 тыс.</w:t>
      </w:r>
      <w:r w:rsidR="005278E3">
        <w:rPr>
          <w:rFonts w:ascii="Times New Roman" w:hAnsi="Times New Roman"/>
          <w:sz w:val="28"/>
          <w:szCs w:val="28"/>
        </w:rPr>
        <w:t xml:space="preserve"> </w:t>
      </w:r>
      <w:r w:rsidRPr="0096618C">
        <w:rPr>
          <w:rFonts w:ascii="Times New Roman" w:hAnsi="Times New Roman"/>
          <w:sz w:val="28"/>
          <w:szCs w:val="28"/>
        </w:rPr>
        <w:t>человек.</w:t>
      </w:r>
    </w:p>
    <w:p w:rsidR="0096618C" w:rsidRPr="005278E3" w:rsidRDefault="0096618C" w:rsidP="0096618C">
      <w:pPr>
        <w:pStyle w:val="a4"/>
        <w:spacing w:after="0"/>
        <w:ind w:firstLine="709"/>
        <w:jc w:val="both"/>
        <w:rPr>
          <w:sz w:val="28"/>
          <w:szCs w:val="28"/>
        </w:rPr>
      </w:pPr>
      <w:r w:rsidRPr="0096618C">
        <w:rPr>
          <w:sz w:val="28"/>
          <w:szCs w:val="28"/>
        </w:rPr>
        <w:t xml:space="preserve">Распорядителем указанных бюджетных средств является отдел </w:t>
      </w:r>
      <w:proofErr w:type="gramStart"/>
      <w:r w:rsidRPr="0096618C">
        <w:rPr>
          <w:sz w:val="28"/>
          <w:szCs w:val="28"/>
        </w:rPr>
        <w:t>культуры  Администрация</w:t>
      </w:r>
      <w:proofErr w:type="gramEnd"/>
      <w:r w:rsidRPr="0096618C">
        <w:rPr>
          <w:sz w:val="28"/>
          <w:szCs w:val="28"/>
        </w:rPr>
        <w:t xml:space="preserve"> Поддорского муниципального района. Проект исполнен полностью всего в </w:t>
      </w:r>
      <w:proofErr w:type="gramStart"/>
      <w:r w:rsidRPr="0096618C">
        <w:rPr>
          <w:sz w:val="28"/>
          <w:szCs w:val="28"/>
        </w:rPr>
        <w:t xml:space="preserve">сумме  </w:t>
      </w:r>
      <w:r w:rsidRPr="005278E3">
        <w:rPr>
          <w:sz w:val="28"/>
          <w:szCs w:val="28"/>
        </w:rPr>
        <w:t>519711</w:t>
      </w:r>
      <w:proofErr w:type="gramEnd"/>
      <w:r w:rsidRPr="005278E3">
        <w:rPr>
          <w:sz w:val="28"/>
          <w:szCs w:val="28"/>
        </w:rPr>
        <w:t>,00 рублей;</w:t>
      </w:r>
      <w:r w:rsidR="005278E3" w:rsidRPr="005278E3">
        <w:rPr>
          <w:sz w:val="28"/>
          <w:szCs w:val="28"/>
        </w:rPr>
        <w:t xml:space="preserve"> </w:t>
      </w:r>
      <w:r w:rsidRPr="005278E3">
        <w:rPr>
          <w:sz w:val="28"/>
          <w:szCs w:val="28"/>
        </w:rPr>
        <w:t xml:space="preserve">в том числе </w:t>
      </w:r>
      <w:r w:rsidR="005278E3" w:rsidRPr="005278E3">
        <w:rPr>
          <w:sz w:val="28"/>
          <w:szCs w:val="28"/>
        </w:rPr>
        <w:t>федеральный бюджет</w:t>
      </w:r>
      <w:r w:rsidRPr="005278E3">
        <w:rPr>
          <w:sz w:val="28"/>
          <w:szCs w:val="28"/>
        </w:rPr>
        <w:t>-399905,00 рублей;</w:t>
      </w:r>
      <w:r w:rsidR="005278E3" w:rsidRPr="005278E3">
        <w:rPr>
          <w:sz w:val="28"/>
          <w:szCs w:val="28"/>
        </w:rPr>
        <w:t xml:space="preserve"> областной бюджет</w:t>
      </w:r>
      <w:r w:rsidRPr="005278E3">
        <w:rPr>
          <w:sz w:val="28"/>
          <w:szCs w:val="28"/>
        </w:rPr>
        <w:t xml:space="preserve">-93806,00 рублей; </w:t>
      </w:r>
      <w:r w:rsidR="005278E3" w:rsidRPr="005278E3">
        <w:rPr>
          <w:sz w:val="28"/>
          <w:szCs w:val="28"/>
        </w:rPr>
        <w:t>местный бюджет</w:t>
      </w:r>
      <w:r w:rsidRPr="005278E3">
        <w:rPr>
          <w:sz w:val="28"/>
          <w:szCs w:val="28"/>
        </w:rPr>
        <w:t>-26000,00-рублей.</w:t>
      </w:r>
    </w:p>
    <w:p w:rsidR="0096618C" w:rsidRPr="0096618C" w:rsidRDefault="0096618C" w:rsidP="0096618C">
      <w:pPr>
        <w:pStyle w:val="a4"/>
        <w:spacing w:after="0"/>
        <w:ind w:firstLine="709"/>
        <w:jc w:val="both"/>
        <w:rPr>
          <w:b/>
          <w:sz w:val="28"/>
          <w:szCs w:val="28"/>
        </w:rPr>
      </w:pPr>
    </w:p>
    <w:p w:rsidR="0096618C" w:rsidRPr="0096618C" w:rsidRDefault="0096618C" w:rsidP="0096618C">
      <w:pPr>
        <w:pStyle w:val="a4"/>
        <w:spacing w:after="0"/>
        <w:ind w:firstLine="709"/>
        <w:jc w:val="both"/>
        <w:rPr>
          <w:b/>
          <w:sz w:val="28"/>
          <w:szCs w:val="28"/>
        </w:rPr>
      </w:pPr>
      <w:proofErr w:type="gramStart"/>
      <w:r w:rsidRPr="0096618C">
        <w:rPr>
          <w:b/>
          <w:sz w:val="28"/>
          <w:szCs w:val="28"/>
        </w:rPr>
        <w:t>Региональные  проекты</w:t>
      </w:r>
      <w:proofErr w:type="gramEnd"/>
      <w:r w:rsidR="005278E3">
        <w:rPr>
          <w:b/>
          <w:sz w:val="28"/>
          <w:szCs w:val="28"/>
        </w:rPr>
        <w:t>.</w:t>
      </w:r>
    </w:p>
    <w:p w:rsidR="0096618C" w:rsidRPr="0096618C" w:rsidRDefault="0096618C" w:rsidP="0096618C">
      <w:pPr>
        <w:pStyle w:val="a4"/>
        <w:spacing w:after="0"/>
        <w:ind w:firstLine="709"/>
        <w:jc w:val="both"/>
        <w:rPr>
          <w:b/>
          <w:sz w:val="28"/>
          <w:szCs w:val="28"/>
        </w:rPr>
      </w:pPr>
      <w:r w:rsidRPr="0096618C">
        <w:rPr>
          <w:b/>
          <w:sz w:val="28"/>
          <w:szCs w:val="28"/>
        </w:rPr>
        <w:t>Проект «Наш выбор»</w:t>
      </w:r>
    </w:p>
    <w:p w:rsidR="0096618C" w:rsidRPr="005278E3" w:rsidRDefault="0096618C" w:rsidP="0096618C">
      <w:pPr>
        <w:pStyle w:val="a4"/>
        <w:spacing w:after="0"/>
        <w:ind w:firstLine="709"/>
        <w:jc w:val="both"/>
        <w:rPr>
          <w:sz w:val="28"/>
          <w:szCs w:val="28"/>
        </w:rPr>
      </w:pPr>
      <w:r w:rsidRPr="0096618C">
        <w:rPr>
          <w:sz w:val="28"/>
          <w:szCs w:val="28"/>
        </w:rPr>
        <w:t xml:space="preserve">На реализацию местных инициатив в рамках приоритетного </w:t>
      </w:r>
      <w:proofErr w:type="gramStart"/>
      <w:r w:rsidRPr="0096618C">
        <w:rPr>
          <w:sz w:val="28"/>
          <w:szCs w:val="28"/>
        </w:rPr>
        <w:t>регионального  проекта</w:t>
      </w:r>
      <w:proofErr w:type="gramEnd"/>
      <w:r w:rsidRPr="0096618C">
        <w:rPr>
          <w:sz w:val="28"/>
          <w:szCs w:val="28"/>
        </w:rPr>
        <w:t xml:space="preserve">   предусмотрены средств всего в сумме 2 308 000,00 рублей:</w:t>
      </w:r>
      <w:r w:rsidR="005278E3">
        <w:rPr>
          <w:sz w:val="28"/>
          <w:szCs w:val="28"/>
        </w:rPr>
        <w:t xml:space="preserve"> </w:t>
      </w:r>
      <w:r w:rsidRPr="0096618C">
        <w:rPr>
          <w:sz w:val="28"/>
          <w:szCs w:val="28"/>
        </w:rPr>
        <w:t>в том числе 500 000,00- средства  бюджета Поддорского муниципального района;1 500 000,00-средства областного бюджета;105000,00-население; 203000,00-спонсоры. Данные средства планируется направить на благоустройство пришкольной территории МАОУ «СОШ с.Поддорье».</w:t>
      </w:r>
      <w:r w:rsidR="005278E3">
        <w:rPr>
          <w:sz w:val="28"/>
          <w:szCs w:val="28"/>
        </w:rPr>
        <w:t xml:space="preserve"> </w:t>
      </w:r>
      <w:r w:rsidRPr="005278E3">
        <w:rPr>
          <w:sz w:val="28"/>
          <w:szCs w:val="28"/>
        </w:rPr>
        <w:t>Проект исполнен полностью в сумме 2308000,00 рублей.</w:t>
      </w:r>
    </w:p>
    <w:p w:rsidR="005278E3" w:rsidRDefault="0096618C" w:rsidP="009661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278E3">
        <w:rPr>
          <w:rFonts w:ascii="Times New Roman" w:hAnsi="Times New Roman"/>
          <w:sz w:val="28"/>
          <w:szCs w:val="28"/>
        </w:rPr>
        <w:t xml:space="preserve">Региональный проект </w:t>
      </w:r>
    </w:p>
    <w:p w:rsidR="0096618C" w:rsidRPr="005278E3" w:rsidRDefault="0096618C" w:rsidP="009661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278E3">
        <w:rPr>
          <w:rFonts w:ascii="Times New Roman" w:hAnsi="Times New Roman"/>
          <w:b/>
          <w:sz w:val="28"/>
          <w:szCs w:val="28"/>
        </w:rPr>
        <w:t xml:space="preserve"> «Народный бюджет»</w:t>
      </w:r>
    </w:p>
    <w:p w:rsidR="0096618C" w:rsidRPr="0096618C" w:rsidRDefault="0096618C" w:rsidP="009661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96618C">
        <w:rPr>
          <w:rFonts w:ascii="Times New Roman" w:hAnsi="Times New Roman"/>
          <w:sz w:val="28"/>
          <w:szCs w:val="28"/>
        </w:rPr>
        <w:lastRenderedPageBreak/>
        <w:t xml:space="preserve">На эти цели запланировано 2 000 000,00 </w:t>
      </w:r>
      <w:proofErr w:type="gramStart"/>
      <w:r w:rsidRPr="0096618C">
        <w:rPr>
          <w:rFonts w:ascii="Times New Roman" w:hAnsi="Times New Roman"/>
          <w:sz w:val="28"/>
          <w:szCs w:val="28"/>
        </w:rPr>
        <w:t>рублей,:</w:t>
      </w:r>
      <w:proofErr w:type="gramEnd"/>
      <w:r w:rsidRPr="0096618C">
        <w:rPr>
          <w:rFonts w:ascii="Times New Roman" w:hAnsi="Times New Roman"/>
          <w:sz w:val="28"/>
          <w:szCs w:val="28"/>
        </w:rPr>
        <w:t xml:space="preserve"> в том числе: 1000000,00 руб. – средства областного бюджета, 1 000 000,00 руб. – средства бюджета Поддорского сельского поселения.</w:t>
      </w:r>
    </w:p>
    <w:p w:rsidR="0096618C" w:rsidRPr="0096618C" w:rsidRDefault="0096618C" w:rsidP="0096618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18C">
        <w:rPr>
          <w:rFonts w:ascii="Times New Roman" w:hAnsi="Times New Roman" w:cs="Times New Roman"/>
          <w:sz w:val="28"/>
          <w:szCs w:val="28"/>
        </w:rPr>
        <w:t xml:space="preserve">Муниципальная программа «Реформирование и развитие местного самоуправления в Поддорском сельском поселении на 2014-2025 </w:t>
      </w:r>
      <w:proofErr w:type="gramStart"/>
      <w:r w:rsidRPr="0096618C">
        <w:rPr>
          <w:rFonts w:ascii="Times New Roman" w:hAnsi="Times New Roman" w:cs="Times New Roman"/>
          <w:sz w:val="28"/>
          <w:szCs w:val="28"/>
        </w:rPr>
        <w:t>годы»  Продолжение</w:t>
      </w:r>
      <w:proofErr w:type="gramEnd"/>
      <w:r w:rsidRPr="0096618C">
        <w:rPr>
          <w:rFonts w:ascii="Times New Roman" w:hAnsi="Times New Roman" w:cs="Times New Roman"/>
          <w:sz w:val="28"/>
          <w:szCs w:val="28"/>
        </w:rPr>
        <w:t xml:space="preserve"> пешеходной дорожки по ул.</w:t>
      </w:r>
      <w:r w:rsidR="005278E3">
        <w:rPr>
          <w:rFonts w:ascii="Times New Roman" w:hAnsi="Times New Roman" w:cs="Times New Roman"/>
          <w:sz w:val="28"/>
          <w:szCs w:val="28"/>
        </w:rPr>
        <w:t xml:space="preserve"> </w:t>
      </w:r>
      <w:r w:rsidRPr="0096618C">
        <w:rPr>
          <w:rFonts w:ascii="Times New Roman" w:hAnsi="Times New Roman" w:cs="Times New Roman"/>
          <w:sz w:val="28"/>
          <w:szCs w:val="28"/>
        </w:rPr>
        <w:t>Октябрьская от д.66 до ул.</w:t>
      </w:r>
      <w:r w:rsidR="005278E3">
        <w:rPr>
          <w:rFonts w:ascii="Times New Roman" w:hAnsi="Times New Roman" w:cs="Times New Roman"/>
          <w:sz w:val="28"/>
          <w:szCs w:val="28"/>
        </w:rPr>
        <w:t xml:space="preserve"> </w:t>
      </w:r>
      <w:r w:rsidRPr="0096618C">
        <w:rPr>
          <w:rFonts w:ascii="Times New Roman" w:hAnsi="Times New Roman" w:cs="Times New Roman"/>
          <w:sz w:val="28"/>
          <w:szCs w:val="28"/>
        </w:rPr>
        <w:t>Юбилейная д.19. ( в сумме 1824800,00). Благоустройство сквера с. Масловское поворот на ул.</w:t>
      </w:r>
      <w:r w:rsidR="005278E3">
        <w:rPr>
          <w:rFonts w:ascii="Times New Roman" w:hAnsi="Times New Roman" w:cs="Times New Roman"/>
          <w:sz w:val="28"/>
          <w:szCs w:val="28"/>
        </w:rPr>
        <w:t xml:space="preserve"> </w:t>
      </w:r>
      <w:r w:rsidRPr="0096618C">
        <w:rPr>
          <w:rFonts w:ascii="Times New Roman" w:hAnsi="Times New Roman" w:cs="Times New Roman"/>
          <w:sz w:val="28"/>
          <w:szCs w:val="28"/>
        </w:rPr>
        <w:t>Механизаторов (в сумме 175 200,00).</w:t>
      </w:r>
      <w:r w:rsidR="005278E3">
        <w:rPr>
          <w:rFonts w:ascii="Times New Roman" w:hAnsi="Times New Roman" w:cs="Times New Roman"/>
          <w:sz w:val="28"/>
          <w:szCs w:val="28"/>
        </w:rPr>
        <w:t xml:space="preserve"> </w:t>
      </w:r>
      <w:r w:rsidRPr="0096618C">
        <w:rPr>
          <w:rFonts w:ascii="Times New Roman" w:hAnsi="Times New Roman" w:cs="Times New Roman"/>
          <w:sz w:val="28"/>
          <w:szCs w:val="28"/>
        </w:rPr>
        <w:t>Про</w:t>
      </w:r>
      <w:r w:rsidR="005278E3">
        <w:rPr>
          <w:rFonts w:ascii="Times New Roman" w:hAnsi="Times New Roman" w:cs="Times New Roman"/>
          <w:sz w:val="28"/>
          <w:szCs w:val="28"/>
        </w:rPr>
        <w:t>е</w:t>
      </w:r>
      <w:r w:rsidRPr="0096618C">
        <w:rPr>
          <w:rFonts w:ascii="Times New Roman" w:hAnsi="Times New Roman" w:cs="Times New Roman"/>
          <w:sz w:val="28"/>
          <w:szCs w:val="28"/>
        </w:rPr>
        <w:t xml:space="preserve">кт </w:t>
      </w:r>
      <w:proofErr w:type="gramStart"/>
      <w:r w:rsidRPr="0096618C">
        <w:rPr>
          <w:rFonts w:ascii="Times New Roman" w:hAnsi="Times New Roman" w:cs="Times New Roman"/>
          <w:sz w:val="28"/>
          <w:szCs w:val="28"/>
        </w:rPr>
        <w:t>исполнен  полностью</w:t>
      </w:r>
      <w:proofErr w:type="gramEnd"/>
      <w:r w:rsidRPr="0096618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5278E3">
        <w:rPr>
          <w:rFonts w:ascii="Times New Roman" w:hAnsi="Times New Roman" w:cs="Times New Roman"/>
          <w:sz w:val="28"/>
          <w:szCs w:val="28"/>
        </w:rPr>
        <w:t>2000000,00 рублей.</w:t>
      </w:r>
    </w:p>
    <w:p w:rsidR="0096618C" w:rsidRPr="0096618C" w:rsidRDefault="0096618C" w:rsidP="0096618C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highlight w:val="yellow"/>
          <w:u w:val="single"/>
        </w:rPr>
      </w:pPr>
    </w:p>
    <w:p w:rsidR="0096618C" w:rsidRPr="0096618C" w:rsidRDefault="0096618C" w:rsidP="009661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96618C">
        <w:rPr>
          <w:rFonts w:ascii="Times New Roman" w:hAnsi="Times New Roman"/>
          <w:b/>
          <w:sz w:val="28"/>
          <w:szCs w:val="28"/>
        </w:rPr>
        <w:t>Проект  «</w:t>
      </w:r>
      <w:proofErr w:type="gramEnd"/>
      <w:r w:rsidRPr="0096618C">
        <w:rPr>
          <w:rFonts w:ascii="Times New Roman" w:hAnsi="Times New Roman"/>
          <w:b/>
          <w:sz w:val="28"/>
          <w:szCs w:val="28"/>
        </w:rPr>
        <w:t>Дорога к дому»</w:t>
      </w:r>
    </w:p>
    <w:p w:rsidR="0096618C" w:rsidRPr="0096618C" w:rsidRDefault="0096618C" w:rsidP="009661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96618C">
        <w:rPr>
          <w:rFonts w:ascii="Times New Roman" w:hAnsi="Times New Roman"/>
          <w:sz w:val="28"/>
          <w:szCs w:val="28"/>
        </w:rPr>
        <w:t>С  2019</w:t>
      </w:r>
      <w:proofErr w:type="gramEnd"/>
      <w:r w:rsidRPr="0096618C">
        <w:rPr>
          <w:rFonts w:ascii="Times New Roman" w:hAnsi="Times New Roman"/>
          <w:sz w:val="28"/>
          <w:szCs w:val="28"/>
        </w:rPr>
        <w:t xml:space="preserve"> года реализуется приоритетный проект  </w:t>
      </w:r>
      <w:r w:rsidRPr="005278E3">
        <w:rPr>
          <w:rFonts w:ascii="Times New Roman" w:hAnsi="Times New Roman"/>
          <w:sz w:val="28"/>
          <w:szCs w:val="28"/>
        </w:rPr>
        <w:t>«Дорога к дому».</w:t>
      </w:r>
      <w:r w:rsidRPr="0096618C">
        <w:rPr>
          <w:rFonts w:ascii="Times New Roman" w:hAnsi="Times New Roman"/>
          <w:sz w:val="28"/>
          <w:szCs w:val="28"/>
        </w:rPr>
        <w:t xml:space="preserve"> </w:t>
      </w:r>
      <w:r w:rsidR="005278E3">
        <w:rPr>
          <w:rFonts w:ascii="Times New Roman" w:hAnsi="Times New Roman"/>
          <w:sz w:val="28"/>
          <w:szCs w:val="28"/>
        </w:rPr>
        <w:t xml:space="preserve"> </w:t>
      </w:r>
      <w:r w:rsidRPr="0096618C">
        <w:rPr>
          <w:rFonts w:ascii="Times New Roman" w:hAnsi="Times New Roman"/>
          <w:sz w:val="28"/>
          <w:szCs w:val="28"/>
        </w:rPr>
        <w:t xml:space="preserve">Целью данного проекта является приведение в нормативное состояние автомобильных дорог общего пользования местного значения (в первую очередь </w:t>
      </w:r>
      <w:proofErr w:type="gramStart"/>
      <w:r w:rsidRPr="0096618C">
        <w:rPr>
          <w:rFonts w:ascii="Times New Roman" w:hAnsi="Times New Roman"/>
          <w:sz w:val="28"/>
          <w:szCs w:val="28"/>
        </w:rPr>
        <w:t>дорог,  ведущих</w:t>
      </w:r>
      <w:proofErr w:type="gramEnd"/>
      <w:r w:rsidRPr="0096618C">
        <w:rPr>
          <w:rFonts w:ascii="Times New Roman" w:hAnsi="Times New Roman"/>
          <w:sz w:val="28"/>
          <w:szCs w:val="28"/>
        </w:rPr>
        <w:t xml:space="preserve"> к социально значимым объектам- школам, детским садам, медицинским учреждениям).</w:t>
      </w:r>
    </w:p>
    <w:p w:rsidR="0096618C" w:rsidRPr="0096618C" w:rsidRDefault="0096618C" w:rsidP="0096618C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6618C">
        <w:rPr>
          <w:rFonts w:ascii="Times New Roman" w:hAnsi="Times New Roman"/>
          <w:sz w:val="28"/>
          <w:szCs w:val="28"/>
        </w:rPr>
        <w:t>В 2024 году субсидия из областного фонда распределена следующим образом: 50% средств направлены на содержание автомобильных дорог и 50% на ремонт дорог по проекту «Дорога к дому». В связи с этим на данный проект предусмотрены следующие средства:</w:t>
      </w:r>
    </w:p>
    <w:p w:rsidR="0096618C" w:rsidRPr="005278E3" w:rsidRDefault="0096618C" w:rsidP="009661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618C">
        <w:rPr>
          <w:rFonts w:ascii="Times New Roman" w:hAnsi="Times New Roman"/>
          <w:sz w:val="28"/>
          <w:szCs w:val="28"/>
        </w:rPr>
        <w:t xml:space="preserve">По проекту «Дорога к дому» по Администрации муниципального района    сумма средств составляет 693970,00 рублей в том числе из дорожного фонда </w:t>
      </w:r>
      <w:proofErr w:type="gramStart"/>
      <w:r w:rsidRPr="0096618C">
        <w:rPr>
          <w:rFonts w:ascii="Times New Roman" w:hAnsi="Times New Roman"/>
          <w:sz w:val="28"/>
          <w:szCs w:val="28"/>
        </w:rPr>
        <w:t>области  -</w:t>
      </w:r>
      <w:proofErr w:type="gramEnd"/>
      <w:r w:rsidRPr="0096618C">
        <w:rPr>
          <w:rFonts w:ascii="Times New Roman" w:hAnsi="Times New Roman"/>
          <w:sz w:val="28"/>
          <w:szCs w:val="28"/>
        </w:rPr>
        <w:t>659270,00 рублей и 34700,00 руб</w:t>
      </w:r>
      <w:r w:rsidR="005278E3">
        <w:rPr>
          <w:rFonts w:ascii="Times New Roman" w:hAnsi="Times New Roman"/>
          <w:sz w:val="28"/>
          <w:szCs w:val="28"/>
        </w:rPr>
        <w:t>.</w:t>
      </w:r>
      <w:r w:rsidRPr="0096618C">
        <w:rPr>
          <w:rFonts w:ascii="Times New Roman" w:hAnsi="Times New Roman"/>
          <w:sz w:val="28"/>
          <w:szCs w:val="28"/>
        </w:rPr>
        <w:t xml:space="preserve"> из местного бюджета  будут направлены на ремонт автомобильной дороги «</w:t>
      </w:r>
      <w:proofErr w:type="spellStart"/>
      <w:r w:rsidRPr="0096618C">
        <w:rPr>
          <w:rFonts w:ascii="Times New Roman" w:hAnsi="Times New Roman"/>
          <w:sz w:val="28"/>
          <w:szCs w:val="28"/>
        </w:rPr>
        <w:t>д.Устье-д.Пески</w:t>
      </w:r>
      <w:proofErr w:type="spellEnd"/>
      <w:r w:rsidRPr="0096618C">
        <w:rPr>
          <w:rFonts w:ascii="Times New Roman" w:hAnsi="Times New Roman"/>
          <w:sz w:val="28"/>
          <w:szCs w:val="28"/>
        </w:rPr>
        <w:t>».</w:t>
      </w:r>
      <w:r w:rsidR="005278E3">
        <w:rPr>
          <w:rFonts w:ascii="Times New Roman" w:hAnsi="Times New Roman"/>
          <w:sz w:val="28"/>
          <w:szCs w:val="28"/>
        </w:rPr>
        <w:t xml:space="preserve"> </w:t>
      </w:r>
      <w:r w:rsidRPr="005278E3">
        <w:rPr>
          <w:rFonts w:ascii="Times New Roman" w:hAnsi="Times New Roman"/>
          <w:sz w:val="28"/>
          <w:szCs w:val="28"/>
        </w:rPr>
        <w:t>Проект исполнен полностью в сумме 693970,00 рублей.</w:t>
      </w:r>
    </w:p>
    <w:p w:rsidR="0096618C" w:rsidRPr="005278E3" w:rsidRDefault="0096618C" w:rsidP="009661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618C">
        <w:rPr>
          <w:rFonts w:ascii="Times New Roman" w:hAnsi="Times New Roman"/>
          <w:sz w:val="28"/>
          <w:szCs w:val="28"/>
        </w:rPr>
        <w:t xml:space="preserve">По Поддорскому сельскому поселения предусмотрено 291606рублей 24 копейки, в </w:t>
      </w:r>
      <w:proofErr w:type="spellStart"/>
      <w:r w:rsidRPr="0096618C">
        <w:rPr>
          <w:rFonts w:ascii="Times New Roman" w:hAnsi="Times New Roman"/>
          <w:sz w:val="28"/>
          <w:szCs w:val="28"/>
        </w:rPr>
        <w:t>т.ч</w:t>
      </w:r>
      <w:proofErr w:type="spellEnd"/>
      <w:r w:rsidRPr="0096618C">
        <w:rPr>
          <w:rFonts w:ascii="Times New Roman" w:hAnsi="Times New Roman"/>
          <w:sz w:val="28"/>
          <w:szCs w:val="28"/>
        </w:rPr>
        <w:t xml:space="preserve">. 268000,00 рублей из дорожного фонда области и 23606 рублей 24 копейки из местного бюджета на ремонт автомобильной дороги общего пользования местного </w:t>
      </w:r>
      <w:proofErr w:type="gramStart"/>
      <w:r w:rsidRPr="0096618C">
        <w:rPr>
          <w:rFonts w:ascii="Times New Roman" w:hAnsi="Times New Roman"/>
          <w:sz w:val="28"/>
          <w:szCs w:val="28"/>
        </w:rPr>
        <w:t>значения  ул.</w:t>
      </w:r>
      <w:proofErr w:type="gramEnd"/>
      <w:r w:rsidR="005278E3">
        <w:rPr>
          <w:rFonts w:ascii="Times New Roman" w:hAnsi="Times New Roman"/>
          <w:sz w:val="28"/>
          <w:szCs w:val="28"/>
        </w:rPr>
        <w:t xml:space="preserve"> </w:t>
      </w:r>
      <w:r w:rsidRPr="0096618C">
        <w:rPr>
          <w:rFonts w:ascii="Times New Roman" w:hAnsi="Times New Roman"/>
          <w:sz w:val="28"/>
          <w:szCs w:val="28"/>
        </w:rPr>
        <w:t xml:space="preserve">Молодежная д.Бураково. Проект исполнен в полном объеме в сумме </w:t>
      </w:r>
      <w:r w:rsidRPr="005278E3">
        <w:rPr>
          <w:rFonts w:ascii="Times New Roman" w:hAnsi="Times New Roman"/>
          <w:sz w:val="28"/>
          <w:szCs w:val="28"/>
        </w:rPr>
        <w:t>291606 руб. 24 коп.</w:t>
      </w:r>
    </w:p>
    <w:p w:rsidR="0096618C" w:rsidRPr="0096618C" w:rsidRDefault="0096618C" w:rsidP="0096618C">
      <w:pPr>
        <w:pStyle w:val="ConsPlusNormal"/>
        <w:widowControl/>
        <w:ind w:left="567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96618C" w:rsidRPr="0096618C" w:rsidRDefault="0096618C" w:rsidP="0096618C">
      <w:pPr>
        <w:pStyle w:val="ConsPlusNormal"/>
        <w:widowControl/>
        <w:ind w:left="567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618C">
        <w:rPr>
          <w:rFonts w:ascii="Times New Roman" w:hAnsi="Times New Roman" w:cs="Times New Roman"/>
          <w:b/>
          <w:sz w:val="28"/>
          <w:szCs w:val="28"/>
        </w:rPr>
        <w:t>«Проект поддержки местных инициатив ППМИ»</w:t>
      </w:r>
    </w:p>
    <w:p w:rsidR="0096618C" w:rsidRPr="0096618C" w:rsidRDefault="0096618C" w:rsidP="0096618C">
      <w:pPr>
        <w:pStyle w:val="ConsPlusNormal"/>
        <w:widowControl/>
        <w:ind w:left="567" w:firstLine="142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96618C" w:rsidRPr="005278E3" w:rsidRDefault="0096618C" w:rsidP="0096618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618C">
        <w:rPr>
          <w:rFonts w:ascii="Times New Roman" w:hAnsi="Times New Roman" w:cs="Times New Roman"/>
          <w:sz w:val="28"/>
          <w:szCs w:val="28"/>
        </w:rPr>
        <w:t xml:space="preserve">По проекту ППМИ по Поддорскому сельскому поселению сумма средств составляет всего: 1174300,00 – в том числе областные средства 700000,00; 210000,00-средства бюджета поселения;264300,00- средства населения. </w:t>
      </w:r>
      <w:r w:rsidRPr="005278E3">
        <w:rPr>
          <w:rFonts w:ascii="Times New Roman" w:hAnsi="Times New Roman" w:cs="Times New Roman"/>
          <w:sz w:val="28"/>
          <w:szCs w:val="28"/>
        </w:rPr>
        <w:t>Проект исполнен в сумме 11</w:t>
      </w:r>
      <w:r w:rsidR="002822DE">
        <w:rPr>
          <w:rFonts w:ascii="Times New Roman" w:hAnsi="Times New Roman" w:cs="Times New Roman"/>
          <w:sz w:val="28"/>
          <w:szCs w:val="28"/>
        </w:rPr>
        <w:t>743</w:t>
      </w:r>
      <w:r w:rsidRPr="005278E3">
        <w:rPr>
          <w:rFonts w:ascii="Times New Roman" w:hAnsi="Times New Roman" w:cs="Times New Roman"/>
          <w:sz w:val="28"/>
          <w:szCs w:val="28"/>
        </w:rPr>
        <w:t>00,00</w:t>
      </w:r>
      <w:r w:rsidR="005278E3">
        <w:rPr>
          <w:rFonts w:ascii="Times New Roman" w:hAnsi="Times New Roman" w:cs="Times New Roman"/>
          <w:sz w:val="28"/>
          <w:szCs w:val="28"/>
        </w:rPr>
        <w:t xml:space="preserve"> </w:t>
      </w:r>
      <w:r w:rsidRPr="005278E3">
        <w:rPr>
          <w:rFonts w:ascii="Times New Roman" w:hAnsi="Times New Roman" w:cs="Times New Roman"/>
          <w:sz w:val="28"/>
          <w:szCs w:val="28"/>
        </w:rPr>
        <w:t>рублей.</w:t>
      </w:r>
    </w:p>
    <w:p w:rsidR="0096618C" w:rsidRPr="0096618C" w:rsidRDefault="0096618C" w:rsidP="0096618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6618C">
        <w:rPr>
          <w:rFonts w:ascii="Times New Roman" w:hAnsi="Times New Roman" w:cs="Times New Roman"/>
          <w:sz w:val="28"/>
          <w:szCs w:val="28"/>
        </w:rPr>
        <w:t xml:space="preserve">Средства данного проекта </w:t>
      </w:r>
      <w:r w:rsidR="002822DE">
        <w:rPr>
          <w:rFonts w:ascii="Times New Roman" w:hAnsi="Times New Roman" w:cs="Times New Roman"/>
          <w:sz w:val="28"/>
          <w:szCs w:val="28"/>
        </w:rPr>
        <w:t>были</w:t>
      </w:r>
      <w:r w:rsidRPr="0096618C">
        <w:rPr>
          <w:rFonts w:ascii="Times New Roman" w:hAnsi="Times New Roman" w:cs="Times New Roman"/>
          <w:sz w:val="28"/>
          <w:szCs w:val="28"/>
        </w:rPr>
        <w:t xml:space="preserve"> направлены на благоустройство </w:t>
      </w:r>
      <w:proofErr w:type="gramStart"/>
      <w:r w:rsidRPr="0096618C">
        <w:rPr>
          <w:rFonts w:ascii="Times New Roman" w:hAnsi="Times New Roman" w:cs="Times New Roman"/>
          <w:sz w:val="28"/>
          <w:szCs w:val="28"/>
        </w:rPr>
        <w:t>территории ,установка</w:t>
      </w:r>
      <w:proofErr w:type="gramEnd"/>
      <w:r w:rsidRPr="0096618C">
        <w:rPr>
          <w:rFonts w:ascii="Times New Roman" w:hAnsi="Times New Roman" w:cs="Times New Roman"/>
          <w:sz w:val="28"/>
          <w:szCs w:val="28"/>
        </w:rPr>
        <w:t xml:space="preserve"> спортивной площадки </w:t>
      </w:r>
      <w:proofErr w:type="spellStart"/>
      <w:r w:rsidRPr="0096618C">
        <w:rPr>
          <w:rFonts w:ascii="Times New Roman" w:hAnsi="Times New Roman" w:cs="Times New Roman"/>
          <w:sz w:val="28"/>
          <w:szCs w:val="28"/>
        </w:rPr>
        <w:t>д.Минцево</w:t>
      </w:r>
      <w:proofErr w:type="spellEnd"/>
      <w:r w:rsidRPr="0096618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78E3" w:rsidRDefault="0096618C" w:rsidP="0096618C">
      <w:pPr>
        <w:tabs>
          <w:tab w:val="left" w:pos="5670"/>
          <w:tab w:val="left" w:pos="6237"/>
          <w:tab w:val="left" w:pos="7088"/>
        </w:tabs>
        <w:spacing w:after="0" w:line="240" w:lineRule="auto"/>
        <w:ind w:left="567" w:firstLine="142"/>
        <w:jc w:val="both"/>
        <w:rPr>
          <w:rFonts w:ascii="Times New Roman" w:hAnsi="Times New Roman"/>
          <w:b/>
          <w:sz w:val="28"/>
          <w:szCs w:val="28"/>
        </w:rPr>
      </w:pPr>
      <w:r w:rsidRPr="0096618C">
        <w:rPr>
          <w:rFonts w:ascii="Times New Roman" w:hAnsi="Times New Roman"/>
          <w:b/>
          <w:sz w:val="28"/>
          <w:szCs w:val="28"/>
        </w:rPr>
        <w:t xml:space="preserve">Региональный проект </w:t>
      </w:r>
    </w:p>
    <w:p w:rsidR="0096618C" w:rsidRPr="0096618C" w:rsidRDefault="0096618C" w:rsidP="0096618C">
      <w:pPr>
        <w:tabs>
          <w:tab w:val="left" w:pos="5670"/>
          <w:tab w:val="left" w:pos="6237"/>
          <w:tab w:val="left" w:pos="7088"/>
        </w:tabs>
        <w:spacing w:after="0" w:line="240" w:lineRule="auto"/>
        <w:ind w:left="567" w:firstLine="142"/>
        <w:jc w:val="both"/>
        <w:rPr>
          <w:rFonts w:ascii="Times New Roman" w:hAnsi="Times New Roman"/>
          <w:b/>
          <w:sz w:val="28"/>
          <w:szCs w:val="28"/>
        </w:rPr>
      </w:pPr>
      <w:r w:rsidRPr="0096618C">
        <w:rPr>
          <w:rFonts w:ascii="Times New Roman" w:hAnsi="Times New Roman"/>
          <w:b/>
          <w:sz w:val="28"/>
          <w:szCs w:val="28"/>
        </w:rPr>
        <w:t>«Территориальное общественное самоуправление ТОС»</w:t>
      </w:r>
    </w:p>
    <w:p w:rsidR="0096618C" w:rsidRPr="0096618C" w:rsidRDefault="0096618C" w:rsidP="0096618C">
      <w:pPr>
        <w:tabs>
          <w:tab w:val="left" w:pos="5670"/>
          <w:tab w:val="left" w:pos="6237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618C">
        <w:rPr>
          <w:rFonts w:ascii="Times New Roman" w:hAnsi="Times New Roman"/>
          <w:sz w:val="28"/>
          <w:szCs w:val="28"/>
        </w:rPr>
        <w:t xml:space="preserve">По проекту ТОС по Поддорскому сельскому </w:t>
      </w:r>
      <w:proofErr w:type="gramStart"/>
      <w:r w:rsidRPr="0096618C">
        <w:rPr>
          <w:rFonts w:ascii="Times New Roman" w:hAnsi="Times New Roman"/>
          <w:sz w:val="28"/>
          <w:szCs w:val="28"/>
        </w:rPr>
        <w:t>поселению  сумма</w:t>
      </w:r>
      <w:proofErr w:type="gramEnd"/>
      <w:r w:rsidRPr="0096618C">
        <w:rPr>
          <w:rFonts w:ascii="Times New Roman" w:hAnsi="Times New Roman"/>
          <w:sz w:val="28"/>
          <w:szCs w:val="28"/>
        </w:rPr>
        <w:t xml:space="preserve"> средств составляет всего: 540000,00 рублей, из низ средства областного бюджета 400000,00;</w:t>
      </w:r>
      <w:r w:rsidR="007D3E73">
        <w:rPr>
          <w:rFonts w:ascii="Times New Roman" w:hAnsi="Times New Roman"/>
          <w:sz w:val="28"/>
          <w:szCs w:val="28"/>
        </w:rPr>
        <w:t xml:space="preserve"> </w:t>
      </w:r>
      <w:r w:rsidRPr="0096618C">
        <w:rPr>
          <w:rFonts w:ascii="Times New Roman" w:hAnsi="Times New Roman"/>
          <w:sz w:val="28"/>
          <w:szCs w:val="28"/>
        </w:rPr>
        <w:t xml:space="preserve">140000,00 -средства поселения. Средства данного проекта   направлены на благоустройство территории у Дома </w:t>
      </w:r>
      <w:proofErr w:type="gramStart"/>
      <w:r w:rsidRPr="0096618C">
        <w:rPr>
          <w:rFonts w:ascii="Times New Roman" w:hAnsi="Times New Roman"/>
          <w:sz w:val="28"/>
          <w:szCs w:val="28"/>
        </w:rPr>
        <w:t>культуры  д.</w:t>
      </w:r>
      <w:proofErr w:type="gramEnd"/>
      <w:r w:rsidR="005278E3">
        <w:rPr>
          <w:rFonts w:ascii="Times New Roman" w:hAnsi="Times New Roman"/>
          <w:sz w:val="28"/>
          <w:szCs w:val="28"/>
        </w:rPr>
        <w:t xml:space="preserve"> </w:t>
      </w:r>
      <w:r w:rsidRPr="0096618C">
        <w:rPr>
          <w:rFonts w:ascii="Times New Roman" w:hAnsi="Times New Roman"/>
          <w:sz w:val="28"/>
          <w:szCs w:val="28"/>
        </w:rPr>
        <w:t>Нивки и</w:t>
      </w:r>
      <w:r w:rsidR="005278E3">
        <w:rPr>
          <w:rFonts w:ascii="Times New Roman" w:hAnsi="Times New Roman"/>
          <w:sz w:val="28"/>
          <w:szCs w:val="28"/>
        </w:rPr>
        <w:t xml:space="preserve"> </w:t>
      </w:r>
      <w:r w:rsidRPr="0096618C">
        <w:rPr>
          <w:rFonts w:ascii="Times New Roman" w:hAnsi="Times New Roman"/>
          <w:sz w:val="28"/>
          <w:szCs w:val="28"/>
        </w:rPr>
        <w:t xml:space="preserve">Дома </w:t>
      </w:r>
      <w:r w:rsidRPr="0096618C">
        <w:rPr>
          <w:rFonts w:ascii="Times New Roman" w:hAnsi="Times New Roman"/>
          <w:sz w:val="28"/>
          <w:szCs w:val="28"/>
        </w:rPr>
        <w:lastRenderedPageBreak/>
        <w:t>культуры с</w:t>
      </w:r>
      <w:r w:rsidR="005278E3">
        <w:rPr>
          <w:rFonts w:ascii="Times New Roman" w:hAnsi="Times New Roman"/>
          <w:sz w:val="28"/>
          <w:szCs w:val="28"/>
        </w:rPr>
        <w:t xml:space="preserve">. </w:t>
      </w:r>
      <w:r w:rsidRPr="0096618C">
        <w:rPr>
          <w:rFonts w:ascii="Times New Roman" w:hAnsi="Times New Roman"/>
          <w:sz w:val="28"/>
          <w:szCs w:val="28"/>
        </w:rPr>
        <w:t>Масловское. Проект исполнен полностью в сумме 540000,00 рублей 00 копеек.</w:t>
      </w:r>
    </w:p>
    <w:p w:rsidR="007A419E" w:rsidRDefault="007A419E" w:rsidP="007A419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A419E" w:rsidRDefault="007A419E" w:rsidP="007A419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A419E">
        <w:rPr>
          <w:rFonts w:ascii="Times New Roman" w:eastAsia="Times New Roman" w:hAnsi="Times New Roman"/>
          <w:b/>
          <w:sz w:val="28"/>
          <w:szCs w:val="28"/>
          <w:lang w:eastAsia="ru-RU"/>
        </w:rPr>
        <w:t>Исполнение бюджета</w:t>
      </w:r>
    </w:p>
    <w:p w:rsidR="00C94C36" w:rsidRPr="007A419E" w:rsidRDefault="00C94C36" w:rsidP="007A419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94C36" w:rsidRDefault="00C94C36" w:rsidP="00C94C36">
      <w:pPr>
        <w:pStyle w:val="a4"/>
        <w:jc w:val="both"/>
        <w:rPr>
          <w:bCs/>
        </w:rPr>
      </w:pPr>
      <w:r>
        <w:t>Д</w:t>
      </w:r>
      <w:r>
        <w:rPr>
          <w:bCs/>
        </w:rPr>
        <w:t xml:space="preserve">оходная часть бюджета </w:t>
      </w:r>
      <w:proofErr w:type="spellStart"/>
      <w:r>
        <w:rPr>
          <w:bCs/>
        </w:rPr>
        <w:t>Поддорского</w:t>
      </w:r>
      <w:proofErr w:type="spellEnd"/>
      <w:r>
        <w:rPr>
          <w:bCs/>
        </w:rPr>
        <w:t xml:space="preserve"> сельского поселения утверждена на 2024 год в сумме 31526074 рубля 00 копеек, за 9 месяцев 2024 года исполнена в сумме 24193076</w:t>
      </w:r>
      <w:r w:rsidRPr="005D0840">
        <w:rPr>
          <w:bCs/>
        </w:rPr>
        <w:t xml:space="preserve"> рублей </w:t>
      </w:r>
      <w:r>
        <w:rPr>
          <w:bCs/>
        </w:rPr>
        <w:t>34</w:t>
      </w:r>
      <w:r w:rsidRPr="005D0840">
        <w:rPr>
          <w:bCs/>
        </w:rPr>
        <w:t xml:space="preserve"> копе</w:t>
      </w:r>
      <w:r>
        <w:rPr>
          <w:bCs/>
        </w:rPr>
        <w:t>й</w:t>
      </w:r>
      <w:r w:rsidRPr="005D0840">
        <w:rPr>
          <w:bCs/>
        </w:rPr>
        <w:t>к</w:t>
      </w:r>
      <w:r>
        <w:rPr>
          <w:bCs/>
        </w:rPr>
        <w:t>и, а именно:</w:t>
      </w:r>
    </w:p>
    <w:p w:rsidR="00C94C36" w:rsidRDefault="00C94C36" w:rsidP="00C94C36">
      <w:pPr>
        <w:pStyle w:val="a4"/>
        <w:jc w:val="both"/>
        <w:rPr>
          <w:bCs/>
        </w:rPr>
      </w:pPr>
      <w:r>
        <w:rPr>
          <w:bCs/>
        </w:rPr>
        <w:t xml:space="preserve">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рублей</w:t>
      </w: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2126"/>
        <w:gridCol w:w="2268"/>
        <w:gridCol w:w="1134"/>
      </w:tblGrid>
      <w:tr w:rsidR="00C94C36" w:rsidTr="00C94C36">
        <w:trPr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4C36" w:rsidRPr="00C94C36" w:rsidRDefault="00C94C36" w:rsidP="00AC3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C36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4C36" w:rsidRPr="00C94C36" w:rsidRDefault="00C94C36" w:rsidP="00AC3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C36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</w:tr>
      <w:tr w:rsidR="00C94C36" w:rsidTr="00C94C36">
        <w:trPr>
          <w:trHeight w:val="576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4C36" w:rsidRPr="00C94C36" w:rsidRDefault="00C94C36" w:rsidP="00AC3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4C36" w:rsidRPr="00C94C36" w:rsidRDefault="00C94C36" w:rsidP="00C94C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C36">
              <w:rPr>
                <w:rFonts w:ascii="Times New Roman" w:hAnsi="Times New Roman"/>
                <w:sz w:val="24"/>
                <w:szCs w:val="24"/>
              </w:rPr>
              <w:t xml:space="preserve">2024 год план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4C36" w:rsidRPr="00C94C36" w:rsidRDefault="00C94C36" w:rsidP="00C94C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C36">
              <w:rPr>
                <w:rFonts w:ascii="Times New Roman" w:hAnsi="Times New Roman"/>
                <w:sz w:val="24"/>
                <w:szCs w:val="24"/>
              </w:rPr>
              <w:t>2024год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4C36"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4C36" w:rsidRPr="00C94C36" w:rsidRDefault="00C94C36" w:rsidP="00AC3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C3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C94C36" w:rsidTr="00C94C36">
        <w:trPr>
          <w:trHeight w:val="3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94C36" w:rsidRPr="00C94C36" w:rsidRDefault="00C94C36" w:rsidP="00AC304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4C36">
              <w:rPr>
                <w:rFonts w:ascii="Times New Roman" w:hAnsi="Times New Roman"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4C36" w:rsidRPr="00C94C36" w:rsidRDefault="00C94C36" w:rsidP="00AC304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C36">
              <w:rPr>
                <w:rFonts w:ascii="Times New Roman" w:hAnsi="Times New Roman"/>
                <w:bCs/>
                <w:sz w:val="24"/>
                <w:szCs w:val="24"/>
              </w:rPr>
              <w:t>4 430 780,00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4C36" w:rsidRPr="00C94C36" w:rsidRDefault="00C94C36" w:rsidP="00AC304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C36">
              <w:rPr>
                <w:rFonts w:ascii="Times New Roman" w:hAnsi="Times New Roman"/>
                <w:bCs/>
                <w:sz w:val="24"/>
                <w:szCs w:val="24"/>
              </w:rPr>
              <w:t>2 585 732,74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4C36" w:rsidRPr="00C94C36" w:rsidRDefault="00C94C36" w:rsidP="00AC304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C36">
              <w:rPr>
                <w:rFonts w:ascii="Times New Roman" w:hAnsi="Times New Roman"/>
                <w:bCs/>
                <w:sz w:val="24"/>
                <w:szCs w:val="24"/>
              </w:rPr>
              <w:t>58,3</w:t>
            </w:r>
          </w:p>
        </w:tc>
      </w:tr>
      <w:tr w:rsidR="00C94C36" w:rsidTr="00C94C36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94C36" w:rsidRPr="00C94C36" w:rsidRDefault="00C94C36" w:rsidP="00AC304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94C36">
              <w:rPr>
                <w:rFonts w:ascii="Times New Roman" w:hAnsi="Times New Roman"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4C36" w:rsidRPr="00C94C36" w:rsidRDefault="00C94C36" w:rsidP="00AC304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4C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420 400,00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4C36" w:rsidRPr="00C94C36" w:rsidRDefault="00C94C36" w:rsidP="00AC304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4C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301 049,60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4C36" w:rsidRPr="00C94C36" w:rsidRDefault="00C94C36" w:rsidP="00AC304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4C3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71,6</w:t>
            </w:r>
          </w:p>
        </w:tc>
      </w:tr>
      <w:tr w:rsidR="00C94C36" w:rsidTr="00C94C36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94C36" w:rsidRPr="00C94C36" w:rsidRDefault="00C94C36" w:rsidP="00AC304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94C36">
              <w:rPr>
                <w:rFonts w:ascii="Times New Roman" w:hAnsi="Times New Roman"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94C36" w:rsidRPr="00C94C36" w:rsidRDefault="00C94C36" w:rsidP="00AC3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C36">
              <w:rPr>
                <w:rFonts w:ascii="Times New Roman" w:hAnsi="Times New Roman"/>
                <w:sz w:val="24"/>
                <w:szCs w:val="24"/>
              </w:rPr>
              <w:t>26 674 894,00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94C36" w:rsidRPr="00C94C36" w:rsidRDefault="00C94C36" w:rsidP="00AC30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C36">
              <w:rPr>
                <w:rFonts w:ascii="Times New Roman" w:hAnsi="Times New Roman"/>
                <w:sz w:val="24"/>
                <w:szCs w:val="24"/>
              </w:rPr>
              <w:t>21 306 294,00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4C36" w:rsidRPr="00C94C36" w:rsidRDefault="00C94C36" w:rsidP="00AC304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C36">
              <w:rPr>
                <w:rFonts w:ascii="Times New Roman" w:hAnsi="Times New Roman"/>
                <w:bCs/>
                <w:sz w:val="24"/>
                <w:szCs w:val="24"/>
              </w:rPr>
              <w:t>79,9</w:t>
            </w:r>
          </w:p>
        </w:tc>
      </w:tr>
      <w:tr w:rsidR="00C94C36" w:rsidTr="00C94C36">
        <w:trPr>
          <w:trHeight w:val="3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94C36" w:rsidRPr="00C94C36" w:rsidRDefault="00C94C36" w:rsidP="00AC304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4C36">
              <w:rPr>
                <w:rFonts w:ascii="Times New Roman" w:hAnsi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4C36" w:rsidRPr="00C94C36" w:rsidRDefault="00C94C36" w:rsidP="00AC304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4C36">
              <w:rPr>
                <w:rFonts w:ascii="Times New Roman" w:hAnsi="Times New Roman"/>
                <w:b/>
                <w:bCs/>
                <w:sz w:val="24"/>
                <w:szCs w:val="24"/>
              </w:rPr>
              <w:t>31 526 074,00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4C36" w:rsidRPr="00C94C36" w:rsidRDefault="00C94C36" w:rsidP="00AC304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4C3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24 193 076,34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4C36" w:rsidRPr="00C94C36" w:rsidRDefault="00C94C36" w:rsidP="00AC304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4C36">
              <w:rPr>
                <w:rFonts w:ascii="Times New Roman" w:hAnsi="Times New Roman"/>
                <w:b/>
                <w:bCs/>
                <w:sz w:val="24"/>
                <w:szCs w:val="24"/>
              </w:rPr>
              <w:t>76,7</w:t>
            </w:r>
          </w:p>
        </w:tc>
      </w:tr>
    </w:tbl>
    <w:p w:rsidR="00C94C36" w:rsidRPr="003633B3" w:rsidRDefault="00C94C36" w:rsidP="00C94C36">
      <w:pPr>
        <w:pStyle w:val="a4"/>
        <w:spacing w:before="120" w:line="276" w:lineRule="auto"/>
        <w:jc w:val="both"/>
        <w:rPr>
          <w:bCs/>
        </w:rPr>
      </w:pPr>
      <w:r>
        <w:rPr>
          <w:bCs/>
        </w:rPr>
        <w:tab/>
        <w:t xml:space="preserve">  Исполнение </w:t>
      </w:r>
      <w:r w:rsidRPr="00786115">
        <w:rPr>
          <w:bCs/>
        </w:rPr>
        <w:t>доходов бюджета</w:t>
      </w:r>
      <w:r>
        <w:rPr>
          <w:bCs/>
        </w:rPr>
        <w:t xml:space="preserve"> сельского поселения составили </w:t>
      </w:r>
      <w:r w:rsidRPr="00786115">
        <w:rPr>
          <w:bCs/>
        </w:rPr>
        <w:t>налоговые и неналог</w:t>
      </w:r>
      <w:r>
        <w:rPr>
          <w:bCs/>
        </w:rPr>
        <w:t xml:space="preserve">овые доходы 2886782 </w:t>
      </w:r>
      <w:r w:rsidRPr="00786115">
        <w:rPr>
          <w:bCs/>
        </w:rPr>
        <w:t>рубл</w:t>
      </w:r>
      <w:r>
        <w:rPr>
          <w:bCs/>
        </w:rPr>
        <w:t>я 34 копейки.</w:t>
      </w:r>
      <w:r w:rsidRPr="003633B3">
        <w:rPr>
          <w:color w:val="FF0000"/>
        </w:rPr>
        <w:tab/>
      </w:r>
      <w:r w:rsidRPr="00786115">
        <w:rPr>
          <w:spacing w:val="-6"/>
        </w:rPr>
        <w:t xml:space="preserve"> </w:t>
      </w:r>
      <w:r w:rsidRPr="003633B3">
        <w:rPr>
          <w:bCs/>
        </w:rPr>
        <w:t xml:space="preserve"> Поступления в бюджет налога на доходы физических лиц </w:t>
      </w:r>
      <w:r>
        <w:rPr>
          <w:bCs/>
        </w:rPr>
        <w:t>з</w:t>
      </w:r>
      <w:r w:rsidRPr="003633B3">
        <w:rPr>
          <w:bCs/>
        </w:rPr>
        <w:t>а</w:t>
      </w:r>
      <w:r>
        <w:rPr>
          <w:bCs/>
        </w:rPr>
        <w:t xml:space="preserve"> 9 месяцев </w:t>
      </w:r>
      <w:r w:rsidRPr="003633B3">
        <w:rPr>
          <w:bCs/>
        </w:rPr>
        <w:t>20</w:t>
      </w:r>
      <w:r>
        <w:rPr>
          <w:bCs/>
        </w:rPr>
        <w:t>24 года составило 431653 рубля 35 копеек или 77,6 % от планового объема поступлений налога на доходы физических лиц (555880</w:t>
      </w:r>
      <w:r w:rsidRPr="003633B3">
        <w:rPr>
          <w:bCs/>
        </w:rPr>
        <w:t xml:space="preserve"> рублей</w:t>
      </w:r>
      <w:r>
        <w:rPr>
          <w:bCs/>
        </w:rPr>
        <w:t>)</w:t>
      </w:r>
      <w:r w:rsidRPr="003633B3">
        <w:rPr>
          <w:bCs/>
        </w:rPr>
        <w:t>.</w:t>
      </w:r>
    </w:p>
    <w:p w:rsidR="00C94C36" w:rsidRDefault="00C94C36" w:rsidP="00C94C36">
      <w:pPr>
        <w:pStyle w:val="a4"/>
        <w:jc w:val="both"/>
        <w:rPr>
          <w:bCs/>
        </w:rPr>
      </w:pPr>
      <w:r>
        <w:rPr>
          <w:bCs/>
        </w:rPr>
        <w:tab/>
        <w:t xml:space="preserve">  Поступления в бюджет сельского поселения доходов от налога на имущества с физических лиц составили   в сумме 111561 рубль 84 копейки или 37,3% от плана 299000 рублей.</w:t>
      </w:r>
    </w:p>
    <w:p w:rsidR="00C94C36" w:rsidRDefault="00C94C36" w:rsidP="00C94C36">
      <w:pPr>
        <w:pStyle w:val="a4"/>
        <w:jc w:val="both"/>
        <w:rPr>
          <w:bCs/>
        </w:rPr>
      </w:pPr>
      <w:r>
        <w:rPr>
          <w:bCs/>
        </w:rPr>
        <w:t xml:space="preserve">           Поступления в бюджет поселения от земельного налога составили 740673 рубля 07 копеек, при плане 1755000 рублей или 42,2%, в том числе:</w:t>
      </w:r>
    </w:p>
    <w:p w:rsidR="00C94C36" w:rsidRDefault="00C94C36" w:rsidP="00C94C36">
      <w:pPr>
        <w:pStyle w:val="a4"/>
        <w:jc w:val="both"/>
        <w:rPr>
          <w:bCs/>
        </w:rPr>
      </w:pPr>
      <w:r>
        <w:rPr>
          <w:bCs/>
        </w:rPr>
        <w:t xml:space="preserve">           - земельный налог с организаций при плане 500000 рублей исполнение составило 363030 рублей 62 копейки или 72,6 %.</w:t>
      </w:r>
    </w:p>
    <w:p w:rsidR="00C94C36" w:rsidRDefault="00C94C36" w:rsidP="00C94C36">
      <w:pPr>
        <w:pStyle w:val="a4"/>
        <w:jc w:val="both"/>
        <w:rPr>
          <w:bCs/>
        </w:rPr>
      </w:pPr>
      <w:r>
        <w:rPr>
          <w:bCs/>
        </w:rPr>
        <w:t xml:space="preserve">         - земельный налог с физических лиц при плане 1255000 исполнение составило 377642 рубля 45 копеек или 30,1 %.</w:t>
      </w:r>
      <w:r>
        <w:rPr>
          <w:bCs/>
        </w:rPr>
        <w:tab/>
      </w:r>
    </w:p>
    <w:p w:rsidR="00C94C36" w:rsidRDefault="00C94C36" w:rsidP="00C94C36">
      <w:pPr>
        <w:pStyle w:val="a4"/>
        <w:jc w:val="both"/>
        <w:rPr>
          <w:bCs/>
        </w:rPr>
      </w:pPr>
      <w:r>
        <w:rPr>
          <w:bCs/>
        </w:rPr>
        <w:t xml:space="preserve">          Исполнение доходов по акцизам составило 1301802 рубля 48 копеек при плане 1820600 рублей или 71,5 %.</w:t>
      </w:r>
    </w:p>
    <w:p w:rsidR="00C94C36" w:rsidRDefault="00C94C36" w:rsidP="00C94C36">
      <w:pPr>
        <w:pStyle w:val="a4"/>
        <w:spacing w:line="276" w:lineRule="auto"/>
        <w:jc w:val="both"/>
      </w:pPr>
      <w:r>
        <w:rPr>
          <w:bCs/>
        </w:rPr>
        <w:t xml:space="preserve">           </w:t>
      </w:r>
      <w:r w:rsidRPr="007A53D1">
        <w:t>В бюджет</w:t>
      </w:r>
      <w:r>
        <w:t>е сельского поселения предусмотрены</w:t>
      </w:r>
      <w:r w:rsidRPr="007A53D1">
        <w:t xml:space="preserve"> </w:t>
      </w:r>
      <w:r w:rsidRPr="00285F4C">
        <w:t>безвозмездные поступления из других бюджетов</w:t>
      </w:r>
      <w:r w:rsidRPr="004A51EA">
        <w:t xml:space="preserve"> в 20</w:t>
      </w:r>
      <w:r>
        <w:t>24</w:t>
      </w:r>
      <w:r w:rsidRPr="004A51EA">
        <w:t xml:space="preserve"> году в объеме </w:t>
      </w:r>
      <w:r>
        <w:t xml:space="preserve">26674894 </w:t>
      </w:r>
      <w:r w:rsidRPr="004A51EA">
        <w:t>рублей</w:t>
      </w:r>
      <w:r>
        <w:t xml:space="preserve"> 00 копеек</w:t>
      </w:r>
      <w:r w:rsidRPr="004A51EA">
        <w:t>,</w:t>
      </w:r>
      <w:r>
        <w:t xml:space="preserve"> исполнение составило 21306294 рубля 00 копеек,</w:t>
      </w:r>
      <w:r w:rsidRPr="004A51EA">
        <w:t xml:space="preserve"> а именно:</w:t>
      </w:r>
    </w:p>
    <w:p w:rsidR="00C94C36" w:rsidRPr="00C94C36" w:rsidRDefault="00C94C36" w:rsidP="00C94C36">
      <w:pPr>
        <w:jc w:val="both"/>
        <w:rPr>
          <w:rFonts w:ascii="Times New Roman" w:hAnsi="Times New Roman"/>
          <w:sz w:val="28"/>
          <w:szCs w:val="28"/>
        </w:rPr>
      </w:pPr>
      <w:r w:rsidRPr="00C94C36">
        <w:rPr>
          <w:rFonts w:ascii="Times New Roman" w:hAnsi="Times New Roman"/>
        </w:rPr>
        <w:t xml:space="preserve">          </w:t>
      </w:r>
      <w:r w:rsidRPr="00C94C36">
        <w:rPr>
          <w:rFonts w:ascii="Times New Roman" w:hAnsi="Times New Roman"/>
          <w:sz w:val="28"/>
          <w:szCs w:val="28"/>
        </w:rPr>
        <w:t xml:space="preserve">      Дотация при плане </w:t>
      </w:r>
      <w:r w:rsidRPr="00C94C36">
        <w:rPr>
          <w:rFonts w:ascii="Times New Roman" w:hAnsi="Times New Roman"/>
          <w:bCs/>
          <w:sz w:val="28"/>
          <w:szCs w:val="28"/>
        </w:rPr>
        <w:t>6599000,00</w:t>
      </w:r>
      <w:r w:rsidRPr="00C94C36">
        <w:rPr>
          <w:rFonts w:ascii="Times New Roman" w:hAnsi="Times New Roman"/>
          <w:sz w:val="28"/>
          <w:szCs w:val="28"/>
        </w:rPr>
        <w:t xml:space="preserve"> рублей фактически поступило 5498400 рублей это 83,3%; субсидии по плану </w:t>
      </w:r>
      <w:r w:rsidRPr="00C94C36">
        <w:rPr>
          <w:rFonts w:ascii="Times New Roman" w:hAnsi="Times New Roman"/>
          <w:bCs/>
          <w:sz w:val="28"/>
          <w:szCs w:val="28"/>
        </w:rPr>
        <w:t>14165794</w:t>
      </w:r>
      <w:r w:rsidRPr="00C94C36">
        <w:rPr>
          <w:rFonts w:ascii="Times New Roman" w:hAnsi="Times New Roman"/>
          <w:sz w:val="28"/>
          <w:szCs w:val="28"/>
        </w:rPr>
        <w:t xml:space="preserve"> рубля исполнение на 01.10. 13897794 рубля. Средства выделены из федерального и областного бюджета на городскую среду 935994 рубля исполнены в полном объеме. Запланированные на дорожную деятельность средства в сумме 10536000 рублей исполнены в сумме 10238000рублей. Региональный проект «Народный </w:t>
      </w:r>
      <w:r w:rsidRPr="00C94C36">
        <w:rPr>
          <w:rFonts w:ascii="Times New Roman" w:hAnsi="Times New Roman"/>
          <w:sz w:val="28"/>
          <w:szCs w:val="28"/>
        </w:rPr>
        <w:lastRenderedPageBreak/>
        <w:t>бюджет» запланировано 1244905 рублей 34 коп</w:t>
      </w:r>
      <w:proofErr w:type="gramStart"/>
      <w:r w:rsidRPr="00C94C36">
        <w:rPr>
          <w:rFonts w:ascii="Times New Roman" w:hAnsi="Times New Roman"/>
          <w:sz w:val="28"/>
          <w:szCs w:val="28"/>
        </w:rPr>
        <w:t>.</w:t>
      </w:r>
      <w:proofErr w:type="gramEnd"/>
      <w:r w:rsidRPr="00C94C36">
        <w:rPr>
          <w:rFonts w:ascii="Times New Roman" w:hAnsi="Times New Roman"/>
          <w:sz w:val="28"/>
          <w:szCs w:val="28"/>
        </w:rPr>
        <w:t xml:space="preserve"> исполнено 100%. На 2024год запланировано на </w:t>
      </w:r>
      <w:r w:rsidRPr="00C94C36">
        <w:rPr>
          <w:rFonts w:ascii="Times New Roman" w:hAnsi="Times New Roman"/>
          <w:bCs/>
          <w:sz w:val="28"/>
          <w:szCs w:val="28"/>
        </w:rPr>
        <w:t xml:space="preserve">обеспечение комплексного развития сельских территорий </w:t>
      </w:r>
      <w:r w:rsidRPr="00C94C36">
        <w:rPr>
          <w:rFonts w:ascii="Times New Roman" w:hAnsi="Times New Roman"/>
          <w:sz w:val="28"/>
          <w:szCs w:val="28"/>
        </w:rPr>
        <w:t xml:space="preserve">593800 рублей, на реализацию ППМИ 700000 рублей, ТОСЫ 400000 рублей, на 1 октября все работы выполнены, средства освоены в полном </w:t>
      </w:r>
      <w:proofErr w:type="gramStart"/>
      <w:r w:rsidRPr="00C94C36">
        <w:rPr>
          <w:rFonts w:ascii="Times New Roman" w:hAnsi="Times New Roman"/>
          <w:sz w:val="28"/>
          <w:szCs w:val="28"/>
        </w:rPr>
        <w:t>объеме ,</w:t>
      </w:r>
      <w:proofErr w:type="gramEnd"/>
      <w:r w:rsidRPr="00C94C36">
        <w:rPr>
          <w:rFonts w:ascii="Times New Roman" w:hAnsi="Times New Roman"/>
          <w:sz w:val="28"/>
          <w:szCs w:val="28"/>
        </w:rPr>
        <w:t xml:space="preserve"> исполнения составило 100%. Иные межбюджетные трансферты составили 910100 рублей исполнение 100%, в том числе все средства выделены из бюджета муниципального района на передаваемые полномочия в соответствии с соглашением. Из бюджета муниципального района на развитие инфраструктуры дорожного хозяйства передано 5 млн. рублей, исполнение 1 млн. рублей.</w:t>
      </w:r>
    </w:p>
    <w:p w:rsidR="00F856BA" w:rsidRDefault="00F856BA" w:rsidP="00F856BA">
      <w:pPr>
        <w:pStyle w:val="a4"/>
        <w:spacing w:line="276" w:lineRule="auto"/>
        <w:jc w:val="both"/>
        <w:rPr>
          <w:sz w:val="28"/>
          <w:szCs w:val="28"/>
        </w:rPr>
      </w:pPr>
      <w:r>
        <w:t xml:space="preserve">          </w:t>
      </w:r>
      <w:r w:rsidR="00C94C36">
        <w:t xml:space="preserve"> </w:t>
      </w:r>
      <w:r w:rsidRPr="00977BF7">
        <w:rPr>
          <w:sz w:val="28"/>
          <w:szCs w:val="28"/>
        </w:rPr>
        <w:t>Общая сумма расходов бюджета на 202</w:t>
      </w:r>
      <w:r>
        <w:rPr>
          <w:sz w:val="28"/>
          <w:szCs w:val="28"/>
        </w:rPr>
        <w:t>4</w:t>
      </w:r>
      <w:r w:rsidRPr="00977BF7">
        <w:rPr>
          <w:sz w:val="28"/>
          <w:szCs w:val="28"/>
        </w:rPr>
        <w:t xml:space="preserve"> год утверждена </w:t>
      </w:r>
      <w:r w:rsidRPr="00977BF7">
        <w:rPr>
          <w:bCs/>
          <w:sz w:val="28"/>
          <w:szCs w:val="28"/>
        </w:rPr>
        <w:t xml:space="preserve">в сумме </w:t>
      </w:r>
      <w:r>
        <w:rPr>
          <w:bCs/>
          <w:sz w:val="28"/>
          <w:szCs w:val="28"/>
        </w:rPr>
        <w:t>31812579</w:t>
      </w:r>
      <w:r w:rsidRPr="00977BF7">
        <w:rPr>
          <w:bCs/>
          <w:sz w:val="28"/>
          <w:szCs w:val="28"/>
        </w:rPr>
        <w:t xml:space="preserve"> рубл</w:t>
      </w:r>
      <w:r>
        <w:rPr>
          <w:bCs/>
          <w:sz w:val="28"/>
          <w:szCs w:val="28"/>
        </w:rPr>
        <w:t>ей 08 копеек</w:t>
      </w:r>
      <w:r w:rsidRPr="00977BF7">
        <w:rPr>
          <w:bCs/>
          <w:sz w:val="28"/>
          <w:szCs w:val="28"/>
        </w:rPr>
        <w:t xml:space="preserve">, </w:t>
      </w:r>
      <w:proofErr w:type="gramStart"/>
      <w:r w:rsidRPr="00977BF7">
        <w:rPr>
          <w:bCs/>
          <w:sz w:val="28"/>
          <w:szCs w:val="28"/>
        </w:rPr>
        <w:t xml:space="preserve">за  </w:t>
      </w:r>
      <w:r>
        <w:rPr>
          <w:bCs/>
          <w:sz w:val="28"/>
          <w:szCs w:val="28"/>
        </w:rPr>
        <w:t>9</w:t>
      </w:r>
      <w:proofErr w:type="gramEnd"/>
      <w:r>
        <w:rPr>
          <w:bCs/>
          <w:sz w:val="28"/>
          <w:szCs w:val="28"/>
        </w:rPr>
        <w:t xml:space="preserve"> месяцев</w:t>
      </w:r>
      <w:r w:rsidRPr="00977BF7">
        <w:rPr>
          <w:bCs/>
          <w:sz w:val="28"/>
          <w:szCs w:val="28"/>
        </w:rPr>
        <w:t xml:space="preserve">  202</w:t>
      </w:r>
      <w:r>
        <w:rPr>
          <w:bCs/>
          <w:sz w:val="28"/>
          <w:szCs w:val="28"/>
        </w:rPr>
        <w:t>4</w:t>
      </w:r>
      <w:r w:rsidRPr="00977BF7">
        <w:rPr>
          <w:bCs/>
          <w:sz w:val="28"/>
          <w:szCs w:val="28"/>
        </w:rPr>
        <w:t xml:space="preserve"> года исполнен</w:t>
      </w:r>
      <w:r>
        <w:rPr>
          <w:bCs/>
          <w:sz w:val="28"/>
          <w:szCs w:val="28"/>
        </w:rPr>
        <w:t>ие составило</w:t>
      </w:r>
      <w:r w:rsidRPr="00977BF7">
        <w:rPr>
          <w:bCs/>
          <w:sz w:val="28"/>
          <w:szCs w:val="28"/>
        </w:rPr>
        <w:t xml:space="preserve"> в сумме  </w:t>
      </w:r>
      <w:r>
        <w:rPr>
          <w:bCs/>
          <w:sz w:val="28"/>
          <w:szCs w:val="28"/>
        </w:rPr>
        <w:t>22803809</w:t>
      </w:r>
      <w:r w:rsidRPr="00977BF7">
        <w:rPr>
          <w:bCs/>
          <w:sz w:val="28"/>
          <w:szCs w:val="28"/>
        </w:rPr>
        <w:t xml:space="preserve"> рубл</w:t>
      </w:r>
      <w:r>
        <w:rPr>
          <w:bCs/>
          <w:sz w:val="28"/>
          <w:szCs w:val="28"/>
        </w:rPr>
        <w:t>ей</w:t>
      </w:r>
      <w:r w:rsidRPr="00977BF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17</w:t>
      </w:r>
      <w:r w:rsidRPr="00977BF7">
        <w:rPr>
          <w:bCs/>
          <w:sz w:val="28"/>
          <w:szCs w:val="28"/>
        </w:rPr>
        <w:t xml:space="preserve"> копе</w:t>
      </w:r>
      <w:r>
        <w:rPr>
          <w:bCs/>
          <w:sz w:val="28"/>
          <w:szCs w:val="28"/>
        </w:rPr>
        <w:t>е</w:t>
      </w:r>
      <w:r w:rsidRPr="00977BF7">
        <w:rPr>
          <w:bCs/>
          <w:sz w:val="28"/>
          <w:szCs w:val="28"/>
        </w:rPr>
        <w:t xml:space="preserve">к, </w:t>
      </w:r>
      <w:r w:rsidRPr="00977BF7">
        <w:rPr>
          <w:sz w:val="28"/>
          <w:szCs w:val="28"/>
        </w:rPr>
        <w:t xml:space="preserve">или </w:t>
      </w:r>
      <w:r>
        <w:rPr>
          <w:sz w:val="28"/>
          <w:szCs w:val="28"/>
        </w:rPr>
        <w:t>71,7%.</w:t>
      </w:r>
    </w:p>
    <w:p w:rsidR="00E82634" w:rsidRPr="00F856BA" w:rsidRDefault="00861B62" w:rsidP="00F856BA">
      <w:pPr>
        <w:pStyle w:val="a4"/>
        <w:spacing w:line="276" w:lineRule="auto"/>
        <w:jc w:val="both"/>
        <w:rPr>
          <w:color w:val="FF66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82634" w:rsidRPr="00F856BA">
        <w:rPr>
          <w:sz w:val="28"/>
          <w:szCs w:val="28"/>
        </w:rPr>
        <w:t xml:space="preserve">Наибольший удельный вес занимают расходы по </w:t>
      </w:r>
      <w:r w:rsidR="00F856BA" w:rsidRPr="00F856BA">
        <w:rPr>
          <w:sz w:val="28"/>
          <w:szCs w:val="28"/>
        </w:rPr>
        <w:t>национальной экономике и жилищно-коммунальному хозяйству</w:t>
      </w:r>
      <w:r w:rsidR="00E82634" w:rsidRPr="00F856BA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числе:</w:t>
      </w:r>
      <w:r w:rsidR="00E82634" w:rsidRPr="00F856BA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1843"/>
        <w:gridCol w:w="1559"/>
        <w:gridCol w:w="1276"/>
      </w:tblGrid>
      <w:tr w:rsidR="00F856BA" w:rsidRPr="00F856BA" w:rsidTr="00AC3041">
        <w:trPr>
          <w:cantSplit/>
          <w:trHeight w:val="285"/>
        </w:trPr>
        <w:tc>
          <w:tcPr>
            <w:tcW w:w="4644" w:type="dxa"/>
            <w:vMerge w:val="restart"/>
          </w:tcPr>
          <w:p w:rsidR="00F856BA" w:rsidRPr="00F856BA" w:rsidRDefault="00F856BA" w:rsidP="00AC3041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4678" w:type="dxa"/>
            <w:gridSpan w:val="3"/>
          </w:tcPr>
          <w:p w:rsidR="00F856BA" w:rsidRPr="00F856BA" w:rsidRDefault="00F856BA" w:rsidP="00AC3041">
            <w:pPr>
              <w:pStyle w:val="a4"/>
              <w:jc w:val="center"/>
              <w:rPr>
                <w:sz w:val="26"/>
                <w:szCs w:val="26"/>
              </w:rPr>
            </w:pPr>
            <w:r w:rsidRPr="00F856BA">
              <w:rPr>
                <w:sz w:val="26"/>
                <w:szCs w:val="26"/>
              </w:rPr>
              <w:t>Бюджет 2024г</w:t>
            </w:r>
          </w:p>
        </w:tc>
      </w:tr>
      <w:tr w:rsidR="00F856BA" w:rsidRPr="00F856BA" w:rsidTr="00AC3041">
        <w:trPr>
          <w:cantSplit/>
          <w:trHeight w:val="284"/>
        </w:trPr>
        <w:tc>
          <w:tcPr>
            <w:tcW w:w="4644" w:type="dxa"/>
            <w:vMerge/>
          </w:tcPr>
          <w:p w:rsidR="00F856BA" w:rsidRPr="00F856BA" w:rsidRDefault="00F856BA" w:rsidP="00AC3041">
            <w:pPr>
              <w:pStyle w:val="a4"/>
              <w:jc w:val="both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F856BA" w:rsidRPr="00F856BA" w:rsidRDefault="00F856BA" w:rsidP="00AC3041">
            <w:pPr>
              <w:pStyle w:val="a4"/>
              <w:jc w:val="center"/>
              <w:rPr>
                <w:sz w:val="26"/>
                <w:szCs w:val="26"/>
              </w:rPr>
            </w:pPr>
            <w:r w:rsidRPr="00F856BA">
              <w:rPr>
                <w:sz w:val="26"/>
                <w:szCs w:val="26"/>
              </w:rPr>
              <w:t>план</w:t>
            </w:r>
          </w:p>
        </w:tc>
        <w:tc>
          <w:tcPr>
            <w:tcW w:w="1559" w:type="dxa"/>
          </w:tcPr>
          <w:p w:rsidR="00F856BA" w:rsidRPr="00F856BA" w:rsidRDefault="00F856BA" w:rsidP="00AC3041">
            <w:pPr>
              <w:pStyle w:val="a4"/>
              <w:jc w:val="center"/>
              <w:rPr>
                <w:sz w:val="26"/>
                <w:szCs w:val="26"/>
              </w:rPr>
            </w:pPr>
            <w:r w:rsidRPr="00F856BA">
              <w:rPr>
                <w:sz w:val="26"/>
                <w:szCs w:val="26"/>
              </w:rPr>
              <w:t>исполнение</w:t>
            </w:r>
          </w:p>
        </w:tc>
        <w:tc>
          <w:tcPr>
            <w:tcW w:w="1276" w:type="dxa"/>
          </w:tcPr>
          <w:p w:rsidR="00F856BA" w:rsidRPr="00F856BA" w:rsidRDefault="00F856BA" w:rsidP="00AC3041">
            <w:pPr>
              <w:pStyle w:val="a4"/>
              <w:jc w:val="center"/>
              <w:rPr>
                <w:sz w:val="26"/>
                <w:szCs w:val="26"/>
              </w:rPr>
            </w:pPr>
            <w:r w:rsidRPr="00F856BA">
              <w:rPr>
                <w:sz w:val="26"/>
                <w:szCs w:val="26"/>
              </w:rPr>
              <w:t>%</w:t>
            </w:r>
          </w:p>
        </w:tc>
      </w:tr>
      <w:tr w:rsidR="00F856BA" w:rsidRPr="00F856BA" w:rsidTr="00861B62">
        <w:trPr>
          <w:trHeight w:val="937"/>
        </w:trPr>
        <w:tc>
          <w:tcPr>
            <w:tcW w:w="4644" w:type="dxa"/>
          </w:tcPr>
          <w:p w:rsidR="00F856BA" w:rsidRPr="00861B62" w:rsidRDefault="00F856BA" w:rsidP="00861B6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61B62">
              <w:rPr>
                <w:rFonts w:ascii="Times New Roman" w:hAnsi="Times New Roman"/>
                <w:sz w:val="28"/>
                <w:szCs w:val="28"/>
              </w:rPr>
              <w:t xml:space="preserve"> национальная экономика </w:t>
            </w:r>
            <w:r w:rsidR="00861B62">
              <w:rPr>
                <w:rFonts w:ascii="Times New Roman" w:hAnsi="Times New Roman"/>
                <w:sz w:val="28"/>
                <w:szCs w:val="28"/>
              </w:rPr>
              <w:t>(</w:t>
            </w:r>
            <w:r w:rsidRPr="00861B62">
              <w:rPr>
                <w:rFonts w:ascii="Times New Roman" w:hAnsi="Times New Roman"/>
                <w:sz w:val="28"/>
                <w:szCs w:val="28"/>
              </w:rPr>
              <w:t>включая дорожный фонд</w:t>
            </w:r>
            <w:r w:rsidR="00861B6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:rsidR="00F856BA" w:rsidRPr="00861B62" w:rsidRDefault="00F856BA" w:rsidP="00AC3041">
            <w:pPr>
              <w:pStyle w:val="a4"/>
              <w:jc w:val="center"/>
              <w:rPr>
                <w:b/>
              </w:rPr>
            </w:pPr>
          </w:p>
          <w:p w:rsidR="00F856BA" w:rsidRPr="00861B62" w:rsidRDefault="00F856BA" w:rsidP="00861B62">
            <w:pPr>
              <w:pStyle w:val="a4"/>
              <w:jc w:val="center"/>
              <w:rPr>
                <w:b/>
              </w:rPr>
            </w:pPr>
            <w:r w:rsidRPr="00861B62">
              <w:rPr>
                <w:b/>
              </w:rPr>
              <w:t>17773117,31</w:t>
            </w:r>
          </w:p>
        </w:tc>
        <w:tc>
          <w:tcPr>
            <w:tcW w:w="1559" w:type="dxa"/>
          </w:tcPr>
          <w:p w:rsidR="00F856BA" w:rsidRPr="00861B62" w:rsidRDefault="00F856BA" w:rsidP="00AC3041">
            <w:pPr>
              <w:pStyle w:val="a4"/>
              <w:jc w:val="center"/>
              <w:rPr>
                <w:b/>
              </w:rPr>
            </w:pPr>
          </w:p>
          <w:p w:rsidR="00F856BA" w:rsidRPr="00861B62" w:rsidRDefault="00F856BA" w:rsidP="00AC3041">
            <w:pPr>
              <w:pStyle w:val="a4"/>
              <w:jc w:val="center"/>
              <w:rPr>
                <w:b/>
              </w:rPr>
            </w:pPr>
            <w:r w:rsidRPr="00861B62">
              <w:rPr>
                <w:b/>
              </w:rPr>
              <w:t>11797487,06</w:t>
            </w:r>
          </w:p>
        </w:tc>
        <w:tc>
          <w:tcPr>
            <w:tcW w:w="1276" w:type="dxa"/>
          </w:tcPr>
          <w:p w:rsidR="00F856BA" w:rsidRPr="00861B62" w:rsidRDefault="00F856BA" w:rsidP="00AC3041">
            <w:pPr>
              <w:pStyle w:val="a4"/>
              <w:jc w:val="center"/>
              <w:rPr>
                <w:b/>
              </w:rPr>
            </w:pPr>
          </w:p>
          <w:p w:rsidR="00F856BA" w:rsidRPr="00861B62" w:rsidRDefault="00F856BA" w:rsidP="00861B62">
            <w:pPr>
              <w:pStyle w:val="a4"/>
              <w:jc w:val="center"/>
              <w:rPr>
                <w:b/>
              </w:rPr>
            </w:pPr>
            <w:r w:rsidRPr="00861B62">
              <w:rPr>
                <w:b/>
              </w:rPr>
              <w:t>66,4</w:t>
            </w:r>
          </w:p>
        </w:tc>
      </w:tr>
      <w:tr w:rsidR="00F856BA" w:rsidRPr="00407CF1" w:rsidTr="00F856BA">
        <w:trPr>
          <w:trHeight w:val="443"/>
        </w:trPr>
        <w:tc>
          <w:tcPr>
            <w:tcW w:w="4644" w:type="dxa"/>
          </w:tcPr>
          <w:p w:rsidR="00F856BA" w:rsidRPr="00861B62" w:rsidRDefault="00F856BA" w:rsidP="00861B6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61B62">
              <w:rPr>
                <w:rFonts w:ascii="Times New Roman" w:hAnsi="Times New Roman"/>
                <w:sz w:val="28"/>
                <w:szCs w:val="28"/>
              </w:rPr>
              <w:t xml:space="preserve">жилищно-коммунальное хозяйство </w:t>
            </w:r>
          </w:p>
        </w:tc>
        <w:tc>
          <w:tcPr>
            <w:tcW w:w="1843" w:type="dxa"/>
            <w:vAlign w:val="bottom"/>
          </w:tcPr>
          <w:p w:rsidR="00F856BA" w:rsidRPr="00861B62" w:rsidRDefault="00F856BA" w:rsidP="00861B62">
            <w:pPr>
              <w:pStyle w:val="a4"/>
              <w:jc w:val="center"/>
              <w:rPr>
                <w:b/>
                <w:szCs w:val="28"/>
              </w:rPr>
            </w:pPr>
            <w:r w:rsidRPr="00861B62">
              <w:rPr>
                <w:b/>
                <w:szCs w:val="28"/>
              </w:rPr>
              <w:t>12950501,77</w:t>
            </w:r>
          </w:p>
          <w:p w:rsidR="00861B62" w:rsidRPr="00861B62" w:rsidRDefault="00861B62" w:rsidP="00861B62">
            <w:pPr>
              <w:pStyle w:val="a4"/>
              <w:jc w:val="center"/>
              <w:rPr>
                <w:b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F856BA" w:rsidRPr="00861B62" w:rsidRDefault="00F856BA" w:rsidP="00861B62">
            <w:pPr>
              <w:pStyle w:val="a4"/>
              <w:jc w:val="center"/>
              <w:rPr>
                <w:b/>
                <w:szCs w:val="28"/>
              </w:rPr>
            </w:pPr>
            <w:r w:rsidRPr="00861B62">
              <w:rPr>
                <w:b/>
                <w:szCs w:val="28"/>
              </w:rPr>
              <w:t>10332260,09</w:t>
            </w:r>
          </w:p>
          <w:p w:rsidR="00861B62" w:rsidRPr="00861B62" w:rsidRDefault="00861B62" w:rsidP="00861B62">
            <w:pPr>
              <w:pStyle w:val="a4"/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F856BA" w:rsidRPr="00861B62" w:rsidRDefault="00F856BA" w:rsidP="00861B62">
            <w:pPr>
              <w:pStyle w:val="a4"/>
              <w:jc w:val="center"/>
              <w:rPr>
                <w:b/>
                <w:szCs w:val="28"/>
              </w:rPr>
            </w:pPr>
            <w:r w:rsidRPr="00861B62">
              <w:rPr>
                <w:b/>
                <w:szCs w:val="28"/>
              </w:rPr>
              <w:t>79,8</w:t>
            </w:r>
          </w:p>
          <w:p w:rsidR="00861B62" w:rsidRPr="00861B62" w:rsidRDefault="00861B62" w:rsidP="00861B62">
            <w:pPr>
              <w:pStyle w:val="a4"/>
              <w:jc w:val="center"/>
              <w:rPr>
                <w:b/>
                <w:szCs w:val="28"/>
              </w:rPr>
            </w:pPr>
          </w:p>
        </w:tc>
      </w:tr>
    </w:tbl>
    <w:p w:rsidR="00861B62" w:rsidRPr="00861B62" w:rsidRDefault="00861B62" w:rsidP="00861B62">
      <w:pPr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861B62">
        <w:rPr>
          <w:rFonts w:ascii="Times New Roman" w:hAnsi="Times New Roman"/>
          <w:sz w:val="28"/>
          <w:szCs w:val="28"/>
        </w:rPr>
        <w:t xml:space="preserve">Результат планирования бюджета поселения дефицит 286505 рублей 08 копеек, фактически профицит составил 1389267 рублей 17 копеек. </w:t>
      </w:r>
    </w:p>
    <w:p w:rsidR="00861B62" w:rsidRDefault="00861B62" w:rsidP="007A419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A419E" w:rsidRPr="007A419E" w:rsidRDefault="007A419E" w:rsidP="007A419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A419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Жилищно- коммунальное хозяйство</w:t>
      </w:r>
    </w:p>
    <w:p w:rsidR="007A419E" w:rsidRPr="007A419E" w:rsidRDefault="007A419E" w:rsidP="007A419E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419E">
        <w:rPr>
          <w:rFonts w:ascii="Times New Roman" w:eastAsia="Times New Roman" w:hAnsi="Times New Roman"/>
          <w:sz w:val="28"/>
          <w:szCs w:val="28"/>
          <w:lang w:eastAsia="ru-RU"/>
        </w:rPr>
        <w:t>Администрацией муниципального района принято постановление от 06.05.2024 № 165 «О подготовке и проведении отопительного периода 2024/2025 года».</w:t>
      </w:r>
    </w:p>
    <w:p w:rsidR="007A419E" w:rsidRPr="007A419E" w:rsidRDefault="007A419E" w:rsidP="007A419E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419E">
        <w:rPr>
          <w:rFonts w:ascii="Times New Roman" w:eastAsia="Times New Roman" w:hAnsi="Times New Roman"/>
          <w:sz w:val="28"/>
          <w:szCs w:val="28"/>
          <w:lang w:eastAsia="ru-RU"/>
        </w:rPr>
        <w:t>Подготовка объектов жилищно-коммунального хозяйства к работе в зимних условиях проводилась согласно планов графиков. В настоящее время все потребители готовы к проведению отопительного периода 2024/2025 года.</w:t>
      </w:r>
    </w:p>
    <w:p w:rsidR="007A419E" w:rsidRPr="007A419E" w:rsidRDefault="007A419E" w:rsidP="007A419E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7A419E">
        <w:rPr>
          <w:rFonts w:ascii="Times New Roman" w:hAnsi="Times New Roman"/>
          <w:sz w:val="28"/>
          <w:szCs w:val="28"/>
        </w:rPr>
        <w:t xml:space="preserve">Жилищный фонд по району составляет 2221 дом, общей площадью жилых помещений 135,1 тыс. кв. м., в том числе 22 дома, площадью 12,9 тыс. </w:t>
      </w:r>
      <w:proofErr w:type="spellStart"/>
      <w:r w:rsidRPr="007A419E">
        <w:rPr>
          <w:rFonts w:ascii="Times New Roman" w:hAnsi="Times New Roman"/>
          <w:sz w:val="28"/>
          <w:szCs w:val="28"/>
        </w:rPr>
        <w:t>кв.м</w:t>
      </w:r>
      <w:proofErr w:type="spellEnd"/>
      <w:r w:rsidRPr="007A419E">
        <w:rPr>
          <w:rFonts w:ascii="Times New Roman" w:hAnsi="Times New Roman"/>
          <w:sz w:val="28"/>
          <w:szCs w:val="28"/>
        </w:rPr>
        <w:t>, являются многоквартирными. Удельный вес жилищного фонда, находящегося в эксплуатации более 40 лет, составляет – 48,7%, с материалом стен дерево – 76,7 %.</w:t>
      </w:r>
    </w:p>
    <w:p w:rsidR="007A419E" w:rsidRPr="007A419E" w:rsidRDefault="007A419E" w:rsidP="007A419E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7A419E">
        <w:rPr>
          <w:rFonts w:ascii="Times New Roman" w:hAnsi="Times New Roman"/>
          <w:sz w:val="28"/>
          <w:szCs w:val="28"/>
        </w:rPr>
        <w:t>Вывоз твердых бытовых отходов выполняет ООО «</w:t>
      </w:r>
      <w:proofErr w:type="spellStart"/>
      <w:r w:rsidRPr="007A419E">
        <w:rPr>
          <w:rFonts w:ascii="Times New Roman" w:hAnsi="Times New Roman"/>
          <w:sz w:val="28"/>
          <w:szCs w:val="28"/>
        </w:rPr>
        <w:t>Экосервис</w:t>
      </w:r>
      <w:proofErr w:type="spellEnd"/>
      <w:r w:rsidRPr="007A419E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7A419E">
        <w:rPr>
          <w:rFonts w:ascii="Times New Roman" w:hAnsi="Times New Roman"/>
          <w:sz w:val="28"/>
          <w:szCs w:val="28"/>
        </w:rPr>
        <w:t>согласно графика</w:t>
      </w:r>
      <w:proofErr w:type="gramEnd"/>
      <w:r w:rsidRPr="007A419E">
        <w:rPr>
          <w:rFonts w:ascii="Times New Roman" w:hAnsi="Times New Roman"/>
          <w:sz w:val="28"/>
          <w:szCs w:val="28"/>
        </w:rPr>
        <w:t xml:space="preserve">. Данной организацией заключены договора на уборку ТБО с организациями и учреждениями, расположенными на территории </w:t>
      </w:r>
      <w:r w:rsidRPr="007A419E">
        <w:rPr>
          <w:rFonts w:ascii="Times New Roman" w:hAnsi="Times New Roman"/>
          <w:sz w:val="28"/>
          <w:szCs w:val="28"/>
        </w:rPr>
        <w:lastRenderedPageBreak/>
        <w:t>муниципального района, с управляющей компанией и физическими лицами. Транспортирование твердых бытовых отходов осуществляется специализированным   транспортом.</w:t>
      </w:r>
    </w:p>
    <w:p w:rsidR="007A419E" w:rsidRPr="007A419E" w:rsidRDefault="007A419E" w:rsidP="007A419E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419E">
        <w:rPr>
          <w:rFonts w:ascii="Times New Roman" w:eastAsia="Times New Roman" w:hAnsi="Times New Roman"/>
          <w:sz w:val="28"/>
          <w:szCs w:val="28"/>
          <w:lang w:eastAsia="ru-RU"/>
        </w:rPr>
        <w:t xml:space="preserve"> Водоснабжением на территории Поддорского </w:t>
      </w:r>
      <w:r w:rsidR="00440928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</w:t>
      </w:r>
      <w:r w:rsidRPr="007A419E">
        <w:rPr>
          <w:rFonts w:ascii="Times New Roman" w:eastAsia="Times New Roman" w:hAnsi="Times New Roman"/>
          <w:sz w:val="28"/>
          <w:szCs w:val="28"/>
          <w:lang w:eastAsia="ru-RU"/>
        </w:rPr>
        <w:t xml:space="preserve"> занимается муниципальное унитарное предприятие «Поддорское ВКХ». За 9 месяцев 2024 года реализовано потребителям услуг по водоснабжению и водоотведению на сумму: 4096,1</w:t>
      </w:r>
      <w:r w:rsidRPr="007A419E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7A419E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рублей. Водопроводные сети протяженностью 42,7 км, канализационные сети протяженностью 3,5 км, техника, 19 артезианских скважин и другое оборудование переданы в хозяйственное ведение МУП «Поддорское ВКХ». Фактический уровень возмещения населением затрат за предоставленные </w:t>
      </w:r>
      <w:proofErr w:type="spellStart"/>
      <w:r w:rsidRPr="007A419E">
        <w:rPr>
          <w:rFonts w:ascii="Times New Roman" w:eastAsia="Times New Roman" w:hAnsi="Times New Roman"/>
          <w:sz w:val="28"/>
          <w:szCs w:val="28"/>
          <w:lang w:eastAsia="ru-RU"/>
        </w:rPr>
        <w:t>жилищно</w:t>
      </w:r>
      <w:proofErr w:type="spellEnd"/>
      <w:r w:rsidRPr="007A419E">
        <w:rPr>
          <w:rFonts w:ascii="Times New Roman" w:eastAsia="Times New Roman" w:hAnsi="Times New Roman"/>
          <w:sz w:val="28"/>
          <w:szCs w:val="28"/>
          <w:lang w:eastAsia="ru-RU"/>
        </w:rPr>
        <w:t xml:space="preserve"> – коммунальные услуги МУП «Поддорское ВКХ» составляет – 97,8</w:t>
      </w:r>
      <w:r w:rsidRPr="007A419E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7A419E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:rsidR="007A419E" w:rsidRPr="007A419E" w:rsidRDefault="007A419E" w:rsidP="007A419E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419E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района услуга по теплоснабжению реализуется ООО «ТК Новгородская». </w:t>
      </w:r>
    </w:p>
    <w:p w:rsidR="0096618C" w:rsidRPr="0096618C" w:rsidRDefault="0096618C" w:rsidP="009661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7064C" w:rsidRPr="007D1DE0" w:rsidRDefault="0027064C" w:rsidP="007D1DE0">
      <w:pPr>
        <w:tabs>
          <w:tab w:val="left" w:pos="204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1DE0">
        <w:rPr>
          <w:rFonts w:ascii="Times New Roman" w:eastAsia="Times New Roman" w:hAnsi="Times New Roman"/>
          <w:b/>
          <w:sz w:val="28"/>
          <w:szCs w:val="28"/>
          <w:lang w:eastAsia="ru-RU"/>
        </w:rPr>
        <w:t>Ремонт жилищного фонда</w:t>
      </w:r>
    </w:p>
    <w:p w:rsidR="007D1DE0" w:rsidRPr="007D1DE0" w:rsidRDefault="007D1DE0" w:rsidP="007D1DE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1DE0">
        <w:rPr>
          <w:rFonts w:ascii="Times New Roman" w:eastAsia="Times New Roman" w:hAnsi="Times New Roman"/>
          <w:sz w:val="28"/>
          <w:szCs w:val="28"/>
          <w:lang w:eastAsia="ru-RU"/>
        </w:rPr>
        <w:t xml:space="preserve">На перечисление взносов на капитальный ремонт жилого фонда в 3 квартале 2024 года было направлено 233900 руб.  </w:t>
      </w:r>
    </w:p>
    <w:p w:rsidR="007D1DE0" w:rsidRPr="007D1DE0" w:rsidRDefault="007D1DE0" w:rsidP="007D1DE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1DE0">
        <w:rPr>
          <w:rFonts w:ascii="Times New Roman" w:eastAsia="Times New Roman" w:hAnsi="Times New Roman"/>
          <w:sz w:val="28"/>
          <w:szCs w:val="28"/>
          <w:lang w:eastAsia="ru-RU"/>
        </w:rPr>
        <w:t>В 3 квартале 2024 года изменения в Региональную программу капитального ремонта многоквартирных домов на 2024 год не вносились, капитальные ремонты многоквартирных жилых домов не проводились.</w:t>
      </w:r>
    </w:p>
    <w:p w:rsidR="002F20DB" w:rsidRPr="00BD51A8" w:rsidRDefault="002F20DB" w:rsidP="002F20D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27064C" w:rsidRPr="007D1DE0" w:rsidRDefault="0027064C" w:rsidP="0027064C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1DE0">
        <w:rPr>
          <w:rFonts w:ascii="Times New Roman" w:eastAsia="Times New Roman" w:hAnsi="Times New Roman"/>
          <w:b/>
          <w:sz w:val="28"/>
          <w:szCs w:val="28"/>
          <w:lang w:eastAsia="ru-RU"/>
        </w:rPr>
        <w:t>Благоустройство</w:t>
      </w:r>
    </w:p>
    <w:p w:rsidR="007D1DE0" w:rsidRPr="00861B62" w:rsidRDefault="00861B62" w:rsidP="007D1D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1B62">
        <w:rPr>
          <w:rFonts w:ascii="Times New Roman" w:hAnsi="Times New Roman"/>
          <w:sz w:val="28"/>
          <w:szCs w:val="28"/>
        </w:rPr>
        <w:t>За 9 месяцев</w:t>
      </w:r>
      <w:r w:rsidR="007D1DE0" w:rsidRPr="00861B62">
        <w:rPr>
          <w:rFonts w:ascii="Times New Roman" w:hAnsi="Times New Roman"/>
          <w:sz w:val="28"/>
          <w:szCs w:val="28"/>
        </w:rPr>
        <w:t xml:space="preserve"> 2024 года на проведение мероприятий по благоустройству и на уличное освещение сельск</w:t>
      </w:r>
      <w:r w:rsidRPr="00861B62">
        <w:rPr>
          <w:rFonts w:ascii="Times New Roman" w:hAnsi="Times New Roman"/>
          <w:sz w:val="28"/>
          <w:szCs w:val="28"/>
        </w:rPr>
        <w:t>ого поселения</w:t>
      </w:r>
      <w:r w:rsidR="007D1DE0" w:rsidRPr="00861B62">
        <w:rPr>
          <w:rFonts w:ascii="Times New Roman" w:hAnsi="Times New Roman"/>
          <w:sz w:val="28"/>
          <w:szCs w:val="28"/>
        </w:rPr>
        <w:t xml:space="preserve"> направлено </w:t>
      </w:r>
      <w:r w:rsidRPr="00861B62">
        <w:rPr>
          <w:rFonts w:ascii="Times New Roman" w:hAnsi="Times New Roman"/>
          <w:sz w:val="28"/>
          <w:szCs w:val="28"/>
        </w:rPr>
        <w:t>10332260</w:t>
      </w:r>
      <w:r w:rsidR="007D1DE0" w:rsidRPr="00861B62">
        <w:rPr>
          <w:rFonts w:ascii="Times New Roman" w:hAnsi="Times New Roman"/>
          <w:sz w:val="28"/>
          <w:szCs w:val="28"/>
        </w:rPr>
        <w:t xml:space="preserve"> рублей. </w:t>
      </w:r>
    </w:p>
    <w:p w:rsidR="007D1DE0" w:rsidRPr="007D1DE0" w:rsidRDefault="00861B62" w:rsidP="007D1D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1B62">
        <w:rPr>
          <w:rFonts w:ascii="Times New Roman" w:hAnsi="Times New Roman"/>
          <w:sz w:val="28"/>
          <w:szCs w:val="28"/>
        </w:rPr>
        <w:t>За этот период</w:t>
      </w:r>
      <w:r w:rsidR="007D1DE0" w:rsidRPr="00861B62">
        <w:rPr>
          <w:rFonts w:ascii="Times New Roman" w:hAnsi="Times New Roman"/>
          <w:sz w:val="28"/>
          <w:szCs w:val="28"/>
        </w:rPr>
        <w:t xml:space="preserve"> 2024 года проведено 36 собраний граждан, на которых</w:t>
      </w:r>
      <w:r w:rsidR="007D1DE0" w:rsidRPr="007D1DE0">
        <w:rPr>
          <w:rFonts w:ascii="Times New Roman" w:hAnsi="Times New Roman"/>
          <w:sz w:val="28"/>
          <w:szCs w:val="28"/>
        </w:rPr>
        <w:t xml:space="preserve"> рассматривались     вопросы благоустройства и санитарного состояния населенных пунктов. </w:t>
      </w:r>
    </w:p>
    <w:p w:rsidR="00B00540" w:rsidRPr="007D1DE0" w:rsidRDefault="00B00540" w:rsidP="00F0721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1DE0">
        <w:rPr>
          <w:rFonts w:ascii="Times New Roman" w:eastAsia="Times New Roman" w:hAnsi="Times New Roman"/>
          <w:b/>
          <w:sz w:val="28"/>
          <w:szCs w:val="28"/>
          <w:lang w:eastAsia="ru-RU"/>
        </w:rPr>
        <w:t>Дорожное хозяйство</w:t>
      </w:r>
    </w:p>
    <w:p w:rsidR="00B00540" w:rsidRPr="00BD51A8" w:rsidRDefault="00B00540" w:rsidP="00F07217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</w:p>
    <w:p w:rsidR="00B00540" w:rsidRPr="007D1DE0" w:rsidRDefault="00B00540" w:rsidP="00F07217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1DE0">
        <w:rPr>
          <w:rFonts w:ascii="Times New Roman" w:eastAsia="Times New Roman" w:hAnsi="Times New Roman"/>
          <w:sz w:val="28"/>
          <w:szCs w:val="28"/>
          <w:lang w:eastAsia="ru-RU"/>
        </w:rPr>
        <w:t>Дорожное хозяйство является одним из основных элементов транспортной инфраструктуры, которое обеспечивает свободу передвижения граждан и делает возможным свободное перемещение товаров и услуг.</w:t>
      </w:r>
    </w:p>
    <w:p w:rsidR="00B00540" w:rsidRPr="007D1DE0" w:rsidRDefault="00C54D1E" w:rsidP="00F0721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1DE0">
        <w:rPr>
          <w:rFonts w:ascii="Times New Roman" w:eastAsia="Times New Roman" w:hAnsi="Times New Roman"/>
          <w:sz w:val="28"/>
          <w:szCs w:val="28"/>
          <w:lang w:eastAsia="ru-RU"/>
        </w:rPr>
        <w:t>В период до 2027</w:t>
      </w:r>
      <w:r w:rsidR="00B00540" w:rsidRPr="007D1DE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требуется решение следующих задач:</w:t>
      </w:r>
    </w:p>
    <w:p w:rsidR="00B00540" w:rsidRPr="007D1DE0" w:rsidRDefault="00B00540" w:rsidP="00F0721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1DE0">
        <w:rPr>
          <w:rFonts w:ascii="Times New Roman" w:eastAsia="Times New Roman" w:hAnsi="Times New Roman"/>
          <w:sz w:val="28"/>
          <w:szCs w:val="28"/>
          <w:lang w:eastAsia="ru-RU"/>
        </w:rPr>
        <w:t>- увеличения доли автомобильных дорог местного значения, отвечающих нормативным требованиям до 75 процентов;</w:t>
      </w:r>
    </w:p>
    <w:p w:rsidR="00B00540" w:rsidRPr="007D1DE0" w:rsidRDefault="00B00540" w:rsidP="00F0721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1DE0">
        <w:rPr>
          <w:rFonts w:ascii="Times New Roman" w:eastAsia="Times New Roman" w:hAnsi="Times New Roman"/>
          <w:sz w:val="28"/>
          <w:szCs w:val="28"/>
          <w:lang w:eastAsia="ru-RU"/>
        </w:rPr>
        <w:t>- повышение транспортной доступности медицинских, образовательных и социальных учреждений, ввиду их соединения автомобильными дорогами, находящимися в нормативном состоянии.</w:t>
      </w:r>
    </w:p>
    <w:p w:rsidR="007D1DE0" w:rsidRPr="00A21606" w:rsidRDefault="00861B62" w:rsidP="007D1DE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1606">
        <w:rPr>
          <w:rFonts w:ascii="Times New Roman" w:eastAsia="Times New Roman" w:hAnsi="Times New Roman"/>
          <w:sz w:val="28"/>
          <w:szCs w:val="28"/>
          <w:lang w:eastAsia="ru-RU"/>
        </w:rPr>
        <w:t>За 9 месяцев</w:t>
      </w:r>
      <w:r w:rsidR="007D1DE0" w:rsidRPr="00A21606">
        <w:rPr>
          <w:rFonts w:ascii="Times New Roman" w:eastAsia="Times New Roman" w:hAnsi="Times New Roman"/>
          <w:sz w:val="28"/>
          <w:szCs w:val="28"/>
          <w:lang w:eastAsia="ru-RU"/>
        </w:rPr>
        <w:t xml:space="preserve"> 2024 года было выполнено работ по содержанию и ремонту автомобильных дорог на сумму </w:t>
      </w:r>
      <w:r w:rsidRPr="00A21606">
        <w:rPr>
          <w:rFonts w:ascii="Times New Roman" w:eastAsia="Times New Roman" w:hAnsi="Times New Roman"/>
          <w:sz w:val="28"/>
          <w:szCs w:val="28"/>
          <w:lang w:eastAsia="ru-RU"/>
        </w:rPr>
        <w:t>11777,5</w:t>
      </w:r>
      <w:r w:rsidR="007D1DE0" w:rsidRPr="00A2160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руб., в том числе</w:t>
      </w:r>
      <w:r w:rsidR="00A21606" w:rsidRPr="00A21606">
        <w:rPr>
          <w:rFonts w:ascii="Times New Roman" w:eastAsia="Times New Roman" w:hAnsi="Times New Roman"/>
          <w:sz w:val="28"/>
          <w:szCs w:val="28"/>
          <w:lang w:eastAsia="ru-RU"/>
        </w:rPr>
        <w:t xml:space="preserve"> все средства были направлены </w:t>
      </w:r>
      <w:r w:rsidR="007D1DE0" w:rsidRPr="00A21606">
        <w:rPr>
          <w:rFonts w:ascii="Times New Roman" w:eastAsia="Times New Roman" w:hAnsi="Times New Roman"/>
          <w:sz w:val="28"/>
          <w:szCs w:val="28"/>
          <w:lang w:eastAsia="ru-RU"/>
        </w:rPr>
        <w:t>на ремонт и содержание автомобильных дорог общего пользования местного значения.</w:t>
      </w:r>
    </w:p>
    <w:p w:rsidR="00B00540" w:rsidRPr="007D1DE0" w:rsidRDefault="00B00540" w:rsidP="00F0721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1DE0">
        <w:rPr>
          <w:rFonts w:ascii="Times New Roman" w:hAnsi="Times New Roman"/>
          <w:sz w:val="28"/>
          <w:szCs w:val="28"/>
        </w:rPr>
        <w:tab/>
        <w:t xml:space="preserve">Перевозки пассажиров и багажа автомобильным транспортом по регулируемым тарифам в пригородном сообщении в границах Поддорского муниципального района осуществляется по семи маршрутам.  </w:t>
      </w:r>
      <w:r w:rsidR="00D14094" w:rsidRPr="007D1DE0">
        <w:rPr>
          <w:rFonts w:ascii="Times New Roman" w:hAnsi="Times New Roman"/>
          <w:sz w:val="28"/>
          <w:szCs w:val="28"/>
        </w:rPr>
        <w:t xml:space="preserve">По двум </w:t>
      </w:r>
      <w:r w:rsidR="00D14094" w:rsidRPr="007D1DE0">
        <w:rPr>
          <w:rFonts w:ascii="Times New Roman" w:hAnsi="Times New Roman"/>
          <w:sz w:val="28"/>
          <w:szCs w:val="28"/>
        </w:rPr>
        <w:lastRenderedPageBreak/>
        <w:t>маршрутам (</w:t>
      </w:r>
      <w:r w:rsidRPr="007D1DE0">
        <w:rPr>
          <w:rFonts w:ascii="Times New Roman" w:hAnsi="Times New Roman"/>
          <w:sz w:val="28"/>
          <w:szCs w:val="28"/>
        </w:rPr>
        <w:t xml:space="preserve">Поддорье - Белебелка, Поддорье – Бураково) обслуживание населения осуществляется шесть раз в неделю, а по четырем маршрутам (Белебелка – Заозерье – Белебелка, Поддорье – </w:t>
      </w:r>
      <w:proofErr w:type="spellStart"/>
      <w:r w:rsidRPr="007D1DE0">
        <w:rPr>
          <w:rFonts w:ascii="Times New Roman" w:hAnsi="Times New Roman"/>
          <w:sz w:val="28"/>
          <w:szCs w:val="28"/>
        </w:rPr>
        <w:t>Андроново</w:t>
      </w:r>
      <w:proofErr w:type="spellEnd"/>
      <w:r w:rsidRPr="007D1DE0">
        <w:rPr>
          <w:rFonts w:ascii="Times New Roman" w:hAnsi="Times New Roman"/>
          <w:sz w:val="28"/>
          <w:szCs w:val="28"/>
        </w:rPr>
        <w:t xml:space="preserve">, Поддорье – </w:t>
      </w:r>
      <w:proofErr w:type="spellStart"/>
      <w:r w:rsidRPr="007D1DE0">
        <w:rPr>
          <w:rFonts w:ascii="Times New Roman" w:hAnsi="Times New Roman"/>
          <w:sz w:val="28"/>
          <w:szCs w:val="28"/>
        </w:rPr>
        <w:t>Селеево</w:t>
      </w:r>
      <w:proofErr w:type="spellEnd"/>
      <w:r w:rsidRPr="007D1DE0">
        <w:rPr>
          <w:rFonts w:ascii="Times New Roman" w:hAnsi="Times New Roman"/>
          <w:sz w:val="28"/>
          <w:szCs w:val="28"/>
        </w:rPr>
        <w:t xml:space="preserve">, Поддорье – </w:t>
      </w:r>
      <w:proofErr w:type="spellStart"/>
      <w:r w:rsidRPr="007D1DE0">
        <w:rPr>
          <w:rFonts w:ascii="Times New Roman" w:hAnsi="Times New Roman"/>
          <w:sz w:val="28"/>
          <w:szCs w:val="28"/>
        </w:rPr>
        <w:t>Карабинец</w:t>
      </w:r>
      <w:proofErr w:type="spellEnd"/>
      <w:r w:rsidRPr="007D1DE0">
        <w:rPr>
          <w:rFonts w:ascii="Times New Roman" w:hAnsi="Times New Roman"/>
          <w:sz w:val="28"/>
          <w:szCs w:val="28"/>
        </w:rPr>
        <w:t xml:space="preserve">) - три раза в неделю. Данные перевозки осуществляет ИП Егоров О.В. </w:t>
      </w:r>
      <w:proofErr w:type="spellStart"/>
      <w:r w:rsidRPr="007D1DE0">
        <w:rPr>
          <w:rFonts w:ascii="Times New Roman" w:hAnsi="Times New Roman"/>
          <w:sz w:val="28"/>
          <w:szCs w:val="28"/>
        </w:rPr>
        <w:t>г.Старая</w:t>
      </w:r>
      <w:proofErr w:type="spellEnd"/>
      <w:r w:rsidRPr="007D1DE0">
        <w:rPr>
          <w:rFonts w:ascii="Times New Roman" w:hAnsi="Times New Roman"/>
          <w:sz w:val="28"/>
          <w:szCs w:val="28"/>
        </w:rPr>
        <w:t xml:space="preserve"> Русса. </w:t>
      </w:r>
      <w:r w:rsidR="00D14094" w:rsidRPr="007D1DE0">
        <w:rPr>
          <w:rFonts w:ascii="Times New Roman" w:hAnsi="Times New Roman"/>
          <w:sz w:val="28"/>
          <w:szCs w:val="28"/>
        </w:rPr>
        <w:t>Седьмой муниципальный</w:t>
      </w:r>
      <w:r w:rsidRPr="007D1DE0">
        <w:rPr>
          <w:rFonts w:ascii="Times New Roman" w:hAnsi="Times New Roman"/>
          <w:sz w:val="28"/>
          <w:szCs w:val="28"/>
        </w:rPr>
        <w:t xml:space="preserve"> рейс «Векшино-Селеево» осуществляется также три раза в неделю ООО «</w:t>
      </w:r>
      <w:proofErr w:type="spellStart"/>
      <w:r w:rsidRPr="007D1DE0">
        <w:rPr>
          <w:rFonts w:ascii="Times New Roman" w:hAnsi="Times New Roman"/>
          <w:sz w:val="28"/>
          <w:szCs w:val="28"/>
        </w:rPr>
        <w:t>Фабус</w:t>
      </w:r>
      <w:proofErr w:type="spellEnd"/>
      <w:r w:rsidRPr="007D1DE0">
        <w:rPr>
          <w:rFonts w:ascii="Times New Roman" w:hAnsi="Times New Roman"/>
          <w:sz w:val="28"/>
          <w:szCs w:val="28"/>
        </w:rPr>
        <w:t xml:space="preserve"> –ВН» </w:t>
      </w:r>
      <w:proofErr w:type="spellStart"/>
      <w:r w:rsidRPr="007D1DE0">
        <w:rPr>
          <w:rFonts w:ascii="Times New Roman" w:hAnsi="Times New Roman"/>
          <w:sz w:val="28"/>
          <w:szCs w:val="28"/>
        </w:rPr>
        <w:t>г.В.Новгород</w:t>
      </w:r>
      <w:proofErr w:type="spellEnd"/>
      <w:r w:rsidRPr="007D1DE0">
        <w:rPr>
          <w:rFonts w:ascii="Times New Roman" w:hAnsi="Times New Roman"/>
          <w:sz w:val="28"/>
          <w:szCs w:val="28"/>
        </w:rPr>
        <w:t xml:space="preserve">.  Кроме </w:t>
      </w:r>
      <w:r w:rsidR="00D14094" w:rsidRPr="007D1DE0">
        <w:rPr>
          <w:rFonts w:ascii="Times New Roman" w:hAnsi="Times New Roman"/>
          <w:sz w:val="28"/>
          <w:szCs w:val="28"/>
        </w:rPr>
        <w:t>этого на</w:t>
      </w:r>
      <w:r w:rsidRPr="007D1DE0">
        <w:rPr>
          <w:rFonts w:ascii="Times New Roman" w:hAnsi="Times New Roman"/>
          <w:sz w:val="28"/>
          <w:szCs w:val="28"/>
        </w:rPr>
        <w:t xml:space="preserve"> территории района </w:t>
      </w:r>
      <w:r w:rsidR="00D14094" w:rsidRPr="007D1DE0">
        <w:rPr>
          <w:rFonts w:ascii="Times New Roman" w:hAnsi="Times New Roman"/>
          <w:sz w:val="28"/>
          <w:szCs w:val="28"/>
        </w:rPr>
        <w:t>ежедневно осуществляются</w:t>
      </w:r>
      <w:r w:rsidRPr="007D1DE0">
        <w:rPr>
          <w:rFonts w:ascii="Times New Roman" w:hAnsi="Times New Roman"/>
          <w:sz w:val="28"/>
          <w:szCs w:val="28"/>
        </w:rPr>
        <w:t xml:space="preserve"> межмуниципальный и региональный рейсы «Холм-Великий Новгород» и «Холм –Санкт Петербург».</w:t>
      </w:r>
    </w:p>
    <w:p w:rsidR="00622E5D" w:rsidRPr="00BD51A8" w:rsidRDefault="00622E5D" w:rsidP="00F07217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</w:p>
    <w:p w:rsidR="00622E5D" w:rsidRPr="00F07217" w:rsidRDefault="00622E5D" w:rsidP="00F0721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07217">
        <w:rPr>
          <w:rFonts w:ascii="Times New Roman" w:hAnsi="Times New Roman"/>
          <w:b/>
          <w:sz w:val="28"/>
          <w:szCs w:val="28"/>
        </w:rPr>
        <w:t>Лесное хозяйство</w:t>
      </w:r>
    </w:p>
    <w:p w:rsidR="00B97A7D" w:rsidRPr="00F07217" w:rsidRDefault="00B97A7D" w:rsidP="00F0721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22E5D" w:rsidRPr="00066557" w:rsidRDefault="00622E5D" w:rsidP="00F072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6557">
        <w:rPr>
          <w:rFonts w:ascii="Times New Roman" w:hAnsi="Times New Roman"/>
          <w:sz w:val="28"/>
          <w:szCs w:val="28"/>
        </w:rPr>
        <w:t xml:space="preserve">Расчетная лесосека по Поддорскому лесничеству составляет </w:t>
      </w:r>
      <w:r w:rsidR="00BC7344" w:rsidRPr="00066557">
        <w:rPr>
          <w:rFonts w:ascii="Times New Roman" w:hAnsi="Times New Roman"/>
          <w:sz w:val="28"/>
          <w:szCs w:val="28"/>
        </w:rPr>
        <w:t>356,2</w:t>
      </w:r>
      <w:r w:rsidRPr="00066557">
        <w:rPr>
          <w:rFonts w:ascii="Times New Roman" w:hAnsi="Times New Roman"/>
          <w:sz w:val="28"/>
          <w:szCs w:val="28"/>
        </w:rPr>
        <w:t xml:space="preserve"> тыс. м3, при рубке спелых и перестойных на</w:t>
      </w:r>
      <w:r w:rsidR="009C706D" w:rsidRPr="00066557">
        <w:rPr>
          <w:rFonts w:ascii="Times New Roman" w:hAnsi="Times New Roman"/>
          <w:sz w:val="28"/>
          <w:szCs w:val="28"/>
        </w:rPr>
        <w:t xml:space="preserve">саждений 294,2 тыс. м3. На </w:t>
      </w:r>
      <w:r w:rsidR="00E45010" w:rsidRPr="00066557">
        <w:rPr>
          <w:rFonts w:ascii="Times New Roman" w:hAnsi="Times New Roman"/>
          <w:sz w:val="28"/>
          <w:szCs w:val="28"/>
        </w:rPr>
        <w:t>01</w:t>
      </w:r>
      <w:r w:rsidR="009C706D" w:rsidRPr="00066557">
        <w:rPr>
          <w:rFonts w:ascii="Times New Roman" w:hAnsi="Times New Roman"/>
          <w:sz w:val="28"/>
          <w:szCs w:val="28"/>
        </w:rPr>
        <w:t>.</w:t>
      </w:r>
      <w:r w:rsidR="002731BD">
        <w:rPr>
          <w:rFonts w:ascii="Times New Roman" w:hAnsi="Times New Roman"/>
          <w:sz w:val="28"/>
          <w:szCs w:val="28"/>
        </w:rPr>
        <w:t>10</w:t>
      </w:r>
      <w:r w:rsidRPr="00066557">
        <w:rPr>
          <w:rFonts w:ascii="Times New Roman" w:hAnsi="Times New Roman"/>
          <w:sz w:val="28"/>
          <w:szCs w:val="28"/>
        </w:rPr>
        <w:t>.202</w:t>
      </w:r>
      <w:r w:rsidR="0027064C" w:rsidRPr="00066557">
        <w:rPr>
          <w:rFonts w:ascii="Times New Roman" w:hAnsi="Times New Roman"/>
          <w:sz w:val="28"/>
          <w:szCs w:val="28"/>
        </w:rPr>
        <w:t>4</w:t>
      </w:r>
      <w:r w:rsidRPr="00066557">
        <w:rPr>
          <w:rFonts w:ascii="Times New Roman" w:hAnsi="Times New Roman"/>
          <w:sz w:val="28"/>
          <w:szCs w:val="28"/>
        </w:rPr>
        <w:t xml:space="preserve"> года освоено </w:t>
      </w:r>
      <w:r w:rsidR="002731BD">
        <w:rPr>
          <w:rFonts w:ascii="Times New Roman" w:hAnsi="Times New Roman"/>
          <w:sz w:val="28"/>
          <w:szCs w:val="28"/>
        </w:rPr>
        <w:t>45,4</w:t>
      </w:r>
      <w:r w:rsidR="007B49C9" w:rsidRPr="00066557">
        <w:rPr>
          <w:rFonts w:ascii="Times New Roman" w:hAnsi="Times New Roman"/>
          <w:sz w:val="28"/>
          <w:szCs w:val="28"/>
        </w:rPr>
        <w:t xml:space="preserve"> </w:t>
      </w:r>
      <w:r w:rsidRPr="00066557">
        <w:rPr>
          <w:rFonts w:ascii="Times New Roman" w:hAnsi="Times New Roman"/>
          <w:sz w:val="28"/>
          <w:szCs w:val="28"/>
        </w:rPr>
        <w:t xml:space="preserve">тыс.м³, что </w:t>
      </w:r>
      <w:r w:rsidR="0048297C" w:rsidRPr="00066557">
        <w:rPr>
          <w:rFonts w:ascii="Times New Roman" w:hAnsi="Times New Roman"/>
          <w:sz w:val="28"/>
          <w:szCs w:val="28"/>
        </w:rPr>
        <w:t xml:space="preserve">составляет </w:t>
      </w:r>
      <w:r w:rsidR="002731BD">
        <w:rPr>
          <w:rFonts w:ascii="Times New Roman" w:hAnsi="Times New Roman"/>
          <w:sz w:val="28"/>
          <w:szCs w:val="28"/>
        </w:rPr>
        <w:t>12,7</w:t>
      </w:r>
      <w:r w:rsidRPr="00066557">
        <w:rPr>
          <w:rFonts w:ascii="Times New Roman" w:hAnsi="Times New Roman"/>
          <w:sz w:val="28"/>
          <w:szCs w:val="28"/>
        </w:rPr>
        <w:t xml:space="preserve"> % от общей расчетной </w:t>
      </w:r>
      <w:r w:rsidR="0048297C" w:rsidRPr="00066557">
        <w:rPr>
          <w:rFonts w:ascii="Times New Roman" w:hAnsi="Times New Roman"/>
          <w:sz w:val="28"/>
          <w:szCs w:val="28"/>
        </w:rPr>
        <w:t>лесосеки. На</w:t>
      </w:r>
      <w:r w:rsidRPr="00066557">
        <w:rPr>
          <w:rFonts w:ascii="Times New Roman" w:hAnsi="Times New Roman"/>
          <w:sz w:val="28"/>
          <w:szCs w:val="28"/>
        </w:rPr>
        <w:t xml:space="preserve"> арендованных участках заготовка древесины составила </w:t>
      </w:r>
      <w:r w:rsidR="002731BD">
        <w:rPr>
          <w:rFonts w:ascii="Times New Roman" w:hAnsi="Times New Roman"/>
          <w:sz w:val="28"/>
          <w:szCs w:val="28"/>
        </w:rPr>
        <w:t>30,4</w:t>
      </w:r>
      <w:r w:rsidR="006C2755" w:rsidRPr="00066557">
        <w:rPr>
          <w:rFonts w:ascii="Times New Roman" w:hAnsi="Times New Roman"/>
          <w:sz w:val="28"/>
          <w:szCs w:val="28"/>
        </w:rPr>
        <w:t xml:space="preserve"> </w:t>
      </w:r>
      <w:r w:rsidRPr="00066557">
        <w:rPr>
          <w:rFonts w:ascii="Times New Roman" w:hAnsi="Times New Roman"/>
          <w:sz w:val="28"/>
          <w:szCs w:val="28"/>
        </w:rPr>
        <w:t xml:space="preserve">тыс. м³ (в том числе по хвойному хозяйству </w:t>
      </w:r>
      <w:r w:rsidR="002731BD">
        <w:rPr>
          <w:rFonts w:ascii="Times New Roman" w:hAnsi="Times New Roman"/>
          <w:sz w:val="28"/>
          <w:szCs w:val="28"/>
        </w:rPr>
        <w:t>12,0</w:t>
      </w:r>
      <w:r w:rsidRPr="00066557">
        <w:rPr>
          <w:rFonts w:ascii="Times New Roman" w:hAnsi="Times New Roman"/>
          <w:sz w:val="28"/>
          <w:szCs w:val="28"/>
        </w:rPr>
        <w:t xml:space="preserve"> тыс. м³).</w:t>
      </w:r>
      <w:r w:rsidR="002D3B96" w:rsidRPr="00066557">
        <w:rPr>
          <w:rFonts w:ascii="Times New Roman" w:hAnsi="Times New Roman"/>
          <w:sz w:val="28"/>
          <w:szCs w:val="28"/>
        </w:rPr>
        <w:t xml:space="preserve"> </w:t>
      </w:r>
    </w:p>
    <w:p w:rsidR="002D3B96" w:rsidRPr="00F07217" w:rsidRDefault="002D3B96" w:rsidP="00F072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6557">
        <w:rPr>
          <w:rFonts w:ascii="Times New Roman" w:hAnsi="Times New Roman"/>
          <w:sz w:val="28"/>
          <w:szCs w:val="28"/>
        </w:rPr>
        <w:t xml:space="preserve">Новгородским областным автономным учреждением «Поддорский </w:t>
      </w:r>
      <w:proofErr w:type="gramStart"/>
      <w:r w:rsidRPr="00066557">
        <w:rPr>
          <w:rFonts w:ascii="Times New Roman" w:hAnsi="Times New Roman"/>
          <w:sz w:val="28"/>
          <w:szCs w:val="28"/>
        </w:rPr>
        <w:t xml:space="preserve">лесхоз» </w:t>
      </w:r>
      <w:r w:rsidR="00A75844" w:rsidRPr="00066557">
        <w:rPr>
          <w:rFonts w:ascii="Times New Roman" w:hAnsi="Times New Roman"/>
          <w:sz w:val="28"/>
          <w:szCs w:val="28"/>
        </w:rPr>
        <w:t xml:space="preserve"> </w:t>
      </w:r>
      <w:r w:rsidR="007B49C9" w:rsidRPr="00066557">
        <w:rPr>
          <w:rFonts w:ascii="Times New Roman" w:hAnsi="Times New Roman"/>
          <w:sz w:val="28"/>
          <w:szCs w:val="28"/>
        </w:rPr>
        <w:t>выполнение</w:t>
      </w:r>
      <w:proofErr w:type="gramEnd"/>
      <w:r w:rsidR="007B49C9" w:rsidRPr="00066557">
        <w:rPr>
          <w:rFonts w:ascii="Times New Roman" w:hAnsi="Times New Roman"/>
          <w:sz w:val="28"/>
          <w:szCs w:val="28"/>
        </w:rPr>
        <w:t xml:space="preserve"> </w:t>
      </w:r>
      <w:r w:rsidR="0058021C" w:rsidRPr="00066557">
        <w:rPr>
          <w:rFonts w:ascii="Times New Roman" w:hAnsi="Times New Roman"/>
          <w:sz w:val="28"/>
          <w:szCs w:val="28"/>
        </w:rPr>
        <w:t>государственн</w:t>
      </w:r>
      <w:r w:rsidR="007B49C9" w:rsidRPr="00066557">
        <w:rPr>
          <w:rFonts w:ascii="Times New Roman" w:hAnsi="Times New Roman"/>
          <w:sz w:val="28"/>
          <w:szCs w:val="28"/>
        </w:rPr>
        <w:t>ого</w:t>
      </w:r>
      <w:r w:rsidR="0058021C" w:rsidRPr="00066557">
        <w:rPr>
          <w:rFonts w:ascii="Times New Roman" w:hAnsi="Times New Roman"/>
          <w:sz w:val="28"/>
          <w:szCs w:val="28"/>
        </w:rPr>
        <w:t xml:space="preserve"> задани</w:t>
      </w:r>
      <w:r w:rsidR="00CA533D" w:rsidRPr="00066557">
        <w:rPr>
          <w:rFonts w:ascii="Times New Roman" w:hAnsi="Times New Roman"/>
          <w:sz w:val="28"/>
          <w:szCs w:val="28"/>
        </w:rPr>
        <w:t xml:space="preserve">я </w:t>
      </w:r>
      <w:r w:rsidR="00066557">
        <w:rPr>
          <w:rFonts w:ascii="Times New Roman" w:hAnsi="Times New Roman"/>
          <w:sz w:val="28"/>
          <w:szCs w:val="28"/>
        </w:rPr>
        <w:t>проводится своевременно, согласно агротехнического плана.</w:t>
      </w:r>
    </w:p>
    <w:p w:rsidR="00622E5D" w:rsidRPr="00F07217" w:rsidRDefault="00622E5D" w:rsidP="00F0721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2E5D" w:rsidRPr="00F07217" w:rsidRDefault="00622E5D" w:rsidP="00F0721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07217">
        <w:rPr>
          <w:rFonts w:ascii="Times New Roman" w:hAnsi="Times New Roman"/>
          <w:b/>
          <w:sz w:val="28"/>
          <w:szCs w:val="28"/>
        </w:rPr>
        <w:t>Уровень жизни населения</w:t>
      </w:r>
    </w:p>
    <w:p w:rsidR="00B97A7D" w:rsidRPr="00F07217" w:rsidRDefault="00B97A7D" w:rsidP="00F0721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22E5D" w:rsidRPr="00F07217" w:rsidRDefault="00622E5D" w:rsidP="00F07217">
      <w:pPr>
        <w:pStyle w:val="a4"/>
        <w:spacing w:after="0"/>
        <w:ind w:right="142" w:firstLine="709"/>
        <w:jc w:val="both"/>
        <w:rPr>
          <w:sz w:val="28"/>
          <w:szCs w:val="28"/>
        </w:rPr>
      </w:pPr>
      <w:r w:rsidRPr="00F07217">
        <w:rPr>
          <w:sz w:val="28"/>
          <w:szCs w:val="28"/>
        </w:rPr>
        <w:t xml:space="preserve">Один из важнейших показателей уровня жизни населения – доходы населения. </w:t>
      </w:r>
    </w:p>
    <w:p w:rsidR="00A3583D" w:rsidRPr="00F07217" w:rsidRDefault="00A3583D" w:rsidP="00F07217">
      <w:pPr>
        <w:pStyle w:val="a4"/>
        <w:spacing w:after="0"/>
        <w:ind w:right="142" w:firstLine="709"/>
        <w:jc w:val="both"/>
        <w:rPr>
          <w:sz w:val="28"/>
          <w:szCs w:val="28"/>
        </w:rPr>
      </w:pPr>
      <w:r w:rsidRPr="00F07217">
        <w:rPr>
          <w:sz w:val="28"/>
          <w:szCs w:val="28"/>
        </w:rPr>
        <w:t>Расчеты по заработной плате производятся согласно графика</w:t>
      </w:r>
      <w:r w:rsidR="00E563D9" w:rsidRPr="00F07217">
        <w:rPr>
          <w:sz w:val="28"/>
          <w:szCs w:val="28"/>
        </w:rPr>
        <w:t xml:space="preserve"> выплат заработной платы. За</w:t>
      </w:r>
      <w:r w:rsidR="008248BB" w:rsidRPr="00F07217">
        <w:rPr>
          <w:sz w:val="28"/>
          <w:szCs w:val="28"/>
        </w:rPr>
        <w:t xml:space="preserve">долженность по заработной плате </w:t>
      </w:r>
      <w:r w:rsidR="00D80F67" w:rsidRPr="00F07217">
        <w:rPr>
          <w:sz w:val="28"/>
          <w:szCs w:val="28"/>
        </w:rPr>
        <w:t>отсутствует</w:t>
      </w:r>
      <w:r w:rsidR="008248BB" w:rsidRPr="00F07217">
        <w:rPr>
          <w:sz w:val="28"/>
          <w:szCs w:val="28"/>
        </w:rPr>
        <w:t>.</w:t>
      </w:r>
    </w:p>
    <w:p w:rsidR="00622E5D" w:rsidRDefault="00D478B3" w:rsidP="00F072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217">
        <w:rPr>
          <w:rFonts w:ascii="Times New Roman" w:hAnsi="Times New Roman"/>
          <w:sz w:val="28"/>
          <w:szCs w:val="28"/>
        </w:rPr>
        <w:t xml:space="preserve"> </w:t>
      </w:r>
      <w:r w:rsidR="00D80F67" w:rsidRPr="00F07217">
        <w:rPr>
          <w:rFonts w:ascii="Times New Roman" w:hAnsi="Times New Roman"/>
          <w:sz w:val="28"/>
          <w:szCs w:val="28"/>
        </w:rPr>
        <w:t xml:space="preserve">Величина прожиточного минимума </w:t>
      </w:r>
      <w:r w:rsidRPr="00F07217">
        <w:rPr>
          <w:rFonts w:ascii="Times New Roman" w:hAnsi="Times New Roman"/>
          <w:sz w:val="28"/>
          <w:szCs w:val="28"/>
        </w:rPr>
        <w:t xml:space="preserve">  в Новгородской области </w:t>
      </w:r>
      <w:r w:rsidR="00607710" w:rsidRPr="00F07217">
        <w:rPr>
          <w:rFonts w:ascii="Times New Roman" w:hAnsi="Times New Roman"/>
          <w:sz w:val="28"/>
          <w:szCs w:val="28"/>
        </w:rPr>
        <w:t xml:space="preserve">на душу населения составляет </w:t>
      </w:r>
      <w:r w:rsidR="005A6C40" w:rsidRPr="00F07217">
        <w:rPr>
          <w:rFonts w:ascii="Times New Roman" w:hAnsi="Times New Roman"/>
          <w:sz w:val="28"/>
          <w:szCs w:val="28"/>
        </w:rPr>
        <w:t>15144</w:t>
      </w:r>
      <w:r w:rsidR="00E1383F" w:rsidRPr="00F07217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</w:t>
      </w:r>
      <w:r w:rsidR="00E1383F" w:rsidRPr="00F07217">
        <w:rPr>
          <w:rFonts w:ascii="Times New Roman" w:hAnsi="Times New Roman"/>
          <w:sz w:val="28"/>
          <w:szCs w:val="28"/>
        </w:rPr>
        <w:t>рублей</w:t>
      </w:r>
      <w:r w:rsidR="00E45010" w:rsidRPr="00F07217">
        <w:rPr>
          <w:rFonts w:ascii="Times New Roman" w:hAnsi="Times New Roman"/>
          <w:sz w:val="28"/>
          <w:szCs w:val="28"/>
        </w:rPr>
        <w:t>.</w:t>
      </w:r>
    </w:p>
    <w:p w:rsidR="00440928" w:rsidRPr="00F07217" w:rsidRDefault="00440928" w:rsidP="00F072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нового года прожиточный минимум составит 17378 рублей</w:t>
      </w:r>
    </w:p>
    <w:p w:rsidR="00622E5D" w:rsidRPr="00F07217" w:rsidRDefault="00622E5D" w:rsidP="00F0721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07217">
        <w:rPr>
          <w:rFonts w:ascii="Times New Roman" w:hAnsi="Times New Roman"/>
          <w:b/>
          <w:sz w:val="28"/>
          <w:szCs w:val="28"/>
        </w:rPr>
        <w:t>Занятость населения</w:t>
      </w:r>
    </w:p>
    <w:p w:rsidR="002731BD" w:rsidRPr="002731BD" w:rsidRDefault="002731BD" w:rsidP="002731B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31BD">
        <w:rPr>
          <w:rFonts w:ascii="Times New Roman" w:hAnsi="Times New Roman"/>
          <w:sz w:val="28"/>
          <w:szCs w:val="28"/>
        </w:rPr>
        <w:t>За  9</w:t>
      </w:r>
      <w:proofErr w:type="gramEnd"/>
      <w:r w:rsidRPr="002731BD">
        <w:rPr>
          <w:rFonts w:ascii="Times New Roman" w:hAnsi="Times New Roman"/>
          <w:sz w:val="28"/>
          <w:szCs w:val="28"/>
        </w:rPr>
        <w:t xml:space="preserve"> месяцев 2024 года в отдел занятости населения Поддорского района обратилось за содействием в поиске подходящей работы 95 человек. Признано </w:t>
      </w:r>
      <w:proofErr w:type="gramStart"/>
      <w:r w:rsidRPr="002731BD">
        <w:rPr>
          <w:rFonts w:ascii="Times New Roman" w:hAnsi="Times New Roman"/>
          <w:sz w:val="28"/>
          <w:szCs w:val="28"/>
        </w:rPr>
        <w:t>безработными  65</w:t>
      </w:r>
      <w:proofErr w:type="gramEnd"/>
      <w:r w:rsidRPr="002731BD">
        <w:rPr>
          <w:rFonts w:ascii="Times New Roman" w:hAnsi="Times New Roman"/>
          <w:sz w:val="28"/>
          <w:szCs w:val="28"/>
        </w:rPr>
        <w:t xml:space="preserve"> человек.</w:t>
      </w:r>
    </w:p>
    <w:p w:rsidR="002731BD" w:rsidRPr="002731BD" w:rsidRDefault="002731BD" w:rsidP="002731B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731BD">
        <w:rPr>
          <w:rFonts w:ascii="Times New Roman" w:hAnsi="Times New Roman"/>
          <w:sz w:val="28"/>
          <w:szCs w:val="28"/>
        </w:rPr>
        <w:t>Нашли работу 57 человек, из них безработные граждане – 26 человек, 17 из них по направлению службы занятости.</w:t>
      </w:r>
    </w:p>
    <w:p w:rsidR="002731BD" w:rsidRPr="002731BD" w:rsidRDefault="002731BD" w:rsidP="002731BD">
      <w:pPr>
        <w:pStyle w:val="a3"/>
        <w:ind w:firstLine="567"/>
        <w:jc w:val="both"/>
        <w:rPr>
          <w:rFonts w:ascii="Times New Roman" w:hAnsi="Times New Roman"/>
          <w:sz w:val="28"/>
          <w:szCs w:val="28"/>
          <w:highlight w:val="white"/>
        </w:rPr>
      </w:pPr>
      <w:r w:rsidRPr="002731BD">
        <w:rPr>
          <w:rFonts w:ascii="Times New Roman" w:hAnsi="Times New Roman"/>
          <w:sz w:val="28"/>
          <w:szCs w:val="28"/>
          <w:highlight w:val="white"/>
        </w:rPr>
        <w:t>Уровень регистрируемой безработицы на 1 октября 2024 года составил 2,5 % (43 безработных граждан, состоящих на учете).</w:t>
      </w:r>
    </w:p>
    <w:p w:rsidR="002731BD" w:rsidRPr="002731BD" w:rsidRDefault="002731BD" w:rsidP="002731B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731BD">
        <w:rPr>
          <w:rFonts w:ascii="Times New Roman" w:hAnsi="Times New Roman"/>
          <w:sz w:val="28"/>
          <w:szCs w:val="28"/>
        </w:rPr>
        <w:t>На 1 октября 2024 г. трудоспособное население района составляет 1733 человека.</w:t>
      </w:r>
    </w:p>
    <w:p w:rsidR="002731BD" w:rsidRPr="002731BD" w:rsidRDefault="002731BD" w:rsidP="002731BD">
      <w:pPr>
        <w:pStyle w:val="a3"/>
        <w:ind w:firstLine="567"/>
        <w:jc w:val="both"/>
        <w:rPr>
          <w:rFonts w:ascii="Times New Roman" w:hAnsi="Times New Roman"/>
          <w:sz w:val="28"/>
          <w:szCs w:val="28"/>
          <w:highlight w:val="white"/>
        </w:rPr>
      </w:pPr>
      <w:r w:rsidRPr="002731BD">
        <w:rPr>
          <w:rFonts w:ascii="Times New Roman" w:hAnsi="Times New Roman"/>
          <w:sz w:val="28"/>
          <w:szCs w:val="28"/>
          <w:highlight w:val="white"/>
        </w:rPr>
        <w:t xml:space="preserve">Средняя продолжительность безработицы составила 4,62 месяцев, в том </w:t>
      </w:r>
      <w:proofErr w:type="gramStart"/>
      <w:r w:rsidRPr="002731BD">
        <w:rPr>
          <w:rFonts w:ascii="Times New Roman" w:hAnsi="Times New Roman"/>
          <w:sz w:val="28"/>
          <w:szCs w:val="28"/>
          <w:highlight w:val="white"/>
        </w:rPr>
        <w:t>числе:  молодежь</w:t>
      </w:r>
      <w:proofErr w:type="gramEnd"/>
      <w:r w:rsidRPr="002731BD">
        <w:rPr>
          <w:rFonts w:ascii="Times New Roman" w:hAnsi="Times New Roman"/>
          <w:sz w:val="28"/>
          <w:szCs w:val="28"/>
          <w:highlight w:val="white"/>
        </w:rPr>
        <w:t xml:space="preserve">  -2,5 мес., женщины – 2,89 мес., инвалиды – 6 мес.</w:t>
      </w:r>
    </w:p>
    <w:p w:rsidR="002731BD" w:rsidRPr="002731BD" w:rsidRDefault="002731BD" w:rsidP="002731B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731BD">
        <w:rPr>
          <w:rFonts w:ascii="Times New Roman" w:hAnsi="Times New Roman"/>
          <w:sz w:val="28"/>
          <w:szCs w:val="28"/>
        </w:rPr>
        <w:t>По программе «Организация проведения оплачиваемых общественных работ» заключено 2 договора (ИП Фомина Е.И.</w:t>
      </w:r>
      <w:proofErr w:type="gramStart"/>
      <w:r w:rsidRPr="002731BD">
        <w:rPr>
          <w:rFonts w:ascii="Times New Roman" w:hAnsi="Times New Roman"/>
          <w:sz w:val="28"/>
          <w:szCs w:val="28"/>
        </w:rPr>
        <w:t>,  МБУ</w:t>
      </w:r>
      <w:proofErr w:type="gramEnd"/>
      <w:r w:rsidRPr="002731BD">
        <w:rPr>
          <w:rFonts w:ascii="Times New Roman" w:hAnsi="Times New Roman"/>
          <w:sz w:val="28"/>
          <w:szCs w:val="28"/>
        </w:rPr>
        <w:t xml:space="preserve"> «ЦОУК»). Трудоустроено 4 человека.</w:t>
      </w:r>
    </w:p>
    <w:p w:rsidR="002731BD" w:rsidRPr="002731BD" w:rsidRDefault="002731BD" w:rsidP="002731B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731BD">
        <w:rPr>
          <w:rFonts w:ascii="Times New Roman" w:hAnsi="Times New Roman"/>
          <w:sz w:val="28"/>
          <w:szCs w:val="28"/>
        </w:rPr>
        <w:lastRenderedPageBreak/>
        <w:t xml:space="preserve">По программе «Временное трудоустройство безработных граждан, испытывающих трудности в поиске работы»» заключено 2 договора </w:t>
      </w:r>
      <w:proofErr w:type="gramStart"/>
      <w:r w:rsidRPr="002731BD">
        <w:rPr>
          <w:rFonts w:ascii="Times New Roman" w:hAnsi="Times New Roman"/>
          <w:sz w:val="28"/>
          <w:szCs w:val="28"/>
        </w:rPr>
        <w:t>( ОАУСО</w:t>
      </w:r>
      <w:proofErr w:type="gramEnd"/>
      <w:r w:rsidRPr="002731BD">
        <w:rPr>
          <w:rFonts w:ascii="Times New Roman" w:hAnsi="Times New Roman"/>
          <w:sz w:val="28"/>
          <w:szCs w:val="28"/>
        </w:rPr>
        <w:t xml:space="preserve"> «Поддорский КЦСО»), Трудоустроено 2 человека.</w:t>
      </w:r>
    </w:p>
    <w:p w:rsidR="002731BD" w:rsidRPr="002731BD" w:rsidRDefault="002731BD" w:rsidP="002731B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731BD">
        <w:rPr>
          <w:rFonts w:ascii="Times New Roman" w:hAnsi="Times New Roman"/>
          <w:sz w:val="28"/>
          <w:szCs w:val="28"/>
        </w:rPr>
        <w:t>По программе «Временное трудоустройство несовершеннолетних граждан в возрасте от 14 до 18 лет в свободное от учёбы время» заключено 2 договора (МАОУ «СОШ с. Поддорье», СППСК «Новгородская ягода»). Трудоустроено 14 человек.</w:t>
      </w:r>
    </w:p>
    <w:p w:rsidR="002731BD" w:rsidRPr="002731BD" w:rsidRDefault="002731BD" w:rsidP="002731B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731BD">
        <w:rPr>
          <w:rFonts w:ascii="Times New Roman" w:hAnsi="Times New Roman"/>
          <w:sz w:val="28"/>
          <w:szCs w:val="28"/>
        </w:rPr>
        <w:t>За 9 месяцев 2024г. 2 безработных гражданина направлены на профессиональное обучение по профессиям: основы предпринимательской деятельности, продавец продовольственных товаров).</w:t>
      </w:r>
    </w:p>
    <w:p w:rsidR="002731BD" w:rsidRPr="002731BD" w:rsidRDefault="002731BD" w:rsidP="002731B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731BD">
        <w:rPr>
          <w:rFonts w:ascii="Times New Roman" w:hAnsi="Times New Roman"/>
          <w:sz w:val="28"/>
          <w:szCs w:val="28"/>
        </w:rPr>
        <w:t xml:space="preserve">На 1 октября 2024 г. в отделе </w:t>
      </w:r>
      <w:proofErr w:type="gramStart"/>
      <w:r w:rsidRPr="002731BD">
        <w:rPr>
          <w:rFonts w:ascii="Times New Roman" w:hAnsi="Times New Roman"/>
          <w:sz w:val="28"/>
          <w:szCs w:val="28"/>
        </w:rPr>
        <w:t>занятости  населения</w:t>
      </w:r>
      <w:proofErr w:type="gramEnd"/>
      <w:r w:rsidRPr="002731BD">
        <w:rPr>
          <w:rFonts w:ascii="Times New Roman" w:hAnsi="Times New Roman"/>
          <w:sz w:val="28"/>
          <w:szCs w:val="28"/>
        </w:rPr>
        <w:t xml:space="preserve"> работодателями  заявлено 41 вакансия. </w:t>
      </w:r>
    </w:p>
    <w:p w:rsidR="002731BD" w:rsidRPr="002731BD" w:rsidRDefault="002731BD" w:rsidP="002731BD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731BD">
        <w:rPr>
          <w:rFonts w:ascii="Times New Roman" w:hAnsi="Times New Roman"/>
          <w:sz w:val="28"/>
          <w:szCs w:val="28"/>
        </w:rPr>
        <w:t xml:space="preserve">На регистрационном </w:t>
      </w:r>
      <w:proofErr w:type="gramStart"/>
      <w:r w:rsidRPr="002731BD">
        <w:rPr>
          <w:rFonts w:ascii="Times New Roman" w:hAnsi="Times New Roman"/>
          <w:sz w:val="28"/>
          <w:szCs w:val="28"/>
        </w:rPr>
        <w:t>учете  состоит</w:t>
      </w:r>
      <w:proofErr w:type="gramEnd"/>
      <w:r w:rsidRPr="002731BD">
        <w:rPr>
          <w:rFonts w:ascii="Times New Roman" w:hAnsi="Times New Roman"/>
          <w:sz w:val="28"/>
          <w:szCs w:val="28"/>
        </w:rPr>
        <w:t xml:space="preserve"> 43 гражданина, в том числе 37 безработных.</w:t>
      </w:r>
    </w:p>
    <w:p w:rsidR="002731BD" w:rsidRPr="002731BD" w:rsidRDefault="002731BD" w:rsidP="002731BD">
      <w:pPr>
        <w:pStyle w:val="a3"/>
        <w:tabs>
          <w:tab w:val="left" w:pos="3682"/>
        </w:tabs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31BD">
        <w:rPr>
          <w:rFonts w:ascii="Times New Roman" w:hAnsi="Times New Roman"/>
          <w:sz w:val="28"/>
          <w:szCs w:val="28"/>
        </w:rPr>
        <w:t>За  9</w:t>
      </w:r>
      <w:proofErr w:type="gramEnd"/>
      <w:r w:rsidRPr="002731BD">
        <w:rPr>
          <w:rFonts w:ascii="Times New Roman" w:hAnsi="Times New Roman"/>
          <w:sz w:val="28"/>
          <w:szCs w:val="28"/>
        </w:rPr>
        <w:t xml:space="preserve"> месяцев 2024 г. оказано 2014 государственных услуг, в том числе гражданам -1305.</w:t>
      </w:r>
    </w:p>
    <w:p w:rsidR="002731BD" w:rsidRPr="002731BD" w:rsidRDefault="002731BD" w:rsidP="002731BD">
      <w:pPr>
        <w:pStyle w:val="a3"/>
        <w:tabs>
          <w:tab w:val="left" w:pos="3682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22E5D" w:rsidRPr="002448AE" w:rsidRDefault="00D478B3" w:rsidP="00F07217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448AE">
        <w:rPr>
          <w:rFonts w:ascii="Times New Roman" w:hAnsi="Times New Roman"/>
          <w:b/>
          <w:sz w:val="28"/>
          <w:szCs w:val="28"/>
        </w:rPr>
        <w:t>Д</w:t>
      </w:r>
      <w:r w:rsidR="00622E5D" w:rsidRPr="002448AE">
        <w:rPr>
          <w:rFonts w:ascii="Times New Roman" w:hAnsi="Times New Roman"/>
          <w:b/>
          <w:sz w:val="28"/>
          <w:szCs w:val="28"/>
        </w:rPr>
        <w:t>емография</w:t>
      </w:r>
    </w:p>
    <w:p w:rsidR="00B97A7D" w:rsidRPr="00F07217" w:rsidRDefault="00B97A7D" w:rsidP="00F07217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22E5D" w:rsidRPr="00F07217" w:rsidRDefault="00FF1D7D" w:rsidP="00801C82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07217">
        <w:rPr>
          <w:rFonts w:ascii="Times New Roman" w:eastAsia="Times New Roman" w:hAnsi="Times New Roman"/>
          <w:kern w:val="1"/>
          <w:sz w:val="28"/>
          <w:szCs w:val="28"/>
        </w:rPr>
        <w:t xml:space="preserve">На территории </w:t>
      </w:r>
      <w:r w:rsidR="00B32DEF" w:rsidRPr="00F07217">
        <w:rPr>
          <w:rFonts w:ascii="Times New Roman" w:eastAsia="Times New Roman" w:hAnsi="Times New Roman"/>
          <w:kern w:val="1"/>
          <w:sz w:val="28"/>
          <w:szCs w:val="28"/>
        </w:rPr>
        <w:t xml:space="preserve">Поддорского </w:t>
      </w:r>
      <w:r w:rsidR="00440928">
        <w:rPr>
          <w:rFonts w:ascii="Times New Roman" w:eastAsia="Times New Roman" w:hAnsi="Times New Roman"/>
          <w:kern w:val="1"/>
          <w:sz w:val="28"/>
          <w:szCs w:val="28"/>
        </w:rPr>
        <w:t xml:space="preserve">сельского </w:t>
      </w:r>
      <w:proofErr w:type="gramStart"/>
      <w:r w:rsidR="00440928">
        <w:rPr>
          <w:rFonts w:ascii="Times New Roman" w:eastAsia="Times New Roman" w:hAnsi="Times New Roman"/>
          <w:kern w:val="1"/>
          <w:sz w:val="28"/>
          <w:szCs w:val="28"/>
        </w:rPr>
        <w:t xml:space="preserve">поселения </w:t>
      </w:r>
      <w:r w:rsidR="00A75844">
        <w:rPr>
          <w:rFonts w:ascii="Times New Roman" w:eastAsia="Times New Roman" w:hAnsi="Times New Roman"/>
          <w:kern w:val="1"/>
          <w:sz w:val="28"/>
          <w:szCs w:val="28"/>
        </w:rPr>
        <w:t xml:space="preserve"> на</w:t>
      </w:r>
      <w:proofErr w:type="gramEnd"/>
      <w:r w:rsidR="00A75844">
        <w:rPr>
          <w:rFonts w:ascii="Times New Roman" w:eastAsia="Times New Roman" w:hAnsi="Times New Roman"/>
          <w:kern w:val="1"/>
          <w:sz w:val="28"/>
          <w:szCs w:val="28"/>
        </w:rPr>
        <w:t xml:space="preserve"> 01.01.2024</w:t>
      </w:r>
      <w:r w:rsidRPr="00F07217">
        <w:rPr>
          <w:rFonts w:ascii="Times New Roman" w:eastAsia="Times New Roman" w:hAnsi="Times New Roman"/>
          <w:kern w:val="1"/>
          <w:sz w:val="28"/>
          <w:szCs w:val="28"/>
        </w:rPr>
        <w:t xml:space="preserve"> года по данным статистики проживает </w:t>
      </w:r>
      <w:r w:rsidR="00440928">
        <w:rPr>
          <w:rFonts w:ascii="Times New Roman" w:eastAsia="Times New Roman" w:hAnsi="Times New Roman"/>
          <w:kern w:val="1"/>
          <w:sz w:val="28"/>
          <w:szCs w:val="28"/>
        </w:rPr>
        <w:t xml:space="preserve">2174 </w:t>
      </w:r>
      <w:r w:rsidRPr="00F07217">
        <w:rPr>
          <w:rFonts w:ascii="Times New Roman" w:eastAsia="Times New Roman" w:hAnsi="Times New Roman"/>
          <w:kern w:val="1"/>
          <w:sz w:val="28"/>
          <w:szCs w:val="28"/>
        </w:rPr>
        <w:t>человек</w:t>
      </w:r>
      <w:r w:rsidR="00440928">
        <w:rPr>
          <w:rFonts w:ascii="Times New Roman" w:eastAsia="Times New Roman" w:hAnsi="Times New Roman"/>
          <w:kern w:val="1"/>
          <w:sz w:val="28"/>
          <w:szCs w:val="28"/>
        </w:rPr>
        <w:t>а</w:t>
      </w:r>
      <w:r w:rsidRPr="00F07217">
        <w:rPr>
          <w:rFonts w:ascii="Times New Roman" w:eastAsia="Times New Roman" w:hAnsi="Times New Roman"/>
          <w:kern w:val="1"/>
          <w:sz w:val="28"/>
          <w:szCs w:val="28"/>
        </w:rPr>
        <w:t xml:space="preserve">. На территории </w:t>
      </w:r>
      <w:r w:rsidR="00801C82">
        <w:rPr>
          <w:rFonts w:ascii="Times New Roman" w:eastAsia="Times New Roman" w:hAnsi="Times New Roman"/>
          <w:kern w:val="1"/>
          <w:sz w:val="28"/>
          <w:szCs w:val="28"/>
        </w:rPr>
        <w:t xml:space="preserve">поселения </w:t>
      </w:r>
      <w:r w:rsidRPr="00F07217">
        <w:rPr>
          <w:rFonts w:ascii="Times New Roman" w:eastAsia="Times New Roman" w:hAnsi="Times New Roman"/>
          <w:kern w:val="1"/>
          <w:sz w:val="28"/>
          <w:szCs w:val="28"/>
        </w:rPr>
        <w:t xml:space="preserve">расположено </w:t>
      </w:r>
      <w:r w:rsidR="00801C82">
        <w:rPr>
          <w:rFonts w:ascii="Times New Roman" w:eastAsia="Times New Roman" w:hAnsi="Times New Roman"/>
          <w:kern w:val="1"/>
          <w:sz w:val="28"/>
          <w:szCs w:val="28"/>
        </w:rPr>
        <w:t>49</w:t>
      </w:r>
      <w:r w:rsidRPr="00F07217">
        <w:rPr>
          <w:rFonts w:ascii="Times New Roman" w:eastAsia="Times New Roman" w:hAnsi="Times New Roman"/>
          <w:kern w:val="1"/>
          <w:sz w:val="28"/>
          <w:szCs w:val="28"/>
        </w:rPr>
        <w:t xml:space="preserve"> населенных пунктов. </w:t>
      </w:r>
    </w:p>
    <w:p w:rsidR="00622E5D" w:rsidRPr="00F07217" w:rsidRDefault="00622E5D" w:rsidP="00F0721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22E5D" w:rsidRPr="00F07217" w:rsidRDefault="00622E5D" w:rsidP="00F0721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07217">
        <w:rPr>
          <w:rFonts w:ascii="Times New Roman" w:hAnsi="Times New Roman"/>
          <w:b/>
          <w:sz w:val="28"/>
          <w:szCs w:val="28"/>
        </w:rPr>
        <w:t>Социальная поддержка населения</w:t>
      </w:r>
    </w:p>
    <w:p w:rsidR="00EF0E12" w:rsidRPr="007819E1" w:rsidRDefault="00EF0E12" w:rsidP="00EF0E1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19E1">
        <w:rPr>
          <w:rFonts w:ascii="Times New Roman" w:hAnsi="Times New Roman"/>
          <w:sz w:val="28"/>
          <w:szCs w:val="28"/>
        </w:rPr>
        <w:t>Меры социальной поддержки различным категориям граждан, зарегистрированным на территории района, оказывает отдел социальной защиты Поддорского района управления по предоставлению социальных выплат ГОКУ "Центр по организации социального обслуживания и предоставления социальных выплат".</w:t>
      </w:r>
    </w:p>
    <w:p w:rsidR="00EF0E12" w:rsidRPr="007819E1" w:rsidRDefault="00EF0E12" w:rsidP="00EF0E1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19E1">
        <w:rPr>
          <w:rFonts w:ascii="Times New Roman" w:hAnsi="Times New Roman"/>
          <w:sz w:val="28"/>
          <w:szCs w:val="28"/>
        </w:rPr>
        <w:t xml:space="preserve">Социальное обслуживание населения осуществляет Областное автономное учреждение социального обеспечения «Поддорский комплексный центр социального обслуживания населения», в котором имеются 4 структурных подразделения: стационарное отделение социального обслуживания граждан на 26 мест, отделение социального обслуживания на дому и предоставления срочных социальных услуг, отделение социального приюта для детей и подростков на 15 мест, отделение профилактики безнадзорности несовершеннолетних и социальной помощи семье и детям. </w:t>
      </w:r>
    </w:p>
    <w:p w:rsidR="00EF0E12" w:rsidRDefault="00EF0E12" w:rsidP="00EF0E12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819E1">
        <w:rPr>
          <w:rFonts w:ascii="Times New Roman" w:hAnsi="Times New Roman"/>
          <w:sz w:val="28"/>
          <w:szCs w:val="28"/>
        </w:rPr>
        <w:t xml:space="preserve">       </w:t>
      </w:r>
      <w:r w:rsidRPr="002F464A">
        <w:rPr>
          <w:rFonts w:ascii="Times New Roman" w:hAnsi="Times New Roman"/>
          <w:sz w:val="28"/>
          <w:szCs w:val="28"/>
        </w:rPr>
        <w:t>Социальные услуги предоставлялись: в отделении социального приюта для детей и п</w:t>
      </w:r>
      <w:r>
        <w:rPr>
          <w:rFonts w:ascii="Times New Roman" w:hAnsi="Times New Roman"/>
          <w:sz w:val="28"/>
          <w:szCs w:val="28"/>
        </w:rPr>
        <w:t xml:space="preserve">одростков прошли реабилитацию 37 </w:t>
      </w:r>
      <w:r w:rsidRPr="002F464A">
        <w:rPr>
          <w:rFonts w:ascii="Times New Roman" w:hAnsi="Times New Roman"/>
          <w:sz w:val="28"/>
          <w:szCs w:val="28"/>
        </w:rPr>
        <w:t>воспитанник</w:t>
      </w:r>
      <w:r>
        <w:rPr>
          <w:rFonts w:ascii="Times New Roman" w:hAnsi="Times New Roman"/>
          <w:sz w:val="28"/>
          <w:szCs w:val="28"/>
        </w:rPr>
        <w:t>ов</w:t>
      </w:r>
      <w:r w:rsidRPr="002F464A">
        <w:rPr>
          <w:rFonts w:ascii="Times New Roman" w:hAnsi="Times New Roman"/>
          <w:sz w:val="28"/>
          <w:szCs w:val="28"/>
        </w:rPr>
        <w:t>, в полустационарной форме социального обслужив</w:t>
      </w:r>
      <w:r>
        <w:rPr>
          <w:rFonts w:ascii="Times New Roman" w:hAnsi="Times New Roman"/>
          <w:sz w:val="28"/>
          <w:szCs w:val="28"/>
        </w:rPr>
        <w:t xml:space="preserve">ания специалистами обслужено 189 </w:t>
      </w:r>
      <w:r w:rsidRPr="002F464A">
        <w:rPr>
          <w:rFonts w:ascii="Times New Roman" w:hAnsi="Times New Roman"/>
          <w:sz w:val="28"/>
          <w:szCs w:val="28"/>
        </w:rPr>
        <w:t>единичных</w:t>
      </w:r>
      <w:r w:rsidRPr="008A3E5A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а</w:t>
      </w:r>
      <w:r w:rsidRPr="008A3E5A">
        <w:rPr>
          <w:rFonts w:ascii="Times New Roman" w:hAnsi="Times New Roman"/>
          <w:sz w:val="28"/>
          <w:szCs w:val="28"/>
        </w:rPr>
        <w:t xml:space="preserve"> (несовершеннолетних и их родителей (законных представителей)),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19E1">
        <w:rPr>
          <w:rFonts w:ascii="Times New Roman" w:hAnsi="Times New Roman"/>
          <w:sz w:val="28"/>
          <w:szCs w:val="28"/>
        </w:rPr>
        <w:t>отделение</w:t>
      </w:r>
      <w:r>
        <w:rPr>
          <w:rFonts w:ascii="Times New Roman" w:hAnsi="Times New Roman"/>
          <w:sz w:val="28"/>
          <w:szCs w:val="28"/>
        </w:rPr>
        <w:t>м</w:t>
      </w:r>
      <w:r w:rsidRPr="007819E1">
        <w:rPr>
          <w:rFonts w:ascii="Times New Roman" w:hAnsi="Times New Roman"/>
          <w:sz w:val="28"/>
          <w:szCs w:val="28"/>
        </w:rPr>
        <w:t xml:space="preserve"> социального обслуживания на дому и предоставления срочных социальных услуг</w:t>
      </w:r>
      <w:r>
        <w:rPr>
          <w:rFonts w:ascii="Times New Roman" w:hAnsi="Times New Roman"/>
          <w:sz w:val="28"/>
          <w:szCs w:val="28"/>
        </w:rPr>
        <w:t xml:space="preserve"> обслужено 67 человек, в стационарном отделении</w:t>
      </w:r>
      <w:r w:rsidRPr="007819E1">
        <w:rPr>
          <w:rFonts w:ascii="Times New Roman" w:hAnsi="Times New Roman"/>
          <w:sz w:val="28"/>
          <w:szCs w:val="28"/>
        </w:rPr>
        <w:t xml:space="preserve"> социального обслуживания граждан </w:t>
      </w:r>
      <w:r>
        <w:rPr>
          <w:rFonts w:ascii="Times New Roman" w:hAnsi="Times New Roman"/>
          <w:sz w:val="28"/>
          <w:szCs w:val="28"/>
        </w:rPr>
        <w:t>прошли реабилитацию 30 пожилых граждан и инвалидов.</w:t>
      </w:r>
    </w:p>
    <w:p w:rsidR="00EF0E12" w:rsidRPr="008A3E5A" w:rsidRDefault="00EF0E12" w:rsidP="00EF0E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19E1">
        <w:rPr>
          <w:rFonts w:ascii="Times New Roman" w:hAnsi="Times New Roman"/>
          <w:sz w:val="28"/>
          <w:szCs w:val="28"/>
        </w:rPr>
        <w:lastRenderedPageBreak/>
        <w:tab/>
      </w:r>
      <w:r w:rsidRPr="008A3E5A">
        <w:rPr>
          <w:rFonts w:ascii="Times New Roman" w:hAnsi="Times New Roman"/>
          <w:sz w:val="28"/>
          <w:szCs w:val="28"/>
        </w:rPr>
        <w:t>За отчетный период на с</w:t>
      </w:r>
      <w:r>
        <w:rPr>
          <w:rFonts w:ascii="Times New Roman" w:hAnsi="Times New Roman"/>
          <w:sz w:val="28"/>
          <w:szCs w:val="28"/>
        </w:rPr>
        <w:t xml:space="preserve">оциальном сопровождении находилось </w:t>
      </w:r>
      <w:proofErr w:type="gramStart"/>
      <w:r>
        <w:rPr>
          <w:rFonts w:ascii="Times New Roman" w:hAnsi="Times New Roman"/>
          <w:sz w:val="28"/>
          <w:szCs w:val="28"/>
        </w:rPr>
        <w:t xml:space="preserve">34  </w:t>
      </w:r>
      <w:r w:rsidRPr="008A3E5A">
        <w:rPr>
          <w:rFonts w:ascii="Times New Roman" w:hAnsi="Times New Roman"/>
          <w:sz w:val="28"/>
          <w:szCs w:val="28"/>
        </w:rPr>
        <w:t>се</w:t>
      </w:r>
      <w:r>
        <w:rPr>
          <w:rFonts w:ascii="Times New Roman" w:hAnsi="Times New Roman"/>
          <w:sz w:val="28"/>
          <w:szCs w:val="28"/>
        </w:rPr>
        <w:t>мьи</w:t>
      </w:r>
      <w:proofErr w:type="gramEnd"/>
      <w:r w:rsidRPr="008A3E5A">
        <w:rPr>
          <w:rFonts w:ascii="Times New Roman" w:hAnsi="Times New Roman"/>
          <w:sz w:val="28"/>
          <w:szCs w:val="28"/>
        </w:rPr>
        <w:t xml:space="preserve">, что составило </w:t>
      </w:r>
      <w:r>
        <w:rPr>
          <w:rFonts w:ascii="Times New Roman" w:hAnsi="Times New Roman"/>
          <w:sz w:val="28"/>
          <w:szCs w:val="28"/>
        </w:rPr>
        <w:t xml:space="preserve">85 </w:t>
      </w:r>
      <w:r w:rsidRPr="008A3E5A">
        <w:rPr>
          <w:rFonts w:ascii="Times New Roman" w:hAnsi="Times New Roman"/>
          <w:sz w:val="28"/>
          <w:szCs w:val="28"/>
        </w:rPr>
        <w:t>% от планируемого показателя. По категориям семей: - семьи, восп</w:t>
      </w:r>
      <w:r>
        <w:rPr>
          <w:rFonts w:ascii="Times New Roman" w:hAnsi="Times New Roman"/>
          <w:sz w:val="28"/>
          <w:szCs w:val="28"/>
        </w:rPr>
        <w:t xml:space="preserve">итывающие детей-инвалидов – 2, </w:t>
      </w:r>
      <w:r w:rsidRPr="008A3E5A">
        <w:rPr>
          <w:rFonts w:ascii="Times New Roman" w:hAnsi="Times New Roman"/>
          <w:sz w:val="28"/>
          <w:szCs w:val="28"/>
        </w:rPr>
        <w:t>семьи с несовер</w:t>
      </w:r>
      <w:r>
        <w:rPr>
          <w:rFonts w:ascii="Times New Roman" w:hAnsi="Times New Roman"/>
          <w:sz w:val="28"/>
          <w:szCs w:val="28"/>
        </w:rPr>
        <w:t>шеннолетними правонарушителями-11</w:t>
      </w:r>
      <w:r w:rsidRPr="008A3E5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семьи СОП -</w:t>
      </w:r>
      <w:proofErr w:type="gramStart"/>
      <w:r>
        <w:rPr>
          <w:rFonts w:ascii="Times New Roman" w:hAnsi="Times New Roman"/>
          <w:sz w:val="28"/>
          <w:szCs w:val="28"/>
        </w:rPr>
        <w:t>3,</w:t>
      </w:r>
      <w:r w:rsidRPr="008A3E5A">
        <w:rPr>
          <w:rFonts w:ascii="Times New Roman" w:hAnsi="Times New Roman"/>
          <w:sz w:val="28"/>
          <w:szCs w:val="28"/>
        </w:rPr>
        <w:t>многодетных</w:t>
      </w:r>
      <w:proofErr w:type="gramEnd"/>
      <w:r w:rsidRPr="008A3E5A">
        <w:rPr>
          <w:rFonts w:ascii="Times New Roman" w:hAnsi="Times New Roman"/>
          <w:sz w:val="28"/>
          <w:szCs w:val="28"/>
        </w:rPr>
        <w:t xml:space="preserve"> семей – </w:t>
      </w:r>
      <w:r>
        <w:rPr>
          <w:rFonts w:ascii="Times New Roman" w:hAnsi="Times New Roman"/>
          <w:sz w:val="28"/>
          <w:szCs w:val="28"/>
        </w:rPr>
        <w:t xml:space="preserve">8, </w:t>
      </w:r>
      <w:r w:rsidRPr="008A3E5A">
        <w:rPr>
          <w:rFonts w:ascii="Times New Roman" w:hAnsi="Times New Roman"/>
          <w:sz w:val="28"/>
          <w:szCs w:val="28"/>
        </w:rPr>
        <w:t xml:space="preserve"> семей с одним родителем –</w:t>
      </w:r>
      <w:r>
        <w:rPr>
          <w:rFonts w:ascii="Times New Roman" w:hAnsi="Times New Roman"/>
          <w:sz w:val="28"/>
          <w:szCs w:val="28"/>
        </w:rPr>
        <w:t xml:space="preserve"> 5, семей с новорожденными детьми – 1, иные – 4</w:t>
      </w:r>
      <w:r w:rsidRPr="008A3E5A">
        <w:rPr>
          <w:rFonts w:ascii="Times New Roman" w:hAnsi="Times New Roman"/>
          <w:sz w:val="28"/>
          <w:szCs w:val="28"/>
        </w:rPr>
        <w:t xml:space="preserve">. С учетом проблемы, сложившейся в семье, можно выделить следующие направления деятельности по социальному сопровождению семей: медицинское (оформление документов на МСЭ), </w:t>
      </w:r>
      <w:proofErr w:type="gramStart"/>
      <w:r w:rsidRPr="008A3E5A">
        <w:rPr>
          <w:rFonts w:ascii="Times New Roman" w:hAnsi="Times New Roman"/>
          <w:sz w:val="28"/>
          <w:szCs w:val="28"/>
        </w:rPr>
        <w:t>педагогическое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 w:rsidRPr="008A3E5A">
        <w:rPr>
          <w:rFonts w:ascii="Times New Roman" w:hAnsi="Times New Roman"/>
          <w:sz w:val="28"/>
          <w:szCs w:val="28"/>
        </w:rPr>
        <w:t>организация досуга и отдыха), психологическое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3E5A">
        <w:rPr>
          <w:rFonts w:ascii="Times New Roman" w:hAnsi="Times New Roman"/>
          <w:sz w:val="28"/>
          <w:szCs w:val="28"/>
        </w:rPr>
        <w:t>(ра</w:t>
      </w:r>
      <w:r>
        <w:rPr>
          <w:rFonts w:ascii="Times New Roman" w:hAnsi="Times New Roman"/>
          <w:sz w:val="28"/>
          <w:szCs w:val="28"/>
        </w:rPr>
        <w:t xml:space="preserve">зрешение конфликтной ситуации), </w:t>
      </w:r>
      <w:r w:rsidRPr="008A3E5A">
        <w:rPr>
          <w:rFonts w:ascii="Times New Roman" w:hAnsi="Times New Roman"/>
          <w:sz w:val="28"/>
          <w:szCs w:val="28"/>
        </w:rPr>
        <w:t>социальное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3E5A">
        <w:rPr>
          <w:rFonts w:ascii="Times New Roman" w:hAnsi="Times New Roman"/>
          <w:sz w:val="28"/>
          <w:szCs w:val="28"/>
        </w:rPr>
        <w:t>(оформление пособий)</w:t>
      </w:r>
      <w:r>
        <w:rPr>
          <w:rFonts w:ascii="Times New Roman" w:hAnsi="Times New Roman"/>
          <w:sz w:val="28"/>
          <w:szCs w:val="28"/>
        </w:rPr>
        <w:t>, юридическое (</w:t>
      </w:r>
      <w:r w:rsidRPr="008A3E5A">
        <w:rPr>
          <w:rFonts w:ascii="Times New Roman" w:hAnsi="Times New Roman"/>
          <w:sz w:val="28"/>
          <w:szCs w:val="28"/>
        </w:rPr>
        <w:t>консультирование по вопросам уголовного кодекса) организация мероприятий в рамках работы участковой социальной комиссии по сопровождению семей</w:t>
      </w:r>
      <w:r>
        <w:rPr>
          <w:rFonts w:ascii="Times New Roman" w:hAnsi="Times New Roman"/>
          <w:sz w:val="28"/>
          <w:szCs w:val="28"/>
        </w:rPr>
        <w:t>.</w:t>
      </w:r>
    </w:p>
    <w:p w:rsidR="00EF0E12" w:rsidRPr="008A3E5A" w:rsidRDefault="00EF0E12" w:rsidP="00EF0E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A3E5A">
        <w:rPr>
          <w:rFonts w:ascii="Times New Roman" w:hAnsi="Times New Roman"/>
          <w:sz w:val="28"/>
          <w:szCs w:val="28"/>
        </w:rPr>
        <w:t>В рамках подпрограммы «Совершенствование социальной поддержки семей с детьми в Новгородской области» на базе учреждения работает служба «Скорая семейная помощь». За отчетный период организовано</w:t>
      </w:r>
      <w:r>
        <w:rPr>
          <w:rFonts w:ascii="Times New Roman" w:hAnsi="Times New Roman"/>
          <w:sz w:val="28"/>
          <w:szCs w:val="28"/>
        </w:rPr>
        <w:t xml:space="preserve"> 22 плановых </w:t>
      </w:r>
      <w:proofErr w:type="gramStart"/>
      <w:r>
        <w:rPr>
          <w:rFonts w:ascii="Times New Roman" w:hAnsi="Times New Roman"/>
          <w:sz w:val="28"/>
          <w:szCs w:val="28"/>
        </w:rPr>
        <w:t xml:space="preserve">выезда, </w:t>
      </w:r>
      <w:r w:rsidRPr="008A3E5A">
        <w:rPr>
          <w:rFonts w:ascii="Times New Roman" w:hAnsi="Times New Roman"/>
          <w:sz w:val="28"/>
          <w:szCs w:val="28"/>
        </w:rPr>
        <w:t xml:space="preserve"> обслужено</w:t>
      </w:r>
      <w:proofErr w:type="gramEnd"/>
      <w:r>
        <w:rPr>
          <w:rFonts w:ascii="Times New Roman" w:hAnsi="Times New Roman"/>
          <w:sz w:val="28"/>
          <w:szCs w:val="28"/>
        </w:rPr>
        <w:t xml:space="preserve"> 49 </w:t>
      </w:r>
      <w:r w:rsidRPr="008A3E5A">
        <w:rPr>
          <w:rFonts w:ascii="Times New Roman" w:hAnsi="Times New Roman"/>
          <w:sz w:val="28"/>
          <w:szCs w:val="28"/>
        </w:rPr>
        <w:t>се</w:t>
      </w:r>
      <w:r>
        <w:rPr>
          <w:rFonts w:ascii="Times New Roman" w:hAnsi="Times New Roman"/>
          <w:sz w:val="28"/>
          <w:szCs w:val="28"/>
        </w:rPr>
        <w:t>мей</w:t>
      </w:r>
      <w:r w:rsidRPr="008A3E5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144 детей. Это семьи многодетные, с одним родителем, семьи с правонарушителями, с детьми – инвалидами, семьи СОП, с новорожденными.</w:t>
      </w:r>
      <w:r w:rsidRPr="008A3E5A">
        <w:rPr>
          <w:rFonts w:ascii="Times New Roman" w:hAnsi="Times New Roman"/>
          <w:sz w:val="28"/>
          <w:szCs w:val="28"/>
        </w:rPr>
        <w:t xml:space="preserve"> Количество совместных выездов с органами опеки и </w:t>
      </w:r>
      <w:r>
        <w:rPr>
          <w:rFonts w:ascii="Times New Roman" w:hAnsi="Times New Roman"/>
          <w:sz w:val="28"/>
          <w:szCs w:val="28"/>
        </w:rPr>
        <w:t>попечительства: 10 плановых выездов.</w:t>
      </w:r>
    </w:p>
    <w:p w:rsidR="00EF0E12" w:rsidRPr="004C249E" w:rsidRDefault="00EF0E12" w:rsidP="00EF0E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77C1F">
        <w:rPr>
          <w:rFonts w:ascii="Times New Roman" w:hAnsi="Times New Roman"/>
          <w:sz w:val="28"/>
          <w:szCs w:val="28"/>
        </w:rPr>
        <w:t>В рамках подпрограммы "Государственная социальная помощь на о</w:t>
      </w:r>
      <w:r>
        <w:rPr>
          <w:rFonts w:ascii="Times New Roman" w:hAnsi="Times New Roman"/>
          <w:sz w:val="28"/>
          <w:szCs w:val="28"/>
        </w:rPr>
        <w:t xml:space="preserve">сновании социального контракта" </w:t>
      </w:r>
      <w:r w:rsidRPr="00377C1F">
        <w:rPr>
          <w:rFonts w:ascii="Times New Roman" w:hAnsi="Times New Roman"/>
          <w:sz w:val="28"/>
          <w:szCs w:val="28"/>
        </w:rPr>
        <w:t>государственной программы Новгородской области "Социальная поддержка граждан в Новгородской области на 2019 - 2025 годы"</w:t>
      </w:r>
      <w:r>
        <w:rPr>
          <w:rFonts w:ascii="Times New Roman" w:hAnsi="Times New Roman"/>
          <w:sz w:val="28"/>
          <w:szCs w:val="28"/>
        </w:rPr>
        <w:t xml:space="preserve"> з</w:t>
      </w:r>
      <w:r w:rsidRPr="004C249E">
        <w:rPr>
          <w:rFonts w:ascii="Times New Roman" w:hAnsi="Times New Roman"/>
          <w:sz w:val="28"/>
          <w:szCs w:val="28"/>
        </w:rPr>
        <w:t xml:space="preserve">а отчетный период  всего заключено </w:t>
      </w:r>
      <w:r>
        <w:rPr>
          <w:rFonts w:ascii="Times New Roman" w:hAnsi="Times New Roman"/>
          <w:sz w:val="28"/>
          <w:szCs w:val="28"/>
        </w:rPr>
        <w:t>29</w:t>
      </w:r>
      <w:r w:rsidRPr="004C249E">
        <w:rPr>
          <w:rFonts w:ascii="Times New Roman" w:hAnsi="Times New Roman"/>
          <w:sz w:val="28"/>
          <w:szCs w:val="28"/>
        </w:rPr>
        <w:t xml:space="preserve"> социальных контрактов: </w:t>
      </w:r>
      <w:r>
        <w:rPr>
          <w:rFonts w:ascii="Times New Roman" w:hAnsi="Times New Roman"/>
          <w:sz w:val="28"/>
          <w:szCs w:val="28"/>
        </w:rPr>
        <w:t xml:space="preserve">13 </w:t>
      </w:r>
      <w:r w:rsidRPr="004C249E">
        <w:rPr>
          <w:rFonts w:ascii="Times New Roman" w:hAnsi="Times New Roman"/>
          <w:sz w:val="28"/>
          <w:szCs w:val="28"/>
        </w:rPr>
        <w:t>заявителям назначена государственная социальная помощь на реализацию    мероприятий по поиску ра</w:t>
      </w:r>
      <w:r>
        <w:rPr>
          <w:rFonts w:ascii="Times New Roman" w:hAnsi="Times New Roman"/>
          <w:sz w:val="28"/>
          <w:szCs w:val="28"/>
        </w:rPr>
        <w:t>боты, 4 заявителям</w:t>
      </w:r>
      <w:r w:rsidRPr="004C249E">
        <w:rPr>
          <w:rFonts w:ascii="Times New Roman" w:hAnsi="Times New Roman"/>
          <w:sz w:val="28"/>
          <w:szCs w:val="28"/>
        </w:rPr>
        <w:t xml:space="preserve"> назначена государственная помощь на реализацию иных мероприятий,  направленных на  преодоление трудной жизненной ситуации, предусмотренных </w:t>
      </w:r>
      <w:r>
        <w:rPr>
          <w:rFonts w:ascii="Times New Roman" w:hAnsi="Times New Roman"/>
          <w:sz w:val="28"/>
          <w:szCs w:val="28"/>
        </w:rPr>
        <w:t>программой социальной адаптации, 9 заявителям назначена  государственная помощь на ведение личного подсобного хозяйства, 3 заявителям на осуществление индивидуальной предпринимательской деятельности.</w:t>
      </w:r>
    </w:p>
    <w:p w:rsidR="00EF0E12" w:rsidRPr="0054051F" w:rsidRDefault="00EF0E12" w:rsidP="00EF0E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819E1">
        <w:rPr>
          <w:rFonts w:ascii="Times New Roman" w:hAnsi="Times New Roman"/>
          <w:color w:val="FF0000"/>
          <w:sz w:val="28"/>
          <w:szCs w:val="28"/>
        </w:rPr>
        <w:tab/>
      </w:r>
      <w:r w:rsidRPr="0054051F">
        <w:rPr>
          <w:rFonts w:ascii="Times New Roman" w:hAnsi="Times New Roman"/>
          <w:sz w:val="28"/>
          <w:szCs w:val="28"/>
        </w:rPr>
        <w:t>В рамках реализации при</w:t>
      </w:r>
      <w:r w:rsidRPr="0054051F">
        <w:rPr>
          <w:rFonts w:ascii="Times New Roman" w:hAnsi="Times New Roman"/>
          <w:bCs/>
          <w:color w:val="000000"/>
          <w:sz w:val="28"/>
          <w:szCs w:val="28"/>
        </w:rPr>
        <w:t>оритетного регионального проекта «Репродуктивное здоровье»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54051F">
        <w:rPr>
          <w:rFonts w:ascii="Times New Roman" w:hAnsi="Times New Roman"/>
          <w:sz w:val="28"/>
          <w:szCs w:val="28"/>
        </w:rPr>
        <w:t xml:space="preserve">на основе заключенного </w:t>
      </w:r>
      <w:proofErr w:type="gramStart"/>
      <w:r w:rsidRPr="0054051F">
        <w:rPr>
          <w:rFonts w:ascii="Times New Roman" w:hAnsi="Times New Roman"/>
          <w:sz w:val="28"/>
          <w:szCs w:val="28"/>
        </w:rPr>
        <w:t>соглашения  о</w:t>
      </w:r>
      <w:proofErr w:type="gramEnd"/>
      <w:r w:rsidRPr="0054051F">
        <w:rPr>
          <w:rFonts w:ascii="Times New Roman" w:hAnsi="Times New Roman"/>
          <w:sz w:val="28"/>
          <w:szCs w:val="28"/>
        </w:rPr>
        <w:t xml:space="preserve"> сотрудничестве  и взаимодействии  с МАОУ «СОШ с. Поддорье» </w:t>
      </w:r>
      <w:r>
        <w:rPr>
          <w:rFonts w:ascii="Times New Roman" w:hAnsi="Times New Roman"/>
          <w:sz w:val="28"/>
          <w:szCs w:val="28"/>
        </w:rPr>
        <w:t xml:space="preserve">реализуется </w:t>
      </w:r>
      <w:r w:rsidRPr="0054051F">
        <w:rPr>
          <w:rFonts w:ascii="Times New Roman" w:hAnsi="Times New Roman"/>
          <w:sz w:val="28"/>
          <w:szCs w:val="28"/>
        </w:rPr>
        <w:t xml:space="preserve"> программа внеурочной деятельности для  учащихся старших классов «Школа подготовки к  семейной жизни.</w:t>
      </w:r>
    </w:p>
    <w:p w:rsidR="00EF0E12" w:rsidRDefault="00EF0E12" w:rsidP="00EF0E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F130B">
        <w:rPr>
          <w:rFonts w:ascii="Times New Roman" w:hAnsi="Times New Roman"/>
          <w:sz w:val="28"/>
          <w:szCs w:val="28"/>
        </w:rPr>
        <w:t xml:space="preserve">В целях </w:t>
      </w:r>
      <w:proofErr w:type="gramStart"/>
      <w:r w:rsidRPr="006F130B">
        <w:rPr>
          <w:rFonts w:ascii="Times New Roman" w:hAnsi="Times New Roman"/>
          <w:sz w:val="28"/>
          <w:szCs w:val="28"/>
        </w:rPr>
        <w:t>реализации  семейной</w:t>
      </w:r>
      <w:proofErr w:type="gramEnd"/>
      <w:r w:rsidRPr="006F130B">
        <w:rPr>
          <w:rFonts w:ascii="Times New Roman" w:hAnsi="Times New Roman"/>
          <w:sz w:val="28"/>
          <w:szCs w:val="28"/>
        </w:rPr>
        <w:t xml:space="preserve"> технологии «Открой себя» в рамках подпрограммы "Совершенствование социальной поддержки семьи и детей в Новгородской области" </w:t>
      </w:r>
      <w:r>
        <w:rPr>
          <w:rFonts w:ascii="Times New Roman" w:hAnsi="Times New Roman"/>
          <w:sz w:val="28"/>
          <w:szCs w:val="28"/>
        </w:rPr>
        <w:t>организована деятельность Семейной мастерской.</w:t>
      </w:r>
    </w:p>
    <w:p w:rsidR="00EF0E12" w:rsidRPr="00964040" w:rsidRDefault="00EF0E12" w:rsidP="00EF0E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964040">
        <w:rPr>
          <w:rFonts w:ascii="Times New Roman" w:hAnsi="Times New Roman"/>
          <w:sz w:val="28"/>
          <w:szCs w:val="28"/>
        </w:rPr>
        <w:t xml:space="preserve">В целях совершенствования системы информирования жителей Новгородской области о существующих мерах поддержки, для повышения доступности и качества социального обслуживания населения в учреждении </w:t>
      </w:r>
      <w:r>
        <w:rPr>
          <w:rFonts w:ascii="Times New Roman" w:hAnsi="Times New Roman"/>
          <w:sz w:val="28"/>
          <w:szCs w:val="28"/>
        </w:rPr>
        <w:t xml:space="preserve">работает </w:t>
      </w:r>
      <w:r w:rsidRPr="00964040">
        <w:rPr>
          <w:rFonts w:ascii="Times New Roman" w:hAnsi="Times New Roman"/>
          <w:sz w:val="28"/>
          <w:szCs w:val="28"/>
        </w:rPr>
        <w:t xml:space="preserve">интернет-приложение «Социальный паспорт Новгородской области». </w:t>
      </w:r>
    </w:p>
    <w:p w:rsidR="00EF0E12" w:rsidRDefault="00EF0E12" w:rsidP="00EF0E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4040">
        <w:rPr>
          <w:rFonts w:ascii="Times New Roman" w:hAnsi="Times New Roman"/>
          <w:color w:val="FF0000"/>
          <w:sz w:val="28"/>
          <w:szCs w:val="28"/>
        </w:rPr>
        <w:tab/>
      </w:r>
      <w:r w:rsidRPr="00964040">
        <w:rPr>
          <w:rFonts w:ascii="Times New Roman" w:hAnsi="Times New Roman"/>
          <w:sz w:val="28"/>
          <w:szCs w:val="28"/>
        </w:rPr>
        <w:t>Для своевременного оказания социальных услуг, с целью обеспечения гарантий реализации прав пожилых</w:t>
      </w:r>
      <w:r w:rsidRPr="007819E1">
        <w:rPr>
          <w:rFonts w:ascii="Times New Roman" w:hAnsi="Times New Roman"/>
          <w:sz w:val="28"/>
          <w:szCs w:val="28"/>
        </w:rPr>
        <w:t xml:space="preserve"> людей, инвалидов и граждан, </w:t>
      </w:r>
      <w:r w:rsidRPr="007819E1">
        <w:rPr>
          <w:rFonts w:ascii="Times New Roman" w:hAnsi="Times New Roman"/>
          <w:sz w:val="28"/>
          <w:szCs w:val="28"/>
        </w:rPr>
        <w:lastRenderedPageBreak/>
        <w:t>находящихся в трудной жизненной ситуации, проживающих в сельской местности в отдаленных и малонаселенных деревнях, создана мобильная бригада «Надежда». В её состав входят специалисты учреждения, медицинская сестра, фельдшер, специалист по социальной работе, представители се</w:t>
      </w:r>
      <w:r>
        <w:rPr>
          <w:rFonts w:ascii="Times New Roman" w:hAnsi="Times New Roman"/>
          <w:sz w:val="28"/>
          <w:szCs w:val="28"/>
        </w:rPr>
        <w:t>льских поселений. Организовано 10 выездов мобильной бригады в 7 населенных пунктов</w:t>
      </w:r>
      <w:r w:rsidRPr="007819E1">
        <w:rPr>
          <w:rFonts w:ascii="Times New Roman" w:hAnsi="Times New Roman"/>
          <w:sz w:val="28"/>
          <w:szCs w:val="28"/>
        </w:rPr>
        <w:t xml:space="preserve">, обслужено </w:t>
      </w:r>
      <w:r>
        <w:rPr>
          <w:rFonts w:ascii="Times New Roman" w:hAnsi="Times New Roman"/>
          <w:sz w:val="28"/>
          <w:szCs w:val="28"/>
        </w:rPr>
        <w:t>11</w:t>
      </w:r>
      <w:r w:rsidRPr="007819E1">
        <w:rPr>
          <w:rFonts w:ascii="Times New Roman" w:hAnsi="Times New Roman"/>
          <w:sz w:val="28"/>
          <w:szCs w:val="28"/>
        </w:rPr>
        <w:t xml:space="preserve"> челов</w:t>
      </w:r>
      <w:r>
        <w:rPr>
          <w:rFonts w:ascii="Times New Roman" w:hAnsi="Times New Roman"/>
          <w:sz w:val="28"/>
          <w:szCs w:val="28"/>
        </w:rPr>
        <w:t xml:space="preserve">ек. </w:t>
      </w:r>
    </w:p>
    <w:p w:rsidR="00EF0E12" w:rsidRDefault="00EF0E12" w:rsidP="00EF0E12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819E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 рамках </w:t>
      </w:r>
      <w:r w:rsidRPr="00963A9B">
        <w:rPr>
          <w:rFonts w:ascii="Times New Roman" w:hAnsi="Times New Roman"/>
          <w:sz w:val="28"/>
          <w:szCs w:val="28"/>
        </w:rPr>
        <w:t>реализации мероприятий по внедрению системы долговременного ухода на территории Поддорского района Новгородской области в 202</w:t>
      </w:r>
      <w:r>
        <w:rPr>
          <w:rFonts w:ascii="Times New Roman" w:hAnsi="Times New Roman"/>
          <w:sz w:val="28"/>
          <w:szCs w:val="28"/>
        </w:rPr>
        <w:t>4</w:t>
      </w:r>
      <w:r w:rsidRPr="00963A9B">
        <w:rPr>
          <w:rFonts w:ascii="Times New Roman" w:hAnsi="Times New Roman"/>
          <w:sz w:val="28"/>
          <w:szCs w:val="28"/>
        </w:rPr>
        <w:t xml:space="preserve"> году пилотного проекта по созданию системы долговременного ухода за гражданами пожилого возраста и инвалидами, нуждающимися в уходе, входящего в состав федерального проекта «Старшее поколение» национального проекта «Демография», в соответствии с Типовой моделью системы долговременного ухода за гражданами пожилого возраста и инвалидами, нуждающимися в уходе, утвержденной Приказом Министерства труда и социальной защиты Российской Федер</w:t>
      </w:r>
      <w:r>
        <w:rPr>
          <w:rFonts w:ascii="Times New Roman" w:hAnsi="Times New Roman"/>
          <w:sz w:val="28"/>
          <w:szCs w:val="28"/>
        </w:rPr>
        <w:t>ации от 15 декабря 2022 года</w:t>
      </w:r>
      <w:r w:rsidRPr="00963A9B">
        <w:rPr>
          <w:rFonts w:ascii="Times New Roman" w:hAnsi="Times New Roman"/>
          <w:sz w:val="28"/>
          <w:szCs w:val="28"/>
        </w:rPr>
        <w:t xml:space="preserve"> № 781 </w:t>
      </w:r>
      <w:r>
        <w:rPr>
          <w:rFonts w:ascii="Times New Roman" w:hAnsi="Times New Roman"/>
          <w:sz w:val="28"/>
          <w:szCs w:val="28"/>
        </w:rPr>
        <w:t>прошли обучение 5 помощников</w:t>
      </w:r>
      <w:r w:rsidRPr="007819E1">
        <w:rPr>
          <w:rFonts w:ascii="Times New Roman" w:hAnsi="Times New Roman"/>
          <w:sz w:val="28"/>
          <w:szCs w:val="28"/>
        </w:rPr>
        <w:t xml:space="preserve"> по уходу</w:t>
      </w:r>
      <w:r>
        <w:rPr>
          <w:rFonts w:ascii="Times New Roman" w:hAnsi="Times New Roman"/>
          <w:sz w:val="28"/>
          <w:szCs w:val="28"/>
        </w:rPr>
        <w:t>.</w:t>
      </w:r>
    </w:p>
    <w:p w:rsidR="00EF0E12" w:rsidRDefault="00EF0E12" w:rsidP="00EF0E12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819E1">
        <w:rPr>
          <w:rFonts w:ascii="Times New Roman" w:hAnsi="Times New Roman"/>
          <w:sz w:val="28"/>
          <w:szCs w:val="28"/>
        </w:rPr>
        <w:t>Благодаря развитию службы помощников по уходу, внедрению новых станд</w:t>
      </w:r>
      <w:r>
        <w:rPr>
          <w:rFonts w:ascii="Times New Roman" w:hAnsi="Times New Roman"/>
          <w:sz w:val="28"/>
          <w:szCs w:val="28"/>
        </w:rPr>
        <w:t xml:space="preserve">артов социального обслуживания 15 </w:t>
      </w:r>
      <w:r w:rsidRPr="007819E1">
        <w:rPr>
          <w:rFonts w:ascii="Times New Roman" w:hAnsi="Times New Roman"/>
          <w:sz w:val="28"/>
          <w:szCs w:val="28"/>
        </w:rPr>
        <w:t xml:space="preserve">человек, нуждающихся в ежедневном уходе, смогли получать его в привычной, домашней обстановке. </w:t>
      </w:r>
    </w:p>
    <w:p w:rsidR="00EF0E12" w:rsidRDefault="00EF0E12" w:rsidP="00EF0E12">
      <w:pPr>
        <w:spacing w:after="0" w:line="240" w:lineRule="auto"/>
        <w:jc w:val="both"/>
        <w:textAlignment w:val="baseline"/>
        <w:rPr>
          <w:rStyle w:val="aa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819E1">
        <w:rPr>
          <w:rFonts w:ascii="Times New Roman" w:hAnsi="Times New Roman"/>
          <w:sz w:val="28"/>
          <w:szCs w:val="28"/>
        </w:rPr>
        <w:t>В целях поддержки семейного ухода в районе организована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19E1">
        <w:rPr>
          <w:rFonts w:ascii="Times New Roman" w:hAnsi="Times New Roman"/>
          <w:sz w:val="28"/>
          <w:szCs w:val="28"/>
        </w:rPr>
        <w:t>«Школа по уходу за пожилыми людьми», об</w:t>
      </w:r>
      <w:r>
        <w:rPr>
          <w:rFonts w:ascii="Times New Roman" w:hAnsi="Times New Roman"/>
          <w:sz w:val="28"/>
          <w:szCs w:val="28"/>
        </w:rPr>
        <w:t xml:space="preserve">учение в которой прошли 21 </w:t>
      </w:r>
      <w:r w:rsidRPr="007819E1">
        <w:rPr>
          <w:rFonts w:ascii="Times New Roman" w:hAnsi="Times New Roman"/>
          <w:sz w:val="28"/>
          <w:szCs w:val="28"/>
        </w:rPr>
        <w:t xml:space="preserve">человек.                                                                                                        </w:t>
      </w:r>
      <w:r w:rsidRPr="007819E1">
        <w:rPr>
          <w:rFonts w:ascii="Times New Roman" w:hAnsi="Times New Roman"/>
          <w:sz w:val="28"/>
          <w:szCs w:val="28"/>
        </w:rPr>
        <w:tab/>
        <w:t>Востребованы у инвалидов и их родственников услуги проката технических средств реабилитации, которые позволяют упростить их жизнь, иметь возможность обходится в быту без посторонней помощи. Услугами п</w:t>
      </w:r>
      <w:r>
        <w:rPr>
          <w:rFonts w:ascii="Times New Roman" w:hAnsi="Times New Roman"/>
          <w:sz w:val="28"/>
          <w:szCs w:val="28"/>
        </w:rPr>
        <w:t xml:space="preserve">унктов проката воспользовались </w:t>
      </w:r>
      <w:proofErr w:type="gramStart"/>
      <w:r>
        <w:rPr>
          <w:rFonts w:ascii="Times New Roman" w:hAnsi="Times New Roman"/>
          <w:sz w:val="28"/>
          <w:szCs w:val="28"/>
        </w:rPr>
        <w:t xml:space="preserve">30 </w:t>
      </w:r>
      <w:r w:rsidRPr="007819E1">
        <w:rPr>
          <w:rFonts w:ascii="Times New Roman" w:hAnsi="Times New Roman"/>
          <w:sz w:val="28"/>
          <w:szCs w:val="28"/>
        </w:rPr>
        <w:t xml:space="preserve"> человек</w:t>
      </w:r>
      <w:proofErr w:type="gramEnd"/>
      <w:r w:rsidRPr="007819E1">
        <w:rPr>
          <w:rStyle w:val="aa"/>
          <w:rFonts w:ascii="Times New Roman" w:hAnsi="Times New Roman"/>
          <w:sz w:val="28"/>
          <w:szCs w:val="28"/>
        </w:rPr>
        <w:t xml:space="preserve">. </w:t>
      </w:r>
    </w:p>
    <w:p w:rsidR="00EF0E12" w:rsidRDefault="00EF0E12" w:rsidP="00EF0E12">
      <w:p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D765C9">
        <w:rPr>
          <w:rFonts w:ascii="Times New Roman" w:hAnsi="Times New Roman"/>
          <w:bCs/>
          <w:sz w:val="28"/>
          <w:szCs w:val="28"/>
        </w:rPr>
        <w:t xml:space="preserve">В рамках реализации мероприятия 2.3.1. </w:t>
      </w:r>
      <w:r w:rsidRPr="00D765C9">
        <w:rPr>
          <w:rFonts w:ascii="Times New Roman" w:hAnsi="Times New Roman"/>
          <w:sz w:val="28"/>
          <w:szCs w:val="28"/>
        </w:rPr>
        <w:t xml:space="preserve">подпрограммы «Доступная среда» государственной программы Новгородской области «Социальная поддержка граждан в Новгородской области на 2019-2025 годы» предоставлены услуги </w:t>
      </w:r>
      <w:r>
        <w:rPr>
          <w:rFonts w:ascii="Times New Roman" w:hAnsi="Times New Roman"/>
          <w:sz w:val="28"/>
          <w:szCs w:val="28"/>
        </w:rPr>
        <w:t>по транспортному обслуживанию 96</w:t>
      </w:r>
      <w:r w:rsidRPr="00D765C9">
        <w:rPr>
          <w:rFonts w:ascii="Times New Roman" w:hAnsi="Times New Roman"/>
          <w:sz w:val="28"/>
          <w:szCs w:val="28"/>
        </w:rPr>
        <w:t xml:space="preserve"> инвалид</w:t>
      </w:r>
      <w:r>
        <w:rPr>
          <w:rFonts w:ascii="Times New Roman" w:hAnsi="Times New Roman"/>
          <w:sz w:val="28"/>
          <w:szCs w:val="28"/>
        </w:rPr>
        <w:t>ам</w:t>
      </w:r>
      <w:r w:rsidRPr="00D765C9">
        <w:rPr>
          <w:rFonts w:ascii="Times New Roman" w:hAnsi="Times New Roman"/>
          <w:sz w:val="28"/>
          <w:szCs w:val="28"/>
        </w:rPr>
        <w:t xml:space="preserve"> («социальное такси»).</w:t>
      </w:r>
    </w:p>
    <w:p w:rsidR="00EF0E12" w:rsidRDefault="00EF0E12" w:rsidP="00EF0E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819E1">
        <w:rPr>
          <w:rFonts w:ascii="Times New Roman" w:hAnsi="Times New Roman"/>
          <w:sz w:val="28"/>
          <w:szCs w:val="28"/>
        </w:rPr>
        <w:t xml:space="preserve">На территории района реализуется проект НРО ООО «Российский Красный Крест» «Поддержка бывших малолетних узников фашизма в Новгородской области», направленный на улучшение качества жизни пожилых людей, пострадавших </w:t>
      </w:r>
      <w:proofErr w:type="gramStart"/>
      <w:r w:rsidRPr="007819E1">
        <w:rPr>
          <w:rFonts w:ascii="Times New Roman" w:hAnsi="Times New Roman"/>
          <w:sz w:val="28"/>
          <w:szCs w:val="28"/>
        </w:rPr>
        <w:t>от национал</w:t>
      </w:r>
      <w:proofErr w:type="gramEnd"/>
      <w:r w:rsidRPr="007819E1">
        <w:rPr>
          <w:rFonts w:ascii="Times New Roman" w:hAnsi="Times New Roman"/>
          <w:sz w:val="28"/>
          <w:szCs w:val="28"/>
        </w:rPr>
        <w:t xml:space="preserve"> - социализма, сохранения здоровья, улучшения их физического состояния. К работе привлекаются новые волонтеры, добровольцы.                                                                     </w:t>
      </w:r>
    </w:p>
    <w:p w:rsidR="00EF0E12" w:rsidRPr="007819E1" w:rsidRDefault="00EF0E12" w:rsidP="00EF0E1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19E1">
        <w:rPr>
          <w:rFonts w:ascii="Times New Roman" w:hAnsi="Times New Roman"/>
          <w:sz w:val="28"/>
          <w:szCs w:val="28"/>
        </w:rPr>
        <w:t>Социальная обстановка в районе стабильна.</w:t>
      </w:r>
    </w:p>
    <w:p w:rsidR="00EF0E12" w:rsidRDefault="00EF0E12" w:rsidP="00F0721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C7344" w:rsidRPr="00F07217" w:rsidRDefault="00BC7344" w:rsidP="00F0721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07217">
        <w:rPr>
          <w:rFonts w:ascii="Times New Roman" w:hAnsi="Times New Roman"/>
          <w:b/>
          <w:sz w:val="28"/>
          <w:szCs w:val="28"/>
        </w:rPr>
        <w:t>Образование</w:t>
      </w:r>
    </w:p>
    <w:p w:rsidR="00EF0E12" w:rsidRPr="00EF0E12" w:rsidRDefault="00EF0E12" w:rsidP="00EF0E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E12">
        <w:rPr>
          <w:rFonts w:ascii="Times New Roman" w:hAnsi="Times New Roman"/>
          <w:sz w:val="28"/>
          <w:szCs w:val="28"/>
        </w:rPr>
        <w:t xml:space="preserve">На территории муниципального района основную образовательную </w:t>
      </w:r>
      <w:proofErr w:type="gramStart"/>
      <w:r w:rsidRPr="00EF0E12">
        <w:rPr>
          <w:rFonts w:ascii="Times New Roman" w:hAnsi="Times New Roman"/>
          <w:sz w:val="28"/>
          <w:szCs w:val="28"/>
        </w:rPr>
        <w:t>программу  дошкольного</w:t>
      </w:r>
      <w:proofErr w:type="gramEnd"/>
      <w:r w:rsidRPr="00EF0E12">
        <w:rPr>
          <w:rFonts w:ascii="Times New Roman" w:hAnsi="Times New Roman"/>
          <w:sz w:val="28"/>
          <w:szCs w:val="28"/>
        </w:rPr>
        <w:t xml:space="preserve">  образования реализуют:  1 образовательные организации и 2 филиала. В данных организациях создано 105 мест. Услугами дошкольного </w:t>
      </w:r>
      <w:proofErr w:type="gramStart"/>
      <w:r w:rsidRPr="00EF0E12">
        <w:rPr>
          <w:rFonts w:ascii="Times New Roman" w:hAnsi="Times New Roman"/>
          <w:sz w:val="28"/>
          <w:szCs w:val="28"/>
        </w:rPr>
        <w:t>образования  охвачено</w:t>
      </w:r>
      <w:proofErr w:type="gramEnd"/>
      <w:r w:rsidRPr="00EF0E12">
        <w:rPr>
          <w:rFonts w:ascii="Times New Roman" w:hAnsi="Times New Roman"/>
          <w:sz w:val="28"/>
          <w:szCs w:val="28"/>
        </w:rPr>
        <w:t xml:space="preserve"> 65 человек, что составляет 61,9 %. Контингент детей в возрасте от 1 до 7 лет в районе </w:t>
      </w:r>
      <w:proofErr w:type="gramStart"/>
      <w:r w:rsidRPr="00EF0E12">
        <w:rPr>
          <w:rFonts w:ascii="Times New Roman" w:hAnsi="Times New Roman"/>
          <w:sz w:val="28"/>
          <w:szCs w:val="28"/>
        </w:rPr>
        <w:t>составляет  89</w:t>
      </w:r>
      <w:proofErr w:type="gramEnd"/>
      <w:r w:rsidRPr="00EF0E12">
        <w:rPr>
          <w:rFonts w:ascii="Times New Roman" w:hAnsi="Times New Roman"/>
          <w:sz w:val="28"/>
          <w:szCs w:val="28"/>
        </w:rPr>
        <w:t xml:space="preserve"> человек. Сохранен 100</w:t>
      </w:r>
      <w:proofErr w:type="gramStart"/>
      <w:r w:rsidRPr="00EF0E12">
        <w:rPr>
          <w:rFonts w:ascii="Times New Roman" w:hAnsi="Times New Roman"/>
          <w:sz w:val="28"/>
          <w:szCs w:val="28"/>
        </w:rPr>
        <w:t>%  охват</w:t>
      </w:r>
      <w:proofErr w:type="gramEnd"/>
      <w:r w:rsidRPr="00EF0E12">
        <w:rPr>
          <w:rFonts w:ascii="Times New Roman" w:hAnsi="Times New Roman"/>
          <w:sz w:val="28"/>
          <w:szCs w:val="28"/>
        </w:rPr>
        <w:t xml:space="preserve"> дошкольными образовательными   услугами детей  от 3 </w:t>
      </w:r>
      <w:r w:rsidRPr="00EF0E12">
        <w:rPr>
          <w:rFonts w:ascii="Times New Roman" w:hAnsi="Times New Roman"/>
          <w:sz w:val="28"/>
          <w:szCs w:val="28"/>
        </w:rPr>
        <w:lastRenderedPageBreak/>
        <w:t>до 7 лет.</w:t>
      </w:r>
      <w:r w:rsidRPr="00EF0E12">
        <w:rPr>
          <w:rFonts w:ascii="Times New Roman" w:hAnsi="Times New Roman"/>
          <w:sz w:val="28"/>
        </w:rPr>
        <w:t xml:space="preserve"> </w:t>
      </w:r>
      <w:proofErr w:type="gramStart"/>
      <w:r w:rsidRPr="00EF0E12">
        <w:rPr>
          <w:rFonts w:ascii="Times New Roman" w:hAnsi="Times New Roman"/>
          <w:sz w:val="28"/>
          <w:szCs w:val="28"/>
        </w:rPr>
        <w:t>Охват  дошкольным</w:t>
      </w:r>
      <w:proofErr w:type="gramEnd"/>
      <w:r w:rsidRPr="00EF0E12">
        <w:rPr>
          <w:rFonts w:ascii="Times New Roman" w:hAnsi="Times New Roman"/>
          <w:sz w:val="28"/>
          <w:szCs w:val="28"/>
        </w:rPr>
        <w:t xml:space="preserve"> образованием детей от 1 года до 3 лет составляет 70,8 %. </w:t>
      </w:r>
      <w:r w:rsidRPr="00EF0E12">
        <w:rPr>
          <w:rFonts w:ascii="Times New Roman" w:hAnsi="Times New Roman"/>
          <w:i/>
        </w:rPr>
        <w:t xml:space="preserve"> </w:t>
      </w:r>
      <w:r w:rsidRPr="00EF0E12">
        <w:rPr>
          <w:rFonts w:ascii="Times New Roman" w:hAnsi="Times New Roman"/>
          <w:sz w:val="28"/>
          <w:szCs w:val="28"/>
        </w:rPr>
        <w:t xml:space="preserve">Очереди на зачисление в ДОУ нет. </w:t>
      </w:r>
    </w:p>
    <w:p w:rsidR="00EF0E12" w:rsidRPr="00EF0E12" w:rsidRDefault="00EF0E12" w:rsidP="00EF0E1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F0E12">
        <w:rPr>
          <w:rFonts w:ascii="Times New Roman" w:hAnsi="Times New Roman"/>
          <w:sz w:val="28"/>
          <w:szCs w:val="28"/>
        </w:rPr>
        <w:t xml:space="preserve">В районе функционирует 1 общеобразовательная организация с филиалом с </w:t>
      </w:r>
      <w:proofErr w:type="gramStart"/>
      <w:r w:rsidRPr="00EF0E12">
        <w:rPr>
          <w:rFonts w:ascii="Times New Roman" w:hAnsi="Times New Roman"/>
          <w:sz w:val="28"/>
          <w:szCs w:val="28"/>
        </w:rPr>
        <w:t>численностью  220</w:t>
      </w:r>
      <w:proofErr w:type="gramEnd"/>
      <w:r w:rsidRPr="00EF0E12">
        <w:rPr>
          <w:rFonts w:ascii="Times New Roman" w:hAnsi="Times New Roman"/>
          <w:sz w:val="28"/>
          <w:szCs w:val="28"/>
        </w:rPr>
        <w:t xml:space="preserve"> человек, в том числе,  обучается 29 ребенка  с ограниченными возможностями здоровья, 3  из них обучается на дому.  В МАОУ «СОШ с. </w:t>
      </w:r>
      <w:proofErr w:type="gramStart"/>
      <w:r w:rsidRPr="00EF0E12">
        <w:rPr>
          <w:rFonts w:ascii="Times New Roman" w:hAnsi="Times New Roman"/>
          <w:sz w:val="28"/>
          <w:szCs w:val="28"/>
        </w:rPr>
        <w:t>Поддорье»  организовано</w:t>
      </w:r>
      <w:proofErr w:type="gramEnd"/>
      <w:r w:rsidRPr="00EF0E12">
        <w:rPr>
          <w:rFonts w:ascii="Times New Roman" w:hAnsi="Times New Roman"/>
          <w:sz w:val="28"/>
          <w:szCs w:val="28"/>
        </w:rPr>
        <w:t xml:space="preserve"> обучение 5  детей - инвалидов. В замещающих семьях воспитывается 8 </w:t>
      </w:r>
      <w:proofErr w:type="gramStart"/>
      <w:r w:rsidRPr="00EF0E12">
        <w:rPr>
          <w:rFonts w:ascii="Times New Roman" w:hAnsi="Times New Roman"/>
          <w:sz w:val="28"/>
          <w:szCs w:val="28"/>
        </w:rPr>
        <w:t>детей,  оставшегося</w:t>
      </w:r>
      <w:proofErr w:type="gramEnd"/>
      <w:r w:rsidRPr="00EF0E12">
        <w:rPr>
          <w:rFonts w:ascii="Times New Roman" w:hAnsi="Times New Roman"/>
          <w:sz w:val="28"/>
          <w:szCs w:val="28"/>
        </w:rPr>
        <w:t xml:space="preserve"> без  попечения родителей,  6  детей  – в приемных  семьях, 2 - под опекой (попечительством). </w:t>
      </w:r>
      <w:proofErr w:type="gramStart"/>
      <w:r w:rsidRPr="00EF0E12">
        <w:rPr>
          <w:rFonts w:ascii="Times New Roman" w:hAnsi="Times New Roman"/>
          <w:sz w:val="28"/>
          <w:szCs w:val="28"/>
        </w:rPr>
        <w:t>В  базовой</w:t>
      </w:r>
      <w:proofErr w:type="gramEnd"/>
      <w:r w:rsidRPr="00EF0E12">
        <w:rPr>
          <w:rFonts w:ascii="Times New Roman" w:hAnsi="Times New Roman"/>
          <w:sz w:val="28"/>
          <w:szCs w:val="28"/>
        </w:rPr>
        <w:t xml:space="preserve">  школе  района организовано обучение учащихся с использованием технологий дистанционного обучения. Занятия проводятся с использованием школьной образовательной среды «Дневник. </w:t>
      </w:r>
      <w:proofErr w:type="spellStart"/>
      <w:r w:rsidRPr="00EF0E12">
        <w:rPr>
          <w:rFonts w:ascii="Times New Roman" w:hAnsi="Times New Roman"/>
          <w:sz w:val="28"/>
          <w:szCs w:val="28"/>
        </w:rPr>
        <w:t>Ру</w:t>
      </w:r>
      <w:proofErr w:type="spellEnd"/>
      <w:r w:rsidRPr="00EF0E12">
        <w:rPr>
          <w:rFonts w:ascii="Times New Roman" w:hAnsi="Times New Roman"/>
          <w:sz w:val="28"/>
          <w:szCs w:val="28"/>
        </w:rPr>
        <w:t xml:space="preserve">». </w:t>
      </w:r>
    </w:p>
    <w:p w:rsidR="00EF0E12" w:rsidRPr="00EF0E12" w:rsidRDefault="00EF0E12" w:rsidP="00EF0E12">
      <w:pPr>
        <w:pStyle w:val="Default"/>
        <w:jc w:val="both"/>
        <w:rPr>
          <w:sz w:val="28"/>
          <w:szCs w:val="28"/>
        </w:rPr>
      </w:pPr>
      <w:r w:rsidRPr="00EF0E12">
        <w:rPr>
          <w:sz w:val="28"/>
          <w:szCs w:val="28"/>
        </w:rPr>
        <w:t xml:space="preserve">         В 10-11 </w:t>
      </w:r>
      <w:proofErr w:type="gramStart"/>
      <w:r w:rsidRPr="00EF0E12">
        <w:rPr>
          <w:sz w:val="28"/>
          <w:szCs w:val="28"/>
        </w:rPr>
        <w:t>классах  обучение</w:t>
      </w:r>
      <w:proofErr w:type="gramEnd"/>
      <w:r w:rsidRPr="00EF0E12">
        <w:rPr>
          <w:sz w:val="28"/>
          <w:szCs w:val="28"/>
        </w:rPr>
        <w:t xml:space="preserve">  осуществляется по универсальному профилю. </w:t>
      </w:r>
    </w:p>
    <w:p w:rsidR="00EF0E12" w:rsidRPr="00EF0E12" w:rsidRDefault="00EF0E12" w:rsidP="00EF0E12">
      <w:pPr>
        <w:pStyle w:val="Default"/>
        <w:jc w:val="both"/>
        <w:rPr>
          <w:sz w:val="28"/>
          <w:szCs w:val="28"/>
        </w:rPr>
      </w:pPr>
      <w:r w:rsidRPr="00EF0E12">
        <w:rPr>
          <w:sz w:val="28"/>
          <w:szCs w:val="28"/>
        </w:rPr>
        <w:t xml:space="preserve">Малое количество обучающихся в </w:t>
      </w:r>
      <w:proofErr w:type="gramStart"/>
      <w:r w:rsidRPr="00EF0E12">
        <w:rPr>
          <w:sz w:val="28"/>
          <w:szCs w:val="28"/>
        </w:rPr>
        <w:t>школе  не</w:t>
      </w:r>
      <w:proofErr w:type="gramEnd"/>
      <w:r w:rsidRPr="00EF0E12">
        <w:rPr>
          <w:sz w:val="28"/>
          <w:szCs w:val="28"/>
        </w:rPr>
        <w:t xml:space="preserve"> дает возможности открыть несколько классов, которые позволили бы создать условия для функционирования нескольким профилям. Небольшое количество детей в классах также влечет за собой разнообразный выбор предметов на углубленном уровне, что не представляет возможности организовать какой-либо профиль, кроме универсального. </w:t>
      </w:r>
    </w:p>
    <w:p w:rsidR="00EF0E12" w:rsidRPr="00EF0E12" w:rsidRDefault="00EF0E12" w:rsidP="00EF0E1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0E12">
        <w:rPr>
          <w:rFonts w:ascii="Times New Roman" w:hAnsi="Times New Roman"/>
          <w:sz w:val="28"/>
          <w:szCs w:val="28"/>
        </w:rPr>
        <w:t xml:space="preserve">Все 100 % обучающихся обучаются по новым образовательным стандартам. Внедряется система оценки качества образования: оценка образовательных достижений учащихся в ходе государственной итоговой аттестации выпускников 9 и 11 классов. 100 % выпускников 11 класса сдали успешно экзамены и получили аттестаты о среднем общем образовании. 1 ребенок получил медаль </w:t>
      </w:r>
      <w:proofErr w:type="gramStart"/>
      <w:r w:rsidRPr="00EF0E12">
        <w:rPr>
          <w:rFonts w:ascii="Times New Roman" w:hAnsi="Times New Roman"/>
          <w:sz w:val="28"/>
          <w:szCs w:val="28"/>
        </w:rPr>
        <w:t>« 1</w:t>
      </w:r>
      <w:proofErr w:type="gramEnd"/>
      <w:r w:rsidRPr="00EF0E12">
        <w:rPr>
          <w:rFonts w:ascii="Times New Roman" w:hAnsi="Times New Roman"/>
          <w:sz w:val="28"/>
          <w:szCs w:val="28"/>
        </w:rPr>
        <w:t xml:space="preserve"> степени» и аттестат особого образца.  </w:t>
      </w:r>
    </w:p>
    <w:p w:rsidR="00EF0E12" w:rsidRPr="00EF0E12" w:rsidRDefault="00EF0E12" w:rsidP="00EF0E1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0E12">
        <w:rPr>
          <w:rFonts w:ascii="Times New Roman" w:hAnsi="Times New Roman"/>
          <w:sz w:val="28"/>
          <w:szCs w:val="28"/>
        </w:rPr>
        <w:t>В течение года обучающиеся участвовали в серии открытых уроков «</w:t>
      </w:r>
      <w:proofErr w:type="spellStart"/>
      <w:r w:rsidRPr="00EF0E12">
        <w:rPr>
          <w:rFonts w:ascii="Times New Roman" w:hAnsi="Times New Roman"/>
          <w:sz w:val="28"/>
          <w:szCs w:val="28"/>
        </w:rPr>
        <w:t>ПроеКТОри</w:t>
      </w:r>
      <w:proofErr w:type="spellEnd"/>
      <w:r w:rsidRPr="00EF0E12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EF0E12">
        <w:rPr>
          <w:rFonts w:ascii="Times New Roman" w:hAnsi="Times New Roman"/>
          <w:sz w:val="28"/>
          <w:szCs w:val="28"/>
        </w:rPr>
        <w:t>Я»по</w:t>
      </w:r>
      <w:proofErr w:type="spellEnd"/>
      <w:proofErr w:type="gramEnd"/>
      <w:r w:rsidRPr="00EF0E12">
        <w:rPr>
          <w:rFonts w:ascii="Times New Roman" w:hAnsi="Times New Roman"/>
          <w:sz w:val="28"/>
          <w:szCs w:val="28"/>
        </w:rPr>
        <w:t xml:space="preserve"> профессиональной навигации для 9-11 классов. Уроки проходили в режиме интернет-трансляции.</w:t>
      </w:r>
    </w:p>
    <w:p w:rsidR="00EF0E12" w:rsidRPr="00EF0E12" w:rsidRDefault="00EF0E12" w:rsidP="00EF0E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0E12">
        <w:rPr>
          <w:rFonts w:ascii="Times New Roman" w:hAnsi="Times New Roman"/>
          <w:sz w:val="28"/>
          <w:szCs w:val="28"/>
        </w:rPr>
        <w:t>С обучающимися отделом образования организовано 3 районных конкурса:</w:t>
      </w:r>
    </w:p>
    <w:p w:rsidR="00EF0E12" w:rsidRPr="00EF0E12" w:rsidRDefault="00EF0E12" w:rsidP="00EF0E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0E12">
        <w:rPr>
          <w:rFonts w:ascii="Times New Roman" w:hAnsi="Times New Roman"/>
          <w:sz w:val="28"/>
          <w:szCs w:val="28"/>
        </w:rPr>
        <w:t xml:space="preserve">-конкурс рисунков </w:t>
      </w:r>
      <w:proofErr w:type="gramStart"/>
      <w:r w:rsidRPr="00EF0E12">
        <w:rPr>
          <w:rFonts w:ascii="Times New Roman" w:hAnsi="Times New Roman"/>
          <w:sz w:val="28"/>
          <w:szCs w:val="28"/>
        </w:rPr>
        <w:t>« Мой</w:t>
      </w:r>
      <w:proofErr w:type="gramEnd"/>
      <w:r w:rsidRPr="00EF0E12">
        <w:rPr>
          <w:rFonts w:ascii="Times New Roman" w:hAnsi="Times New Roman"/>
          <w:sz w:val="28"/>
          <w:szCs w:val="28"/>
        </w:rPr>
        <w:t xml:space="preserve"> любимый литературный герой»;</w:t>
      </w:r>
    </w:p>
    <w:p w:rsidR="00EF0E12" w:rsidRPr="00EF0E12" w:rsidRDefault="00EF0E12" w:rsidP="00EF0E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0E12">
        <w:rPr>
          <w:rFonts w:ascii="Times New Roman" w:hAnsi="Times New Roman"/>
          <w:sz w:val="28"/>
          <w:szCs w:val="28"/>
        </w:rPr>
        <w:t xml:space="preserve">- районный творческий конкурс, посвященный международному дню </w:t>
      </w:r>
      <w:proofErr w:type="spellStart"/>
      <w:r w:rsidRPr="00EF0E12">
        <w:rPr>
          <w:rFonts w:ascii="Times New Roman" w:hAnsi="Times New Roman"/>
          <w:sz w:val="28"/>
          <w:szCs w:val="28"/>
        </w:rPr>
        <w:t>книгодарения</w:t>
      </w:r>
      <w:proofErr w:type="spellEnd"/>
      <w:r w:rsidRPr="00EF0E12">
        <w:rPr>
          <w:rFonts w:ascii="Times New Roman" w:hAnsi="Times New Roman"/>
          <w:sz w:val="28"/>
          <w:szCs w:val="28"/>
        </w:rPr>
        <w:t xml:space="preserve">; </w:t>
      </w:r>
    </w:p>
    <w:p w:rsidR="00EF0E12" w:rsidRPr="00EF0E12" w:rsidRDefault="00EF0E12" w:rsidP="00EF0E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0E12">
        <w:rPr>
          <w:rFonts w:ascii="Times New Roman" w:hAnsi="Times New Roman"/>
          <w:sz w:val="28"/>
          <w:szCs w:val="28"/>
        </w:rPr>
        <w:t xml:space="preserve">- конкурс- </w:t>
      </w:r>
      <w:proofErr w:type="spellStart"/>
      <w:proofErr w:type="gramStart"/>
      <w:r w:rsidRPr="00EF0E12">
        <w:rPr>
          <w:rFonts w:ascii="Times New Roman" w:hAnsi="Times New Roman"/>
          <w:sz w:val="28"/>
          <w:szCs w:val="28"/>
        </w:rPr>
        <w:t>видеомарафон</w:t>
      </w:r>
      <w:proofErr w:type="spellEnd"/>
      <w:r w:rsidRPr="00EF0E12">
        <w:rPr>
          <w:rFonts w:ascii="Times New Roman" w:hAnsi="Times New Roman"/>
          <w:sz w:val="28"/>
          <w:szCs w:val="28"/>
        </w:rPr>
        <w:t xml:space="preserve">  «</w:t>
      </w:r>
      <w:proofErr w:type="gramEnd"/>
      <w:r w:rsidRPr="00EF0E12">
        <w:rPr>
          <w:rFonts w:ascii="Times New Roman" w:hAnsi="Times New Roman"/>
          <w:sz w:val="28"/>
          <w:szCs w:val="28"/>
        </w:rPr>
        <w:t>Мы помним».</w:t>
      </w:r>
    </w:p>
    <w:p w:rsidR="00EF0E12" w:rsidRPr="00EF0E12" w:rsidRDefault="00EF0E12" w:rsidP="00EF0E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0E12">
        <w:rPr>
          <w:rFonts w:ascii="Times New Roman" w:hAnsi="Times New Roman"/>
          <w:sz w:val="28"/>
          <w:szCs w:val="28"/>
        </w:rPr>
        <w:t>Обучающие приняли участие в муниципальном этапе 10 областных и Всероссийских конкурсах:</w:t>
      </w:r>
    </w:p>
    <w:p w:rsidR="00EF0E12" w:rsidRPr="00EF0E12" w:rsidRDefault="00EF0E12" w:rsidP="00EF0E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0E12">
        <w:rPr>
          <w:rFonts w:ascii="Times New Roman" w:hAnsi="Times New Roman"/>
          <w:sz w:val="28"/>
          <w:szCs w:val="28"/>
        </w:rPr>
        <w:t>- конкурс сочинений» Без срока давности»</w:t>
      </w:r>
    </w:p>
    <w:p w:rsidR="00EF0E12" w:rsidRPr="00EF0E12" w:rsidRDefault="00EF0E12" w:rsidP="00EF0E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0E12">
        <w:rPr>
          <w:rFonts w:ascii="Times New Roman" w:hAnsi="Times New Roman"/>
          <w:sz w:val="28"/>
          <w:szCs w:val="28"/>
        </w:rPr>
        <w:t xml:space="preserve">- конкурс- фестиваль патриотической песни, художественного слова, народного и хореографического творчества «Факел Победы», посвященный освобождению с. Поддорье от </w:t>
      </w:r>
      <w:proofErr w:type="spellStart"/>
      <w:r w:rsidRPr="00EF0E12">
        <w:rPr>
          <w:rFonts w:ascii="Times New Roman" w:hAnsi="Times New Roman"/>
          <w:sz w:val="28"/>
          <w:szCs w:val="28"/>
        </w:rPr>
        <w:t>нмецко</w:t>
      </w:r>
      <w:proofErr w:type="spellEnd"/>
      <w:r w:rsidRPr="00EF0E12">
        <w:rPr>
          <w:rFonts w:ascii="Times New Roman" w:hAnsi="Times New Roman"/>
          <w:sz w:val="28"/>
          <w:szCs w:val="28"/>
        </w:rPr>
        <w:t>- фашистских захватчиков»;</w:t>
      </w:r>
    </w:p>
    <w:p w:rsidR="00EF0E12" w:rsidRPr="00EF0E12" w:rsidRDefault="00EF0E12" w:rsidP="00EF0E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0E12">
        <w:rPr>
          <w:rFonts w:ascii="Times New Roman" w:hAnsi="Times New Roman"/>
          <w:sz w:val="28"/>
          <w:szCs w:val="28"/>
        </w:rPr>
        <w:t>- районный этап Всероссийского конкурса юных чтецов «Живая классика»;</w:t>
      </w:r>
    </w:p>
    <w:p w:rsidR="00EF0E12" w:rsidRPr="00EF0E12" w:rsidRDefault="00EF0E12" w:rsidP="00EF0E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0E12">
        <w:rPr>
          <w:rFonts w:ascii="Times New Roman" w:hAnsi="Times New Roman"/>
          <w:sz w:val="28"/>
          <w:szCs w:val="28"/>
        </w:rPr>
        <w:t>- районный фестиваль областного фестиваля детского и юношеского творчества «Новгородские дарования»;</w:t>
      </w:r>
    </w:p>
    <w:p w:rsidR="00EF0E12" w:rsidRPr="00EF0E12" w:rsidRDefault="00EF0E12" w:rsidP="00EF0E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0E12">
        <w:rPr>
          <w:rFonts w:ascii="Times New Roman" w:hAnsi="Times New Roman"/>
          <w:sz w:val="28"/>
          <w:szCs w:val="28"/>
        </w:rPr>
        <w:t>- конкурс «Дети рисуют Победу»;</w:t>
      </w:r>
    </w:p>
    <w:p w:rsidR="00EF0E12" w:rsidRPr="00EF0E12" w:rsidRDefault="00EF0E12" w:rsidP="00EF0E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0E12">
        <w:rPr>
          <w:rFonts w:ascii="Times New Roman" w:hAnsi="Times New Roman"/>
          <w:sz w:val="28"/>
          <w:szCs w:val="28"/>
        </w:rPr>
        <w:t>- всероссийский конкурс Экологических рисунков;</w:t>
      </w:r>
    </w:p>
    <w:p w:rsidR="00EF0E12" w:rsidRPr="00EF0E12" w:rsidRDefault="00EF0E12" w:rsidP="00EF0E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0E12">
        <w:rPr>
          <w:rFonts w:ascii="Times New Roman" w:hAnsi="Times New Roman"/>
          <w:sz w:val="28"/>
          <w:szCs w:val="28"/>
        </w:rPr>
        <w:t>- чемпионат России по чтению в слух «Страница 24»;</w:t>
      </w:r>
    </w:p>
    <w:p w:rsidR="00EF0E12" w:rsidRPr="00EF0E12" w:rsidRDefault="00EF0E12" w:rsidP="00EF0E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0E12">
        <w:rPr>
          <w:rFonts w:ascii="Times New Roman" w:hAnsi="Times New Roman"/>
          <w:sz w:val="28"/>
          <w:szCs w:val="28"/>
        </w:rPr>
        <w:lastRenderedPageBreak/>
        <w:t>- «Культурный код ПДД- семейный ценности»;</w:t>
      </w:r>
    </w:p>
    <w:p w:rsidR="00EF0E12" w:rsidRPr="00EF0E12" w:rsidRDefault="00EF0E12" w:rsidP="00EF0E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0E12">
        <w:rPr>
          <w:rFonts w:ascii="Times New Roman" w:hAnsi="Times New Roman"/>
          <w:sz w:val="28"/>
          <w:szCs w:val="28"/>
        </w:rPr>
        <w:t xml:space="preserve">- конкурс детских рисунков </w:t>
      </w:r>
      <w:proofErr w:type="gramStart"/>
      <w:r w:rsidRPr="00EF0E12">
        <w:rPr>
          <w:rFonts w:ascii="Times New Roman" w:hAnsi="Times New Roman"/>
          <w:sz w:val="28"/>
          <w:szCs w:val="28"/>
        </w:rPr>
        <w:t>« Охрана</w:t>
      </w:r>
      <w:proofErr w:type="gramEnd"/>
      <w:r w:rsidRPr="00EF0E12">
        <w:rPr>
          <w:rFonts w:ascii="Times New Roman" w:hAnsi="Times New Roman"/>
          <w:sz w:val="28"/>
          <w:szCs w:val="28"/>
        </w:rPr>
        <w:t xml:space="preserve"> труда глазами детей»;</w:t>
      </w:r>
    </w:p>
    <w:p w:rsidR="00EF0E12" w:rsidRPr="00EF0E12" w:rsidRDefault="00EF0E12" w:rsidP="00EF0E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0E12">
        <w:rPr>
          <w:rFonts w:ascii="Times New Roman" w:hAnsi="Times New Roman"/>
          <w:sz w:val="28"/>
          <w:szCs w:val="28"/>
        </w:rPr>
        <w:t xml:space="preserve">- конкурс юных инспекторов движения </w:t>
      </w:r>
      <w:proofErr w:type="gramStart"/>
      <w:r w:rsidRPr="00EF0E12">
        <w:rPr>
          <w:rFonts w:ascii="Times New Roman" w:hAnsi="Times New Roman"/>
          <w:sz w:val="28"/>
          <w:szCs w:val="28"/>
        </w:rPr>
        <w:t>« Безопасное</w:t>
      </w:r>
      <w:proofErr w:type="gramEnd"/>
      <w:r w:rsidRPr="00EF0E12">
        <w:rPr>
          <w:rFonts w:ascii="Times New Roman" w:hAnsi="Times New Roman"/>
          <w:sz w:val="28"/>
          <w:szCs w:val="28"/>
        </w:rPr>
        <w:t xml:space="preserve"> колесо».</w:t>
      </w:r>
    </w:p>
    <w:p w:rsidR="00EF0E12" w:rsidRPr="00EF0E12" w:rsidRDefault="00EF0E12" w:rsidP="00EF0E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0E12">
        <w:rPr>
          <w:rFonts w:ascii="Times New Roman" w:hAnsi="Times New Roman"/>
          <w:sz w:val="28"/>
          <w:szCs w:val="28"/>
        </w:rPr>
        <w:t xml:space="preserve"> В конкурсах заняли призовые места: 2 победителя и 8 призеров.</w:t>
      </w:r>
    </w:p>
    <w:p w:rsidR="00EF0E12" w:rsidRPr="00EF0E12" w:rsidRDefault="00EF0E12" w:rsidP="00EF0E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0E12">
        <w:rPr>
          <w:rFonts w:ascii="Times New Roman" w:hAnsi="Times New Roman"/>
          <w:sz w:val="28"/>
          <w:szCs w:val="28"/>
        </w:rPr>
        <w:t xml:space="preserve"> Приняли участие в областном фестивале </w:t>
      </w:r>
      <w:proofErr w:type="gramStart"/>
      <w:r w:rsidRPr="00EF0E12">
        <w:rPr>
          <w:rFonts w:ascii="Times New Roman" w:hAnsi="Times New Roman"/>
          <w:sz w:val="28"/>
          <w:szCs w:val="28"/>
        </w:rPr>
        <w:t>« Зеленая</w:t>
      </w:r>
      <w:proofErr w:type="gramEnd"/>
      <w:r w:rsidRPr="00EF0E12">
        <w:rPr>
          <w:rFonts w:ascii="Times New Roman" w:hAnsi="Times New Roman"/>
          <w:sz w:val="28"/>
          <w:szCs w:val="28"/>
        </w:rPr>
        <w:t xml:space="preserve"> планета», заняли 2 место.</w:t>
      </w:r>
    </w:p>
    <w:p w:rsidR="00EF0E12" w:rsidRPr="00EF0E12" w:rsidRDefault="00EF0E12" w:rsidP="00EF0E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0E12">
        <w:rPr>
          <w:rFonts w:ascii="Times New Roman" w:hAnsi="Times New Roman"/>
          <w:sz w:val="28"/>
          <w:szCs w:val="28"/>
        </w:rPr>
        <w:t>В областном фестивале детского и юношеского творчества «Новгородские дарования», в разных номинациях заняли 2 первых места и 1 второе место.</w:t>
      </w:r>
    </w:p>
    <w:p w:rsidR="00EF0E12" w:rsidRPr="00EF0E12" w:rsidRDefault="00EF0E12" w:rsidP="00EF0E1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0E12">
        <w:rPr>
          <w:rFonts w:ascii="Times New Roman" w:hAnsi="Times New Roman"/>
          <w:sz w:val="28"/>
          <w:szCs w:val="28"/>
        </w:rPr>
        <w:t xml:space="preserve">На базе </w:t>
      </w:r>
      <w:proofErr w:type="gramStart"/>
      <w:r w:rsidRPr="00EF0E12">
        <w:rPr>
          <w:rFonts w:ascii="Times New Roman" w:hAnsi="Times New Roman"/>
          <w:sz w:val="28"/>
          <w:szCs w:val="28"/>
        </w:rPr>
        <w:t>образовательных  организаций</w:t>
      </w:r>
      <w:proofErr w:type="gramEnd"/>
      <w:r w:rsidRPr="00EF0E12">
        <w:rPr>
          <w:rFonts w:ascii="Times New Roman" w:hAnsi="Times New Roman"/>
          <w:sz w:val="28"/>
          <w:szCs w:val="28"/>
        </w:rPr>
        <w:t xml:space="preserve"> района реализуются дополнительные </w:t>
      </w:r>
      <w:proofErr w:type="spellStart"/>
      <w:r w:rsidRPr="00EF0E12">
        <w:rPr>
          <w:rFonts w:ascii="Times New Roman" w:hAnsi="Times New Roman"/>
          <w:sz w:val="28"/>
          <w:szCs w:val="28"/>
        </w:rPr>
        <w:t>общеразвивающиеся</w:t>
      </w:r>
      <w:proofErr w:type="spellEnd"/>
      <w:r w:rsidRPr="00EF0E12">
        <w:rPr>
          <w:rFonts w:ascii="Times New Roman" w:hAnsi="Times New Roman"/>
          <w:sz w:val="28"/>
          <w:szCs w:val="28"/>
        </w:rPr>
        <w:t xml:space="preserve"> программы различной направленности: (технической, естественно-научной, физкультурно-спортивной, художественной,  социально-педагогической). За 9 месяцев 90 % от детей, зарегистрированных в районе в возрасте от 5 до 18 лет охвачены объединениями дополнительного образования.</w:t>
      </w:r>
    </w:p>
    <w:p w:rsidR="00EF0E12" w:rsidRPr="00EF0E12" w:rsidRDefault="00EF0E12" w:rsidP="00EF0E1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F0E12">
        <w:rPr>
          <w:rFonts w:ascii="Times New Roman" w:hAnsi="Times New Roman"/>
          <w:sz w:val="28"/>
          <w:szCs w:val="28"/>
        </w:rPr>
        <w:t xml:space="preserve">Среднемесячная заработная плата в ДОУ составила – 42713,33 руб., работников школ – 40360,29руб. Число учителей – 22, заработная плата – 44542,60 руб. </w:t>
      </w:r>
    </w:p>
    <w:p w:rsidR="00A75844" w:rsidRPr="00A75844" w:rsidRDefault="00A75844" w:rsidP="00A7584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32BF7" w:rsidRPr="00F07217" w:rsidRDefault="00B32BF7" w:rsidP="00F072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7217">
        <w:rPr>
          <w:rFonts w:ascii="Times New Roman" w:hAnsi="Times New Roman"/>
          <w:b/>
          <w:sz w:val="28"/>
          <w:szCs w:val="28"/>
        </w:rPr>
        <w:t>Культура</w:t>
      </w:r>
    </w:p>
    <w:p w:rsidR="00EF0E12" w:rsidRPr="00425D34" w:rsidRDefault="00EF0E12" w:rsidP="00EF0E1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5D34">
        <w:rPr>
          <w:rFonts w:ascii="Times New Roman" w:hAnsi="Times New Roman"/>
          <w:sz w:val="28"/>
          <w:szCs w:val="28"/>
        </w:rPr>
        <w:t xml:space="preserve">На территории муниципального района полномочия в сфере культуры и спорта осуществляют 6 юридических лиц, в состав которых входят 12 культурно-досуговых учреждений, 10 </w:t>
      </w:r>
      <w:proofErr w:type="gramStart"/>
      <w:r w:rsidRPr="00425D34">
        <w:rPr>
          <w:rFonts w:ascii="Times New Roman" w:hAnsi="Times New Roman"/>
          <w:sz w:val="28"/>
          <w:szCs w:val="28"/>
        </w:rPr>
        <w:t>библиотек,  музыкальная</w:t>
      </w:r>
      <w:proofErr w:type="gramEnd"/>
      <w:r w:rsidRPr="00425D34">
        <w:rPr>
          <w:rFonts w:ascii="Times New Roman" w:hAnsi="Times New Roman"/>
          <w:sz w:val="28"/>
          <w:szCs w:val="28"/>
        </w:rPr>
        <w:t xml:space="preserve"> школа, Центр обслуживания учреждений культуры и Центр физической культуры и спорта «Лидер». </w:t>
      </w:r>
    </w:p>
    <w:p w:rsidR="00EF0E12" w:rsidRPr="00425D34" w:rsidRDefault="00EF0E12" w:rsidP="00EF0E12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425D34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МАУ «ПМСКО»:</w:t>
      </w:r>
    </w:p>
    <w:p w:rsidR="00EF0E12" w:rsidRPr="00581A05" w:rsidRDefault="00EF0E12" w:rsidP="00EF0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ru-RU"/>
        </w:rPr>
      </w:pPr>
      <w:r w:rsidRPr="00581A05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ru-RU"/>
        </w:rPr>
        <w:t>В рамках сотрудничества с Федеральным государственным бюджетным учреждением культуры «Центральный музей Великой Отечественной войны 1941-</w:t>
      </w:r>
      <w:proofErr w:type="gramStart"/>
      <w:r w:rsidRPr="00581A05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ru-RU"/>
        </w:rPr>
        <w:t>1945  гг.</w:t>
      </w:r>
      <w:proofErr w:type="gramEnd"/>
      <w:r w:rsidRPr="00581A05">
        <w:rPr>
          <w:rFonts w:ascii="Times New Roman" w:eastAsia="Times New Roman" w:hAnsi="Times New Roman"/>
          <w:color w:val="000000"/>
          <w:sz w:val="28"/>
          <w:szCs w:val="24"/>
          <w:shd w:val="clear" w:color="auto" w:fill="FFFFFF"/>
          <w:lang w:eastAsia="ru-RU"/>
        </w:rPr>
        <w:t>» реализуется долгосрочный федеральный проект «Территория Победы» согласно плану основных мероприятий на 2024 год.</w:t>
      </w:r>
    </w:p>
    <w:p w:rsidR="00EF0E12" w:rsidRPr="00581A05" w:rsidRDefault="00EF0E12" w:rsidP="00EF0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shd w:val="clear" w:color="auto" w:fill="FFFFFF"/>
          <w:lang w:eastAsia="ru-RU"/>
        </w:rPr>
      </w:pPr>
      <w:r w:rsidRPr="00581A05">
        <w:rPr>
          <w:rFonts w:ascii="Times New Roman" w:eastAsia="Times New Roman" w:hAnsi="Times New Roman"/>
          <w:sz w:val="28"/>
          <w:szCs w:val="24"/>
          <w:shd w:val="clear" w:color="auto" w:fill="FFFFFF"/>
          <w:lang w:eastAsia="ru-RU"/>
        </w:rPr>
        <w:t>С февраля 2020 г. Поддорский краеведческий музей совместно с Новгородской областной общественной поисковой экспедицией «Долина» реализует проект «Возвращение из небытия» по поиску родственников погибших военнопленных наших земляков.</w:t>
      </w:r>
    </w:p>
    <w:p w:rsidR="00EF0E12" w:rsidRPr="00425D34" w:rsidRDefault="00EF0E12" w:rsidP="00EF0E12">
      <w:pPr>
        <w:pStyle w:val="a6"/>
        <w:spacing w:before="0" w:beforeAutospacing="0" w:after="0" w:afterAutospacing="0"/>
        <w:jc w:val="both"/>
        <w:rPr>
          <w:b/>
          <w:sz w:val="28"/>
          <w:szCs w:val="28"/>
        </w:rPr>
      </w:pPr>
      <w:r w:rsidRPr="00425D34">
        <w:rPr>
          <w:b/>
          <w:sz w:val="28"/>
          <w:szCs w:val="28"/>
        </w:rPr>
        <w:t>МБУК МПЦБС:</w:t>
      </w:r>
    </w:p>
    <w:p w:rsidR="00EF0E12" w:rsidRPr="00BD0D20" w:rsidRDefault="00EF0E12" w:rsidP="00EF0E12">
      <w:pPr>
        <w:pStyle w:val="a6"/>
        <w:spacing w:before="0" w:beforeAutospacing="0" w:after="0" w:afterAutospacing="0"/>
        <w:jc w:val="both"/>
        <w:rPr>
          <w:sz w:val="28"/>
        </w:rPr>
      </w:pPr>
      <w:r w:rsidRPr="00C80411">
        <w:rPr>
          <w:sz w:val="32"/>
          <w:szCs w:val="28"/>
        </w:rPr>
        <w:tab/>
      </w:r>
      <w:r w:rsidRPr="00BD0D20">
        <w:rPr>
          <w:sz w:val="28"/>
        </w:rPr>
        <w:t xml:space="preserve">В МБУК МПЦБС количество читателей за .2024 года составило   2648   человек – это на   59 читателей </w:t>
      </w:r>
      <w:proofErr w:type="gramStart"/>
      <w:r w:rsidRPr="00BD0D20">
        <w:rPr>
          <w:sz w:val="28"/>
        </w:rPr>
        <w:t>больше  в</w:t>
      </w:r>
      <w:proofErr w:type="gramEnd"/>
      <w:r w:rsidRPr="00BD0D20">
        <w:rPr>
          <w:sz w:val="28"/>
        </w:rPr>
        <w:t xml:space="preserve"> сравнении с </w:t>
      </w:r>
      <w:r w:rsidR="001D4651">
        <w:rPr>
          <w:sz w:val="28"/>
        </w:rPr>
        <w:t xml:space="preserve"> 2023 годом</w:t>
      </w:r>
      <w:r w:rsidRPr="00BD0D20">
        <w:rPr>
          <w:sz w:val="28"/>
        </w:rPr>
        <w:t>.</w:t>
      </w:r>
    </w:p>
    <w:p w:rsidR="00EF0E12" w:rsidRPr="00BD0D20" w:rsidRDefault="00EF0E12" w:rsidP="00EF0E12">
      <w:pPr>
        <w:pStyle w:val="a6"/>
        <w:spacing w:before="0" w:beforeAutospacing="0" w:after="0" w:afterAutospacing="0"/>
        <w:jc w:val="both"/>
        <w:rPr>
          <w:sz w:val="28"/>
        </w:rPr>
      </w:pPr>
      <w:r w:rsidRPr="00BD0D20">
        <w:rPr>
          <w:sz w:val="28"/>
        </w:rPr>
        <w:t>При ЦРБ работает клуб «Подруга» для людей золотого возраста- 22 участника.</w:t>
      </w:r>
    </w:p>
    <w:p w:rsidR="00EF0E12" w:rsidRPr="00BD0D20" w:rsidRDefault="00EF0E12" w:rsidP="00EF0E12">
      <w:pPr>
        <w:pStyle w:val="a6"/>
        <w:spacing w:before="0" w:beforeAutospacing="0" w:after="0" w:afterAutospacing="0"/>
        <w:jc w:val="both"/>
        <w:rPr>
          <w:sz w:val="28"/>
        </w:rPr>
      </w:pPr>
      <w:r w:rsidRPr="00BD0D20">
        <w:rPr>
          <w:sz w:val="28"/>
        </w:rPr>
        <w:t xml:space="preserve">При </w:t>
      </w:r>
      <w:proofErr w:type="spellStart"/>
      <w:r w:rsidRPr="00BD0D20">
        <w:rPr>
          <w:sz w:val="28"/>
        </w:rPr>
        <w:t>Нивской</w:t>
      </w:r>
      <w:proofErr w:type="spellEnd"/>
      <w:r w:rsidRPr="00BD0D20">
        <w:rPr>
          <w:sz w:val="28"/>
        </w:rPr>
        <w:t xml:space="preserve"> библиотеке-филиале начал работает клуб «Деревенька» - 7 человек.</w:t>
      </w:r>
    </w:p>
    <w:p w:rsidR="00EF0E12" w:rsidRPr="00BD0D20" w:rsidRDefault="00EF0E12" w:rsidP="00EF0E12">
      <w:pPr>
        <w:pStyle w:val="a6"/>
        <w:spacing w:before="0" w:beforeAutospacing="0" w:after="0" w:afterAutospacing="0"/>
        <w:jc w:val="both"/>
        <w:rPr>
          <w:sz w:val="28"/>
        </w:rPr>
      </w:pPr>
    </w:p>
    <w:p w:rsidR="00EF0E12" w:rsidRPr="00425D34" w:rsidRDefault="00EF0E12" w:rsidP="00EF0E1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25D34">
        <w:rPr>
          <w:rFonts w:ascii="Times New Roman" w:eastAsia="Times New Roman" w:hAnsi="Times New Roman"/>
          <w:b/>
          <w:sz w:val="28"/>
          <w:szCs w:val="28"/>
          <w:lang w:eastAsia="ru-RU"/>
        </w:rPr>
        <w:t>МАУ РДК:</w:t>
      </w:r>
    </w:p>
    <w:p w:rsidR="00EF0E12" w:rsidRDefault="00EF0E12" w:rsidP="00EF0E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9 месяцев 2024</w:t>
      </w:r>
      <w:r w:rsidRPr="004B3F54">
        <w:rPr>
          <w:rFonts w:ascii="Times New Roman" w:hAnsi="Times New Roman"/>
          <w:sz w:val="28"/>
          <w:szCs w:val="28"/>
        </w:rPr>
        <w:t xml:space="preserve"> года </w:t>
      </w:r>
      <w:proofErr w:type="gramStart"/>
      <w:r w:rsidRPr="004B3F54">
        <w:rPr>
          <w:rFonts w:ascii="Times New Roman" w:hAnsi="Times New Roman"/>
          <w:sz w:val="28"/>
          <w:szCs w:val="28"/>
        </w:rPr>
        <w:t xml:space="preserve">проведено  </w:t>
      </w:r>
      <w:r>
        <w:rPr>
          <w:rFonts w:ascii="Times New Roman" w:hAnsi="Times New Roman"/>
          <w:sz w:val="28"/>
          <w:szCs w:val="28"/>
        </w:rPr>
        <w:t>267</w:t>
      </w:r>
      <w:proofErr w:type="gramEnd"/>
      <w:r>
        <w:rPr>
          <w:rFonts w:ascii="Times New Roman" w:hAnsi="Times New Roman"/>
          <w:sz w:val="28"/>
          <w:szCs w:val="28"/>
        </w:rPr>
        <w:t xml:space="preserve"> мероприятий,  на 11 мероприятий больше, чем 2023</w:t>
      </w:r>
      <w:r w:rsidRPr="004B3F54">
        <w:rPr>
          <w:rFonts w:ascii="Times New Roman" w:hAnsi="Times New Roman"/>
          <w:sz w:val="28"/>
          <w:szCs w:val="28"/>
        </w:rPr>
        <w:t xml:space="preserve"> году, из них увеличилось</w:t>
      </w:r>
      <w:r>
        <w:rPr>
          <w:rFonts w:ascii="Times New Roman" w:hAnsi="Times New Roman"/>
          <w:sz w:val="28"/>
          <w:szCs w:val="28"/>
        </w:rPr>
        <w:t xml:space="preserve"> число платных мероприятий на 6, б\платных на 5.  Увеличилось</w:t>
      </w:r>
      <w:r w:rsidRPr="004B3F54">
        <w:rPr>
          <w:rFonts w:ascii="Times New Roman" w:hAnsi="Times New Roman"/>
          <w:sz w:val="28"/>
          <w:szCs w:val="28"/>
        </w:rPr>
        <w:t xml:space="preserve"> посещ</w:t>
      </w:r>
      <w:r>
        <w:rPr>
          <w:rFonts w:ascii="Times New Roman" w:hAnsi="Times New Roman"/>
          <w:sz w:val="28"/>
          <w:szCs w:val="28"/>
        </w:rPr>
        <w:t>ение платных мероприятий на 295</w:t>
      </w:r>
      <w:r w:rsidRPr="004B3F54">
        <w:rPr>
          <w:rFonts w:ascii="Times New Roman" w:hAnsi="Times New Roman"/>
          <w:sz w:val="28"/>
          <w:szCs w:val="28"/>
        </w:rPr>
        <w:t xml:space="preserve"> </w:t>
      </w:r>
      <w:r w:rsidRPr="004B3F54">
        <w:rPr>
          <w:rFonts w:ascii="Times New Roman" w:hAnsi="Times New Roman"/>
          <w:sz w:val="28"/>
          <w:szCs w:val="28"/>
        </w:rPr>
        <w:lastRenderedPageBreak/>
        <w:t>человек, а бесплатных</w:t>
      </w:r>
      <w:r>
        <w:rPr>
          <w:rFonts w:ascii="Times New Roman" w:hAnsi="Times New Roman"/>
          <w:sz w:val="28"/>
          <w:szCs w:val="28"/>
        </w:rPr>
        <w:t xml:space="preserve"> посещений увеличилось   </w:t>
      </w:r>
      <w:proofErr w:type="gramStart"/>
      <w:r>
        <w:rPr>
          <w:rFonts w:ascii="Times New Roman" w:hAnsi="Times New Roman"/>
          <w:sz w:val="28"/>
          <w:szCs w:val="28"/>
        </w:rPr>
        <w:t>на  385</w:t>
      </w:r>
      <w:proofErr w:type="gramEnd"/>
      <w:r w:rsidRPr="004B3F54">
        <w:rPr>
          <w:rFonts w:ascii="Times New Roman" w:hAnsi="Times New Roman"/>
          <w:sz w:val="28"/>
          <w:szCs w:val="28"/>
        </w:rPr>
        <w:t xml:space="preserve"> чел, увеличилось число детских мероприятий</w:t>
      </w:r>
      <w:r>
        <w:rPr>
          <w:rFonts w:ascii="Times New Roman" w:hAnsi="Times New Roman"/>
          <w:sz w:val="28"/>
          <w:szCs w:val="28"/>
        </w:rPr>
        <w:t xml:space="preserve"> на 32</w:t>
      </w:r>
      <w:r w:rsidRPr="004B3F54">
        <w:rPr>
          <w:rFonts w:ascii="Times New Roman" w:hAnsi="Times New Roman"/>
          <w:sz w:val="28"/>
          <w:szCs w:val="28"/>
        </w:rPr>
        <w:t>.</w:t>
      </w:r>
    </w:p>
    <w:p w:rsidR="00EF0E12" w:rsidRPr="00581A05" w:rsidRDefault="00EF0E12" w:rsidP="00EF0E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A05">
        <w:rPr>
          <w:rFonts w:ascii="Times New Roman" w:hAnsi="Times New Roman"/>
          <w:sz w:val="28"/>
          <w:szCs w:val="28"/>
        </w:rPr>
        <w:t>За 9 месяцев 2024 года платные услуги составили 359600 рублей</w:t>
      </w:r>
      <w:proofErr w:type="gramStart"/>
      <w:r w:rsidRPr="00581A05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581A05">
        <w:rPr>
          <w:rFonts w:ascii="Times New Roman" w:hAnsi="Times New Roman"/>
          <w:sz w:val="28"/>
          <w:szCs w:val="28"/>
        </w:rPr>
        <w:t>из них по Пушкинской карте 198 билетов на 24900 рублей)</w:t>
      </w:r>
    </w:p>
    <w:p w:rsidR="00EF0E12" w:rsidRPr="00581A05" w:rsidRDefault="00EF0E12" w:rsidP="00EF0E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A05">
        <w:rPr>
          <w:rFonts w:ascii="Times New Roman" w:hAnsi="Times New Roman"/>
          <w:sz w:val="28"/>
          <w:szCs w:val="28"/>
        </w:rPr>
        <w:t xml:space="preserve">За 9 месяцев 2023 года 344520 р </w:t>
      </w:r>
      <w:proofErr w:type="gramStart"/>
      <w:r w:rsidRPr="00581A05">
        <w:rPr>
          <w:rFonts w:ascii="Times New Roman" w:hAnsi="Times New Roman"/>
          <w:sz w:val="28"/>
          <w:szCs w:val="28"/>
        </w:rPr>
        <w:t>на  рублей</w:t>
      </w:r>
      <w:proofErr w:type="gramEnd"/>
      <w:r w:rsidRPr="00581A05">
        <w:rPr>
          <w:rFonts w:ascii="Times New Roman" w:hAnsi="Times New Roman"/>
          <w:sz w:val="28"/>
          <w:szCs w:val="28"/>
        </w:rPr>
        <w:t>.</w:t>
      </w:r>
    </w:p>
    <w:p w:rsidR="00EF0E12" w:rsidRPr="00581A05" w:rsidRDefault="00EF0E12" w:rsidP="00EF0E12">
      <w:pPr>
        <w:spacing w:after="0" w:line="240" w:lineRule="auto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581A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 базе учреждения работают коллективы со званием:</w:t>
      </w:r>
    </w:p>
    <w:p w:rsidR="00EF0E12" w:rsidRPr="00581A05" w:rsidRDefault="00EF0E12" w:rsidP="00EF0E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A05">
        <w:rPr>
          <w:rFonts w:ascii="Times New Roman" w:hAnsi="Times New Roman"/>
          <w:sz w:val="28"/>
          <w:szCs w:val="28"/>
        </w:rPr>
        <w:t>1. Народный самодеятельный коллектив Ансамбль песни «Славянка»</w:t>
      </w:r>
    </w:p>
    <w:p w:rsidR="00EF0E12" w:rsidRPr="00581A05" w:rsidRDefault="00EF0E12" w:rsidP="00EF0E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A05">
        <w:rPr>
          <w:rFonts w:ascii="Times New Roman" w:hAnsi="Times New Roman"/>
          <w:sz w:val="28"/>
          <w:szCs w:val="28"/>
        </w:rPr>
        <w:t>2. Народный самодеятельный коллектив Хор ветеранов труда</w:t>
      </w:r>
    </w:p>
    <w:p w:rsidR="00EF0E12" w:rsidRPr="00581A05" w:rsidRDefault="00EF0E12" w:rsidP="00EF0E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A05">
        <w:rPr>
          <w:rFonts w:ascii="Times New Roman" w:hAnsi="Times New Roman"/>
          <w:sz w:val="28"/>
          <w:szCs w:val="28"/>
        </w:rPr>
        <w:t>3. Образцовый художественный коллектив Хореографический ансамбль «Фантазия»</w:t>
      </w:r>
    </w:p>
    <w:p w:rsidR="00EF0E12" w:rsidRPr="00581A05" w:rsidRDefault="00EF0E12" w:rsidP="00EF0E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581A05">
        <w:rPr>
          <w:rFonts w:ascii="Times New Roman" w:hAnsi="Times New Roman"/>
          <w:sz w:val="28"/>
          <w:szCs w:val="28"/>
        </w:rPr>
        <w:t>4. Образцовый коллектив детская вокальная студия</w:t>
      </w:r>
      <w:r w:rsidRPr="00581A05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   </w:t>
      </w:r>
    </w:p>
    <w:p w:rsidR="00EF0E12" w:rsidRPr="00425D34" w:rsidRDefault="00EF0E12" w:rsidP="00EF0E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</w:p>
    <w:p w:rsidR="00EF0E12" w:rsidRPr="00425D34" w:rsidRDefault="00EF0E12" w:rsidP="00EF0E12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25D34">
        <w:rPr>
          <w:rFonts w:ascii="Times New Roman" w:hAnsi="Times New Roman"/>
          <w:b/>
          <w:sz w:val="28"/>
          <w:szCs w:val="28"/>
        </w:rPr>
        <w:t>МАУДО «Поддорская детская школа искусств»:</w:t>
      </w:r>
    </w:p>
    <w:p w:rsidR="00EF0E12" w:rsidRPr="008F6FFB" w:rsidRDefault="00EF0E12" w:rsidP="00EF0E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 в 2024</w:t>
      </w:r>
      <w:r w:rsidRPr="008F6FFB">
        <w:rPr>
          <w:rFonts w:ascii="Times New Roman" w:hAnsi="Times New Roman"/>
          <w:sz w:val="28"/>
          <w:szCs w:val="28"/>
        </w:rPr>
        <w:t xml:space="preserve"> году руководствуется в своей деятельности теми же законами и положениям, что и в соответствующем периоде прошлого года. </w:t>
      </w:r>
    </w:p>
    <w:p w:rsidR="00EF0E12" w:rsidRPr="008F6FFB" w:rsidRDefault="00EF0E12" w:rsidP="00EF0E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FFB">
        <w:rPr>
          <w:rFonts w:ascii="Times New Roman" w:hAnsi="Times New Roman"/>
          <w:sz w:val="28"/>
          <w:szCs w:val="28"/>
        </w:rPr>
        <w:t xml:space="preserve">Учреждение по-прежнему ведёт активную концертную и музыкально-просветительскую деятельность, участвуя в мероприятиях разного уровня. </w:t>
      </w:r>
    </w:p>
    <w:p w:rsidR="00EF0E12" w:rsidRDefault="00EF0E12" w:rsidP="00EF0E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5044">
        <w:rPr>
          <w:rFonts w:ascii="Times New Roman" w:hAnsi="Times New Roman"/>
          <w:sz w:val="28"/>
          <w:szCs w:val="28"/>
        </w:rPr>
        <w:t>В </w:t>
      </w:r>
      <w:r w:rsidRPr="00AB5044">
        <w:rPr>
          <w:rFonts w:ascii="Times New Roman" w:hAnsi="Times New Roman"/>
          <w:sz w:val="28"/>
          <w:szCs w:val="28"/>
          <w:lang w:val="en-US"/>
        </w:rPr>
        <w:t>c</w:t>
      </w:r>
      <w:r w:rsidRPr="00AB5044">
        <w:rPr>
          <w:rFonts w:ascii="Times New Roman" w:hAnsi="Times New Roman"/>
          <w:sz w:val="28"/>
          <w:szCs w:val="28"/>
        </w:rPr>
        <w:t xml:space="preserve">равнении с предыдущим периодом 2023 года, сумма добровольных пожертвований родителей на содержание учебного процесса уменьшилась на 9% с 151180,00 до 137670,00. Платные услуги от приносящей доход деятельности </w:t>
      </w:r>
      <w:proofErr w:type="gramStart"/>
      <w:r w:rsidRPr="00AB5044">
        <w:rPr>
          <w:rFonts w:ascii="Times New Roman" w:hAnsi="Times New Roman"/>
          <w:sz w:val="28"/>
          <w:szCs w:val="28"/>
        </w:rPr>
        <w:t>в  2024</w:t>
      </w:r>
      <w:proofErr w:type="gramEnd"/>
      <w:r w:rsidRPr="00AB5044">
        <w:rPr>
          <w:rFonts w:ascii="Times New Roman" w:hAnsi="Times New Roman"/>
          <w:sz w:val="28"/>
          <w:szCs w:val="28"/>
        </w:rPr>
        <w:t xml:space="preserve"> году, увеличились на  14,5% и составили 16900,00(в 2023 году 14750,00)</w:t>
      </w:r>
    </w:p>
    <w:p w:rsidR="00EF0E12" w:rsidRPr="008F6FFB" w:rsidRDefault="00EF0E12" w:rsidP="00EF0E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FFB">
        <w:rPr>
          <w:rFonts w:ascii="Times New Roman" w:hAnsi="Times New Roman"/>
          <w:sz w:val="28"/>
          <w:szCs w:val="28"/>
        </w:rPr>
        <w:t>На б</w:t>
      </w:r>
      <w:r>
        <w:rPr>
          <w:rFonts w:ascii="Times New Roman" w:hAnsi="Times New Roman"/>
          <w:sz w:val="28"/>
          <w:szCs w:val="28"/>
        </w:rPr>
        <w:t>азе учреждения функционируют четыре</w:t>
      </w:r>
      <w:r w:rsidRPr="008F6FFB">
        <w:rPr>
          <w:rFonts w:ascii="Times New Roman" w:hAnsi="Times New Roman"/>
          <w:sz w:val="28"/>
          <w:szCs w:val="28"/>
        </w:rPr>
        <w:t xml:space="preserve"> творческих коллектива:</w:t>
      </w:r>
    </w:p>
    <w:p w:rsidR="00EF0E12" w:rsidRPr="008F6FFB" w:rsidRDefault="00EF0E12" w:rsidP="00EF0E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FFB">
        <w:rPr>
          <w:rFonts w:ascii="Times New Roman" w:hAnsi="Times New Roman"/>
          <w:sz w:val="28"/>
          <w:szCs w:val="28"/>
        </w:rPr>
        <w:t>1. «Образцовый художественный коллектив» Хореографический ансамбль «Сюрприз». Руководитель - Меркулова Г.А., преподаватель по классу хореографии.</w:t>
      </w:r>
    </w:p>
    <w:p w:rsidR="00EF0E12" w:rsidRPr="008F6FFB" w:rsidRDefault="00EF0E12" w:rsidP="00EF0E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FFB">
        <w:rPr>
          <w:rFonts w:ascii="Times New Roman" w:hAnsi="Times New Roman"/>
          <w:sz w:val="28"/>
          <w:szCs w:val="28"/>
        </w:rPr>
        <w:t>2. Кукольный театр «Терем – теремок». Руководитель – Григорьева Е.Н., преподаватель театрального класса.</w:t>
      </w:r>
    </w:p>
    <w:p w:rsidR="00EF0E12" w:rsidRDefault="00EF0E12" w:rsidP="00EF0E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FFB">
        <w:rPr>
          <w:rFonts w:ascii="Times New Roman" w:hAnsi="Times New Roman"/>
          <w:sz w:val="28"/>
          <w:szCs w:val="28"/>
        </w:rPr>
        <w:t>3. Фольклорный ансамбль «Сувенир». Руководитель – Богданова Г.В., директор, преподаватель по классу фортепиано.</w:t>
      </w:r>
    </w:p>
    <w:p w:rsidR="00EF0E12" w:rsidRPr="008F6FFB" w:rsidRDefault="00EF0E12" w:rsidP="00EF0E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4.Хореографический ансамбль «Серпантин». Руководитель – Николашина В.В., преподаватель по классу хореографии</w:t>
      </w:r>
    </w:p>
    <w:p w:rsidR="00EF0E12" w:rsidRPr="00581A05" w:rsidRDefault="00EF0E12" w:rsidP="00EF0E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5044">
        <w:rPr>
          <w:rFonts w:ascii="Times New Roman" w:hAnsi="Times New Roman"/>
          <w:sz w:val="28"/>
          <w:szCs w:val="28"/>
        </w:rPr>
        <w:t xml:space="preserve">За </w:t>
      </w:r>
      <w:r w:rsidRPr="00AB5044">
        <w:rPr>
          <w:rFonts w:ascii="Times New Roman" w:hAnsi="Times New Roman"/>
          <w:sz w:val="28"/>
          <w:szCs w:val="28"/>
          <w:lang w:val="en-US"/>
        </w:rPr>
        <w:t>III</w:t>
      </w:r>
      <w:r w:rsidRPr="00AB5044">
        <w:rPr>
          <w:rFonts w:ascii="Times New Roman" w:hAnsi="Times New Roman"/>
          <w:sz w:val="28"/>
          <w:szCs w:val="28"/>
        </w:rPr>
        <w:t xml:space="preserve"> квартал 2024 года на расчётный счёт учреждения поступили добровольные пожертвования родителей на содержание учебного процесса в </w:t>
      </w:r>
      <w:proofErr w:type="gramStart"/>
      <w:r w:rsidRPr="00AB5044">
        <w:rPr>
          <w:rFonts w:ascii="Times New Roman" w:hAnsi="Times New Roman"/>
          <w:sz w:val="28"/>
          <w:szCs w:val="28"/>
        </w:rPr>
        <w:t>сумме  137670</w:t>
      </w:r>
      <w:proofErr w:type="gramEnd"/>
      <w:r w:rsidRPr="00AB5044">
        <w:rPr>
          <w:rFonts w:ascii="Times New Roman" w:hAnsi="Times New Roman"/>
          <w:sz w:val="28"/>
          <w:szCs w:val="28"/>
        </w:rPr>
        <w:t xml:space="preserve">,00. </w:t>
      </w:r>
      <w:r w:rsidRPr="008A4D84">
        <w:rPr>
          <w:rFonts w:ascii="Times New Roman" w:hAnsi="Times New Roman"/>
          <w:sz w:val="28"/>
          <w:szCs w:val="28"/>
        </w:rPr>
        <w:t>Платные услуги составили 16900,00 рублей из них от</w:t>
      </w:r>
      <w:r w:rsidRPr="008A4D84">
        <w:rPr>
          <w:rFonts w:ascii="Times New Roman" w:hAnsi="Times New Roman"/>
          <w:sz w:val="28"/>
          <w:szCs w:val="28"/>
        </w:rPr>
        <w:br/>
        <w:t>продажи «Пушкинской карты» 3300,00 рублей.</w:t>
      </w:r>
      <w:r w:rsidRPr="00CD2D3F">
        <w:rPr>
          <w:rFonts w:ascii="Times New Roman" w:hAnsi="Times New Roman"/>
          <w:sz w:val="28"/>
          <w:szCs w:val="28"/>
          <w:shd w:val="clear" w:color="auto" w:fill="EBEDF0"/>
        </w:rPr>
        <w:t xml:space="preserve"> </w:t>
      </w:r>
    </w:p>
    <w:p w:rsidR="00EF0E12" w:rsidRPr="00930685" w:rsidRDefault="00EF0E12" w:rsidP="00EF0E1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EF0E12" w:rsidRPr="00930685" w:rsidRDefault="00EF0E12" w:rsidP="00EF0E1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425D34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МБУ «ЦФКС «Лидер»:</w:t>
      </w:r>
    </w:p>
    <w:p w:rsidR="00EF0E12" w:rsidRPr="00000B3A" w:rsidRDefault="00EF0E12" w:rsidP="00EF0E1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0B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муниципальном бюджетном учреждении «Центр физической культуры и спорта «Лидер» работают 10 секций по видам спорта, 1 спортивно-оздоровительная группа «Здоровье» для лиц старше трудоспособного возраста, 1 спортивно-оздоровительная группа «Здоровье» для лиц с ограниченными возможностями здоровья и </w:t>
      </w:r>
      <w:proofErr w:type="gramStart"/>
      <w:r w:rsidRPr="00000B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инвалидов  и</w:t>
      </w:r>
      <w:proofErr w:type="gramEnd"/>
      <w:r w:rsidRPr="00000B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 группы взрослого населения (занятия в тренажерном зале на платной основе с тренером / без тренера):</w:t>
      </w:r>
    </w:p>
    <w:p w:rsidR="00EF0E12" w:rsidRPr="00000B3A" w:rsidRDefault="00EF0E12" w:rsidP="00EF0E12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0B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Общее число занимающихся на 30.09.2024 года –  57 человек.</w:t>
      </w:r>
    </w:p>
    <w:p w:rsidR="00EF0E12" w:rsidRPr="00000B3A" w:rsidRDefault="00EF0E12" w:rsidP="00EF0E12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0B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 3 квартала 2024 года МБУ «ЦФКС «Лидер» провело и приняло участие в </w:t>
      </w:r>
      <w:proofErr w:type="gramStart"/>
      <w:r w:rsidRPr="00000B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58  спортивно</w:t>
      </w:r>
      <w:proofErr w:type="gramEnd"/>
      <w:r w:rsidRPr="00000B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-оздоровительных мероприятиях.</w:t>
      </w:r>
    </w:p>
    <w:p w:rsidR="00EF0E12" w:rsidRPr="00000B3A" w:rsidRDefault="00EF0E12" w:rsidP="00EF0E12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0B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11 областных спортивно-оздоровительных мероприятиях;</w:t>
      </w:r>
    </w:p>
    <w:p w:rsidR="00EF0E12" w:rsidRPr="00000B3A" w:rsidRDefault="00EF0E12" w:rsidP="00EF0E12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0B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-24 районных спортивно-оздоровительных мероприятия;</w:t>
      </w:r>
    </w:p>
    <w:p w:rsidR="00EF0E12" w:rsidRPr="00000B3A" w:rsidRDefault="00EF0E12" w:rsidP="00EF0E12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00B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-27 внутригрупповых спортивно-оздоровительных мероприятия.</w:t>
      </w:r>
    </w:p>
    <w:p w:rsidR="00D34A77" w:rsidRPr="008203BA" w:rsidRDefault="00EF0E12" w:rsidP="00BF6B0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000B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Общее количество участников всех соревнований 1468 человек.</w:t>
      </w:r>
    </w:p>
    <w:sectPr w:rsidR="00D34A77" w:rsidRPr="008203BA" w:rsidSect="008147C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2308A"/>
    <w:multiLevelType w:val="hybridMultilevel"/>
    <w:tmpl w:val="1A244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252CD"/>
    <w:multiLevelType w:val="hybridMultilevel"/>
    <w:tmpl w:val="8E1AF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56565"/>
    <w:multiLevelType w:val="hybridMultilevel"/>
    <w:tmpl w:val="5BC07230"/>
    <w:lvl w:ilvl="0" w:tplc="4C7ECDE0">
      <w:start w:val="1"/>
      <w:numFmt w:val="bullet"/>
      <w:lvlText w:val="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5F9642DF"/>
    <w:multiLevelType w:val="hybridMultilevel"/>
    <w:tmpl w:val="855C89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4805D1"/>
    <w:multiLevelType w:val="hybridMultilevel"/>
    <w:tmpl w:val="3C98DC2E"/>
    <w:lvl w:ilvl="0" w:tplc="4C7ECDE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E5D"/>
    <w:rsid w:val="00000CDC"/>
    <w:rsid w:val="00000D70"/>
    <w:rsid w:val="0001085E"/>
    <w:rsid w:val="00017BB8"/>
    <w:rsid w:val="0003688E"/>
    <w:rsid w:val="00044800"/>
    <w:rsid w:val="0005308C"/>
    <w:rsid w:val="00055658"/>
    <w:rsid w:val="00066557"/>
    <w:rsid w:val="000735D3"/>
    <w:rsid w:val="00090358"/>
    <w:rsid w:val="000A44AC"/>
    <w:rsid w:val="000B12B8"/>
    <w:rsid w:val="000B2C04"/>
    <w:rsid w:val="000B34E4"/>
    <w:rsid w:val="000C40C8"/>
    <w:rsid w:val="000E7FB4"/>
    <w:rsid w:val="00100ACF"/>
    <w:rsid w:val="00105F81"/>
    <w:rsid w:val="00124A94"/>
    <w:rsid w:val="001254B5"/>
    <w:rsid w:val="001321BC"/>
    <w:rsid w:val="00134842"/>
    <w:rsid w:val="001557C2"/>
    <w:rsid w:val="00160520"/>
    <w:rsid w:val="001614C9"/>
    <w:rsid w:val="00190A72"/>
    <w:rsid w:val="00190C9B"/>
    <w:rsid w:val="00191522"/>
    <w:rsid w:val="00195AA2"/>
    <w:rsid w:val="001A06C9"/>
    <w:rsid w:val="001B15ED"/>
    <w:rsid w:val="001B5CD4"/>
    <w:rsid w:val="001D2A93"/>
    <w:rsid w:val="001D4651"/>
    <w:rsid w:val="001D4E04"/>
    <w:rsid w:val="001D5430"/>
    <w:rsid w:val="001F0FA1"/>
    <w:rsid w:val="00200547"/>
    <w:rsid w:val="00203B2F"/>
    <w:rsid w:val="00207CD8"/>
    <w:rsid w:val="00217B2E"/>
    <w:rsid w:val="00224AFA"/>
    <w:rsid w:val="002448AE"/>
    <w:rsid w:val="00252429"/>
    <w:rsid w:val="0026300F"/>
    <w:rsid w:val="00264290"/>
    <w:rsid w:val="0027064C"/>
    <w:rsid w:val="00271F2C"/>
    <w:rsid w:val="002731BD"/>
    <w:rsid w:val="002822DE"/>
    <w:rsid w:val="00282778"/>
    <w:rsid w:val="00293970"/>
    <w:rsid w:val="002A4A22"/>
    <w:rsid w:val="002B5115"/>
    <w:rsid w:val="002D1AA2"/>
    <w:rsid w:val="002D3B96"/>
    <w:rsid w:val="002F20DB"/>
    <w:rsid w:val="002F245D"/>
    <w:rsid w:val="00300BE3"/>
    <w:rsid w:val="00303861"/>
    <w:rsid w:val="00310A55"/>
    <w:rsid w:val="003177BD"/>
    <w:rsid w:val="00335794"/>
    <w:rsid w:val="00346BDB"/>
    <w:rsid w:val="00347E43"/>
    <w:rsid w:val="00362AA0"/>
    <w:rsid w:val="00364D9B"/>
    <w:rsid w:val="00364DB0"/>
    <w:rsid w:val="00383708"/>
    <w:rsid w:val="003A638A"/>
    <w:rsid w:val="003B1BAC"/>
    <w:rsid w:val="003B207D"/>
    <w:rsid w:val="003B5F8F"/>
    <w:rsid w:val="003D5C23"/>
    <w:rsid w:val="003E4B1B"/>
    <w:rsid w:val="003F2F10"/>
    <w:rsid w:val="003F7FD4"/>
    <w:rsid w:val="0041686A"/>
    <w:rsid w:val="00420C3B"/>
    <w:rsid w:val="0042443D"/>
    <w:rsid w:val="00425280"/>
    <w:rsid w:val="0043472F"/>
    <w:rsid w:val="00436EB5"/>
    <w:rsid w:val="00440928"/>
    <w:rsid w:val="00465EC9"/>
    <w:rsid w:val="00473654"/>
    <w:rsid w:val="0048297C"/>
    <w:rsid w:val="00494186"/>
    <w:rsid w:val="00496AA5"/>
    <w:rsid w:val="004A4031"/>
    <w:rsid w:val="004B73D1"/>
    <w:rsid w:val="004C692B"/>
    <w:rsid w:val="004F5F0A"/>
    <w:rsid w:val="00515CF0"/>
    <w:rsid w:val="005235AF"/>
    <w:rsid w:val="00526D31"/>
    <w:rsid w:val="005278E3"/>
    <w:rsid w:val="00534B7F"/>
    <w:rsid w:val="0058008F"/>
    <w:rsid w:val="0058021C"/>
    <w:rsid w:val="0059778E"/>
    <w:rsid w:val="005A41DA"/>
    <w:rsid w:val="005A4499"/>
    <w:rsid w:val="005A63D1"/>
    <w:rsid w:val="005A6C40"/>
    <w:rsid w:val="005B2C17"/>
    <w:rsid w:val="005C1F54"/>
    <w:rsid w:val="005D0160"/>
    <w:rsid w:val="005E17C6"/>
    <w:rsid w:val="005F1274"/>
    <w:rsid w:val="005F4F02"/>
    <w:rsid w:val="005F5F25"/>
    <w:rsid w:val="00607710"/>
    <w:rsid w:val="00622E5D"/>
    <w:rsid w:val="0066622B"/>
    <w:rsid w:val="00671292"/>
    <w:rsid w:val="006805CC"/>
    <w:rsid w:val="006809A1"/>
    <w:rsid w:val="0068489A"/>
    <w:rsid w:val="00690ADF"/>
    <w:rsid w:val="00693FB9"/>
    <w:rsid w:val="006966FB"/>
    <w:rsid w:val="00697DDF"/>
    <w:rsid w:val="006A3B3B"/>
    <w:rsid w:val="006B7EF9"/>
    <w:rsid w:val="006C1721"/>
    <w:rsid w:val="006C218F"/>
    <w:rsid w:val="006C2755"/>
    <w:rsid w:val="006D0547"/>
    <w:rsid w:val="006E1775"/>
    <w:rsid w:val="00700953"/>
    <w:rsid w:val="00711EC4"/>
    <w:rsid w:val="007269A0"/>
    <w:rsid w:val="007425DE"/>
    <w:rsid w:val="0074484D"/>
    <w:rsid w:val="007462AE"/>
    <w:rsid w:val="00750CD9"/>
    <w:rsid w:val="00756F44"/>
    <w:rsid w:val="00761170"/>
    <w:rsid w:val="00762D65"/>
    <w:rsid w:val="00763B66"/>
    <w:rsid w:val="0078378A"/>
    <w:rsid w:val="00797272"/>
    <w:rsid w:val="007A419E"/>
    <w:rsid w:val="007A6DC2"/>
    <w:rsid w:val="007B3EF3"/>
    <w:rsid w:val="007B49C9"/>
    <w:rsid w:val="007C0B7F"/>
    <w:rsid w:val="007C328A"/>
    <w:rsid w:val="007C33C0"/>
    <w:rsid w:val="007C77E0"/>
    <w:rsid w:val="007D1DE0"/>
    <w:rsid w:val="007D2F37"/>
    <w:rsid w:val="007D3E73"/>
    <w:rsid w:val="007E734E"/>
    <w:rsid w:val="007F498F"/>
    <w:rsid w:val="00801C82"/>
    <w:rsid w:val="00802CE5"/>
    <w:rsid w:val="00812150"/>
    <w:rsid w:val="00813D95"/>
    <w:rsid w:val="008147CC"/>
    <w:rsid w:val="00814892"/>
    <w:rsid w:val="00815E43"/>
    <w:rsid w:val="008203BA"/>
    <w:rsid w:val="008219C4"/>
    <w:rsid w:val="008244A8"/>
    <w:rsid w:val="008248BB"/>
    <w:rsid w:val="00834134"/>
    <w:rsid w:val="00834E14"/>
    <w:rsid w:val="00836F54"/>
    <w:rsid w:val="008449A8"/>
    <w:rsid w:val="00861B62"/>
    <w:rsid w:val="008C4E36"/>
    <w:rsid w:val="008C5A87"/>
    <w:rsid w:val="00935B8C"/>
    <w:rsid w:val="00941D13"/>
    <w:rsid w:val="009536C6"/>
    <w:rsid w:val="00963017"/>
    <w:rsid w:val="00964487"/>
    <w:rsid w:val="00965812"/>
    <w:rsid w:val="0096618C"/>
    <w:rsid w:val="0097352B"/>
    <w:rsid w:val="00980AE9"/>
    <w:rsid w:val="00987A8A"/>
    <w:rsid w:val="009A370C"/>
    <w:rsid w:val="009A444C"/>
    <w:rsid w:val="009B31F5"/>
    <w:rsid w:val="009B652C"/>
    <w:rsid w:val="009C0499"/>
    <w:rsid w:val="009C0652"/>
    <w:rsid w:val="009C1DD4"/>
    <w:rsid w:val="009C3FCF"/>
    <w:rsid w:val="009C706D"/>
    <w:rsid w:val="009C7433"/>
    <w:rsid w:val="009E6EEB"/>
    <w:rsid w:val="009F63CE"/>
    <w:rsid w:val="00A0009D"/>
    <w:rsid w:val="00A0551E"/>
    <w:rsid w:val="00A17664"/>
    <w:rsid w:val="00A20F5F"/>
    <w:rsid w:val="00A21606"/>
    <w:rsid w:val="00A334D8"/>
    <w:rsid w:val="00A345C8"/>
    <w:rsid w:val="00A3583D"/>
    <w:rsid w:val="00A501B1"/>
    <w:rsid w:val="00A6058D"/>
    <w:rsid w:val="00A70E97"/>
    <w:rsid w:val="00A72352"/>
    <w:rsid w:val="00A75844"/>
    <w:rsid w:val="00A90BF6"/>
    <w:rsid w:val="00A91B97"/>
    <w:rsid w:val="00AA699A"/>
    <w:rsid w:val="00AB15A9"/>
    <w:rsid w:val="00AB19DA"/>
    <w:rsid w:val="00AC734A"/>
    <w:rsid w:val="00AD7C53"/>
    <w:rsid w:val="00B00540"/>
    <w:rsid w:val="00B061B5"/>
    <w:rsid w:val="00B32BF7"/>
    <w:rsid w:val="00B32DEF"/>
    <w:rsid w:val="00B5330A"/>
    <w:rsid w:val="00B56C7A"/>
    <w:rsid w:val="00B63DCC"/>
    <w:rsid w:val="00B76BC6"/>
    <w:rsid w:val="00B80706"/>
    <w:rsid w:val="00B850EE"/>
    <w:rsid w:val="00B91FDA"/>
    <w:rsid w:val="00B97084"/>
    <w:rsid w:val="00B97A7D"/>
    <w:rsid w:val="00BA7BBD"/>
    <w:rsid w:val="00BB34BB"/>
    <w:rsid w:val="00BB3621"/>
    <w:rsid w:val="00BB3B66"/>
    <w:rsid w:val="00BB5658"/>
    <w:rsid w:val="00BC7344"/>
    <w:rsid w:val="00BD2491"/>
    <w:rsid w:val="00BD33F3"/>
    <w:rsid w:val="00BD51A8"/>
    <w:rsid w:val="00BD57D9"/>
    <w:rsid w:val="00BD7DFC"/>
    <w:rsid w:val="00BF2C9B"/>
    <w:rsid w:val="00BF6B0D"/>
    <w:rsid w:val="00C170F8"/>
    <w:rsid w:val="00C466DB"/>
    <w:rsid w:val="00C54D1E"/>
    <w:rsid w:val="00C556AD"/>
    <w:rsid w:val="00C86376"/>
    <w:rsid w:val="00C867E4"/>
    <w:rsid w:val="00C94C36"/>
    <w:rsid w:val="00C97951"/>
    <w:rsid w:val="00CA533D"/>
    <w:rsid w:val="00CE19D2"/>
    <w:rsid w:val="00CF7F9E"/>
    <w:rsid w:val="00D14094"/>
    <w:rsid w:val="00D223DC"/>
    <w:rsid w:val="00D27A4A"/>
    <w:rsid w:val="00D321ED"/>
    <w:rsid w:val="00D34387"/>
    <w:rsid w:val="00D34A77"/>
    <w:rsid w:val="00D36F95"/>
    <w:rsid w:val="00D478B3"/>
    <w:rsid w:val="00D47C34"/>
    <w:rsid w:val="00D56200"/>
    <w:rsid w:val="00D605F2"/>
    <w:rsid w:val="00D80F67"/>
    <w:rsid w:val="00D87F6E"/>
    <w:rsid w:val="00D91512"/>
    <w:rsid w:val="00DA1399"/>
    <w:rsid w:val="00DB29A0"/>
    <w:rsid w:val="00DD0611"/>
    <w:rsid w:val="00DE0A29"/>
    <w:rsid w:val="00DE4318"/>
    <w:rsid w:val="00DF6921"/>
    <w:rsid w:val="00E04976"/>
    <w:rsid w:val="00E1383F"/>
    <w:rsid w:val="00E231D4"/>
    <w:rsid w:val="00E31AB4"/>
    <w:rsid w:val="00E340FC"/>
    <w:rsid w:val="00E44209"/>
    <w:rsid w:val="00E45010"/>
    <w:rsid w:val="00E4565D"/>
    <w:rsid w:val="00E46928"/>
    <w:rsid w:val="00E509F7"/>
    <w:rsid w:val="00E563D9"/>
    <w:rsid w:val="00E70B2D"/>
    <w:rsid w:val="00E82634"/>
    <w:rsid w:val="00EC0E4D"/>
    <w:rsid w:val="00ED1C21"/>
    <w:rsid w:val="00ED20F9"/>
    <w:rsid w:val="00EE0057"/>
    <w:rsid w:val="00EE43AA"/>
    <w:rsid w:val="00EF0E12"/>
    <w:rsid w:val="00EF74AD"/>
    <w:rsid w:val="00F07217"/>
    <w:rsid w:val="00F17D12"/>
    <w:rsid w:val="00F279AE"/>
    <w:rsid w:val="00F513B9"/>
    <w:rsid w:val="00F515D2"/>
    <w:rsid w:val="00F52CC0"/>
    <w:rsid w:val="00F54801"/>
    <w:rsid w:val="00F5715C"/>
    <w:rsid w:val="00F856BA"/>
    <w:rsid w:val="00FD1458"/>
    <w:rsid w:val="00FE0794"/>
    <w:rsid w:val="00FE3FAD"/>
    <w:rsid w:val="00FF1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F28767-E64D-4872-937D-28D0A92D3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E5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622E5D"/>
    <w:pPr>
      <w:widowControl w:val="0"/>
      <w:autoSpaceDE w:val="0"/>
      <w:autoSpaceDN w:val="0"/>
      <w:adjustRightInd w:val="0"/>
      <w:spacing w:after="0" w:line="413" w:lineRule="exact"/>
      <w:ind w:firstLine="52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622E5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copy">
    <w:name w:val="textcopy"/>
    <w:basedOn w:val="a0"/>
    <w:rsid w:val="00622E5D"/>
  </w:style>
  <w:style w:type="paragraph" w:styleId="a4">
    <w:name w:val="Body Text"/>
    <w:aliases w:val="bt,Òàáë òåêñò,Основной текст Знак1,Основной текст Знак Знак,Основной текст1,Табличный,Табличный1,Табличный2,Табличный3,Табличный4,Табличный5,Табличный11,Табличный21,Табличный31,Табличный41,Oaaee?iue,Oaaee?iue1"/>
    <w:basedOn w:val="a"/>
    <w:link w:val="a5"/>
    <w:rsid w:val="00622E5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aliases w:val="bt Знак,Òàáë òåêñò Знак,Основной текст Знак1 Знак,Основной текст Знак Знак Знак,Основной текст1 Знак,Табличный Знак,Табличный1 Знак,Табличный2 Знак,Табличный3 Знак,Табличный4 Знак,Табличный5 Знак,Табличный11 Знак,Табличный21 Знак"/>
    <w:basedOn w:val="a0"/>
    <w:link w:val="a4"/>
    <w:rsid w:val="00622E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aliases w:val="Обычный (веб)1,Обычный (веб)2,Обычный (веб)3,Обычный (веб)11,Обычный (веб)31,Обычный (Web)1"/>
    <w:basedOn w:val="a"/>
    <w:link w:val="a7"/>
    <w:uiPriority w:val="99"/>
    <w:qFormat/>
    <w:rsid w:val="00622E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22E5D"/>
    <w:pPr>
      <w:ind w:left="720"/>
      <w:contextualSpacing/>
    </w:pPr>
    <w:rPr>
      <w:rFonts w:eastAsia="Times New Roman"/>
      <w:lang w:eastAsia="ru-RU"/>
    </w:rPr>
  </w:style>
  <w:style w:type="character" w:styleId="a9">
    <w:name w:val="Strong"/>
    <w:uiPriority w:val="22"/>
    <w:qFormat/>
    <w:rsid w:val="00622E5D"/>
    <w:rPr>
      <w:b/>
      <w:bCs/>
    </w:rPr>
  </w:style>
  <w:style w:type="character" w:customStyle="1" w:styleId="FontStyle69">
    <w:name w:val="Font Style69"/>
    <w:basedOn w:val="a0"/>
    <w:uiPriority w:val="99"/>
    <w:rsid w:val="00622E5D"/>
    <w:rPr>
      <w:rFonts w:ascii="Times New Roman" w:hAnsi="Times New Roman" w:cs="Times New Roman"/>
      <w:sz w:val="26"/>
      <w:szCs w:val="26"/>
    </w:rPr>
  </w:style>
  <w:style w:type="character" w:customStyle="1" w:styleId="a7">
    <w:name w:val="Обычный (веб) Знак"/>
    <w:aliases w:val="Обычный (веб)1 Знак,Обычный (веб)2 Знак,Обычный (веб)3 Знак,Обычный (веб)11 Знак,Обычный (веб)31 Знак,Обычный (Web)1 Знак"/>
    <w:link w:val="a6"/>
    <w:uiPriority w:val="99"/>
    <w:rsid w:val="00622E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622E5D"/>
    <w:pPr>
      <w:spacing w:before="60" w:after="60" w:line="360" w:lineRule="auto"/>
      <w:ind w:firstLine="709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2">
    <w:name w:val="Основной текст 22"/>
    <w:basedOn w:val="a"/>
    <w:rsid w:val="00622E5D"/>
    <w:pPr>
      <w:spacing w:before="60" w:after="60" w:line="360" w:lineRule="auto"/>
      <w:ind w:firstLine="709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622E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622E5D"/>
    <w:rPr>
      <w:i/>
      <w:iCs/>
    </w:rPr>
  </w:style>
  <w:style w:type="paragraph" w:customStyle="1" w:styleId="Default">
    <w:name w:val="Default"/>
    <w:rsid w:val="00622E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E0497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E04976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124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24A94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rsid w:val="00A345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690ADF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7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banova_valeri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F6B2E-C473-4C0B-BD02-068BA73F0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6760</Words>
  <Characters>38532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 Алексей</dc:creator>
  <cp:keywords/>
  <dc:description/>
  <cp:lastModifiedBy>Буравцова Тамара</cp:lastModifiedBy>
  <cp:revision>3</cp:revision>
  <cp:lastPrinted>2021-07-15T12:24:00Z</cp:lastPrinted>
  <dcterms:created xsi:type="dcterms:W3CDTF">2024-11-02T11:01:00Z</dcterms:created>
  <dcterms:modified xsi:type="dcterms:W3CDTF">2024-11-12T07:19:00Z</dcterms:modified>
</cp:coreProperties>
</file>