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055" w:rsidRPr="001C1055" w:rsidRDefault="001C1055" w:rsidP="001C1055">
      <w:pPr>
        <w:pStyle w:val="a3"/>
        <w:shd w:val="clear" w:color="auto" w:fill="FFFFFF"/>
        <w:spacing w:before="0" w:beforeAutospacing="0" w:after="0" w:afterAutospacing="0"/>
        <w:ind w:firstLine="709"/>
        <w:jc w:val="both"/>
        <w:textAlignment w:val="baseline"/>
        <w:rPr>
          <w:color w:val="444444"/>
        </w:rPr>
      </w:pPr>
      <w:bookmarkStart w:id="0" w:name="_GoBack"/>
      <w:r w:rsidRPr="001C1055">
        <w:rPr>
          <w:color w:val="444444"/>
        </w:rPr>
        <w:t>Администрация Поддорского муниципального района информирует о проведении общественных обсуждений по годовому отчету об исполнении бюджета Поддорского сельского поселения за 2021 год.</w:t>
      </w:r>
    </w:p>
    <w:p w:rsidR="001C1055" w:rsidRPr="001C1055" w:rsidRDefault="001C1055" w:rsidP="001C1055">
      <w:pPr>
        <w:pStyle w:val="a3"/>
        <w:shd w:val="clear" w:color="auto" w:fill="FFFFFF"/>
        <w:spacing w:before="0" w:beforeAutospacing="0" w:after="0" w:afterAutospacing="0"/>
        <w:ind w:firstLine="709"/>
        <w:jc w:val="both"/>
        <w:textAlignment w:val="baseline"/>
        <w:rPr>
          <w:color w:val="444444"/>
        </w:rPr>
      </w:pPr>
      <w:r w:rsidRPr="001C1055">
        <w:rPr>
          <w:color w:val="444444"/>
        </w:rPr>
        <w:t xml:space="preserve">Общественные обсуждения пройдут 15 апреля 2022 года с 9 часов 00 минут до 17 часов 00 минут. Предложения и замечания по годовому отчету об исполнении бюджета Поддорского сельского поселения за 2021 год принимаются в письменном виде по адресу: с. Поддорье, ул. Октябрьская, д. 26, </w:t>
      </w:r>
      <w:proofErr w:type="spellStart"/>
      <w:r w:rsidRPr="001C1055">
        <w:rPr>
          <w:color w:val="444444"/>
        </w:rPr>
        <w:t>каб</w:t>
      </w:r>
      <w:proofErr w:type="spellEnd"/>
      <w:r w:rsidRPr="001C1055">
        <w:rPr>
          <w:color w:val="444444"/>
        </w:rPr>
        <w:t xml:space="preserve">. № 16, комитет финансов Администрации муниципального района или в электронном виде по адресу электронной </w:t>
      </w:r>
      <w:proofErr w:type="gramStart"/>
      <w:r w:rsidRPr="001C1055">
        <w:rPr>
          <w:color w:val="444444"/>
        </w:rPr>
        <w:t>почты  </w:t>
      </w:r>
      <w:hyperlink r:id="rId4" w:history="1">
        <w:r w:rsidRPr="001C1055">
          <w:rPr>
            <w:rStyle w:val="a4"/>
            <w:color w:val="0066CC"/>
            <w:bdr w:val="none" w:sz="0" w:space="0" w:color="auto" w:frame="1"/>
          </w:rPr>
          <w:t>fin@admpoddore.ru</w:t>
        </w:r>
        <w:proofErr w:type="gramEnd"/>
      </w:hyperlink>
      <w:r w:rsidRPr="001C1055">
        <w:rPr>
          <w:color w:val="444444"/>
        </w:rPr>
        <w:t>   с указанием:</w:t>
      </w:r>
    </w:p>
    <w:p w:rsidR="001C1055" w:rsidRPr="001C1055" w:rsidRDefault="001C1055" w:rsidP="001C1055">
      <w:pPr>
        <w:pStyle w:val="a3"/>
        <w:shd w:val="clear" w:color="auto" w:fill="FFFFFF"/>
        <w:spacing w:before="0" w:beforeAutospacing="0" w:after="0" w:afterAutospacing="0"/>
        <w:ind w:firstLine="709"/>
        <w:jc w:val="both"/>
        <w:textAlignment w:val="baseline"/>
        <w:rPr>
          <w:color w:val="444444"/>
        </w:rPr>
      </w:pPr>
      <w:r w:rsidRPr="001C1055">
        <w:rPr>
          <w:color w:val="444444"/>
        </w:rPr>
        <w:t>для физических лиц – фамилии, имени, отчества (при наличии), адреса места жительства или пребывания, адреса электронной почты (при наличии);</w:t>
      </w:r>
    </w:p>
    <w:p w:rsidR="001C1055" w:rsidRPr="001C1055" w:rsidRDefault="001C1055" w:rsidP="001C1055">
      <w:pPr>
        <w:pStyle w:val="a3"/>
        <w:shd w:val="clear" w:color="auto" w:fill="FFFFFF"/>
        <w:spacing w:before="0" w:beforeAutospacing="0" w:after="0" w:afterAutospacing="0"/>
        <w:ind w:firstLine="709"/>
        <w:jc w:val="both"/>
        <w:textAlignment w:val="baseline"/>
        <w:rPr>
          <w:color w:val="444444"/>
        </w:rPr>
      </w:pPr>
      <w:r w:rsidRPr="001C1055">
        <w:rPr>
          <w:color w:val="444444"/>
        </w:rPr>
        <w:t>для юридических лиц, общественных объединений – наименования, места нахождения и адреса.</w:t>
      </w:r>
    </w:p>
    <w:p w:rsidR="001C1055" w:rsidRPr="001C1055" w:rsidRDefault="001C1055" w:rsidP="001C1055">
      <w:pPr>
        <w:pStyle w:val="a3"/>
        <w:shd w:val="clear" w:color="auto" w:fill="FFFFFF"/>
        <w:spacing w:before="0" w:beforeAutospacing="0" w:after="0" w:afterAutospacing="0"/>
        <w:ind w:firstLine="709"/>
        <w:jc w:val="both"/>
        <w:textAlignment w:val="baseline"/>
        <w:rPr>
          <w:color w:val="444444"/>
        </w:rPr>
      </w:pPr>
      <w:r w:rsidRPr="001C1055">
        <w:rPr>
          <w:color w:val="444444"/>
        </w:rPr>
        <w:t xml:space="preserve">Годовой отчет об исполнении бюджета Поддорского сельского поселения за 2021 год </w:t>
      </w:r>
      <w:proofErr w:type="gramStart"/>
      <w:r w:rsidRPr="001C1055">
        <w:rPr>
          <w:color w:val="444444"/>
        </w:rPr>
        <w:t>размещен  в</w:t>
      </w:r>
      <w:proofErr w:type="gramEnd"/>
      <w:r w:rsidRPr="001C1055">
        <w:rPr>
          <w:color w:val="444444"/>
        </w:rPr>
        <w:t>  муниципальной газете  «Поддорский вестник» от 14.03.2022г №110 и на официальном сайте </w:t>
      </w:r>
      <w:hyperlink r:id="rId5" w:history="1">
        <w:r w:rsidRPr="001C1055">
          <w:rPr>
            <w:rStyle w:val="a4"/>
            <w:color w:val="0066CC"/>
            <w:bdr w:val="none" w:sz="0" w:space="0" w:color="auto" w:frame="1"/>
          </w:rPr>
          <w:t>http: http://адмподдорье.рф</w:t>
        </w:r>
      </w:hyperlink>
    </w:p>
    <w:p w:rsidR="001C1055" w:rsidRPr="001C1055" w:rsidRDefault="001C1055" w:rsidP="001C1055">
      <w:pPr>
        <w:pStyle w:val="a3"/>
        <w:shd w:val="clear" w:color="auto" w:fill="FFFFFF"/>
        <w:spacing w:before="0" w:beforeAutospacing="0" w:after="0" w:afterAutospacing="0"/>
        <w:ind w:firstLine="709"/>
        <w:jc w:val="both"/>
        <w:textAlignment w:val="baseline"/>
        <w:rPr>
          <w:color w:val="444444"/>
        </w:rPr>
      </w:pPr>
      <w:r w:rsidRPr="001C1055">
        <w:rPr>
          <w:color w:val="444444"/>
        </w:rPr>
        <w:t>Годовой отчет об исполнении бюджета Поддорского сельского поселения за 2021 год для граждан размещен на официальном сайте Администрации муниципального района в информационно-телекоммуникационной сети «Интернет» на сайте: </w:t>
      </w:r>
      <w:hyperlink r:id="rId6" w:history="1">
        <w:proofErr w:type="gramStart"/>
        <w:r w:rsidRPr="001C1055">
          <w:rPr>
            <w:rStyle w:val="a4"/>
            <w:color w:val="0066CC"/>
            <w:bdr w:val="none" w:sz="0" w:space="0" w:color="auto" w:frame="1"/>
          </w:rPr>
          <w:t>http://адмподдорье.рф/otchet-ob-ispolnenii-byudzheta-poddorskogo-selskogo-poseleniya-za-2021-god-prezentaciya/ </w:t>
        </w:r>
      </w:hyperlink>
      <w:r w:rsidRPr="001C1055">
        <w:rPr>
          <w:color w:val="444444"/>
        </w:rPr>
        <w:t>.</w:t>
      </w:r>
      <w:proofErr w:type="gramEnd"/>
    </w:p>
    <w:p w:rsidR="001C1055" w:rsidRPr="001C1055" w:rsidRDefault="001C1055" w:rsidP="001C1055">
      <w:pPr>
        <w:pStyle w:val="a3"/>
        <w:shd w:val="clear" w:color="auto" w:fill="FFFFFF"/>
        <w:spacing w:before="0" w:beforeAutospacing="0" w:after="0" w:afterAutospacing="0"/>
        <w:ind w:firstLine="709"/>
        <w:jc w:val="both"/>
        <w:textAlignment w:val="baseline"/>
        <w:rPr>
          <w:color w:val="444444"/>
        </w:rPr>
      </w:pPr>
      <w:r w:rsidRPr="001C1055">
        <w:rPr>
          <w:color w:val="444444"/>
        </w:rPr>
        <w:t>Порядок подготовки и проведения общественных обсуждений</w:t>
      </w:r>
    </w:p>
    <w:p w:rsidR="001C1055" w:rsidRPr="001C1055" w:rsidRDefault="001C1055" w:rsidP="001C1055">
      <w:pPr>
        <w:pStyle w:val="a3"/>
        <w:shd w:val="clear" w:color="auto" w:fill="FFFFFF"/>
        <w:spacing w:before="0" w:beforeAutospacing="0" w:after="0" w:afterAutospacing="0"/>
        <w:ind w:firstLine="709"/>
        <w:jc w:val="both"/>
        <w:textAlignment w:val="baseline"/>
        <w:rPr>
          <w:color w:val="444444"/>
        </w:rPr>
      </w:pPr>
      <w:r w:rsidRPr="001C1055">
        <w:rPr>
          <w:color w:val="444444"/>
        </w:rPr>
        <w:t>В общественных обсуждениях вправе принимать участие граждане, представители организаций, общественных объединений, осуществляющих деятельность на территории Поддорского поселения, представители средств массовой информации, представители органов местного самоуправления поселения, иные заинтересованные лица (далее — участники общественных обсуждений).</w:t>
      </w:r>
    </w:p>
    <w:p w:rsidR="001C1055" w:rsidRPr="001C1055" w:rsidRDefault="001C1055" w:rsidP="001C1055">
      <w:pPr>
        <w:pStyle w:val="a3"/>
        <w:shd w:val="clear" w:color="auto" w:fill="FFFFFF"/>
        <w:spacing w:before="0" w:beforeAutospacing="0" w:after="0" w:afterAutospacing="0"/>
        <w:ind w:firstLine="709"/>
        <w:jc w:val="both"/>
        <w:textAlignment w:val="baseline"/>
        <w:rPr>
          <w:color w:val="444444"/>
        </w:rPr>
      </w:pPr>
      <w:r w:rsidRPr="001C1055">
        <w:rPr>
          <w:color w:val="444444"/>
        </w:rPr>
        <w:t>Дата и время начала, дата и время окончания проведения общественных обсуждений, а также лицо, ответственное за проведение общественных обсуждений устанавливаются правовым актом Администрации муниципального района о назначении общественных обсуждений.</w:t>
      </w:r>
    </w:p>
    <w:p w:rsidR="001C1055" w:rsidRPr="001C1055" w:rsidRDefault="001C1055" w:rsidP="001C1055">
      <w:pPr>
        <w:pStyle w:val="a3"/>
        <w:shd w:val="clear" w:color="auto" w:fill="FFFFFF"/>
        <w:spacing w:before="0" w:beforeAutospacing="0" w:after="0" w:afterAutospacing="0"/>
        <w:ind w:firstLine="709"/>
        <w:jc w:val="both"/>
        <w:textAlignment w:val="baseline"/>
        <w:rPr>
          <w:color w:val="444444"/>
        </w:rPr>
      </w:pPr>
      <w:r w:rsidRPr="001C1055">
        <w:rPr>
          <w:color w:val="444444"/>
        </w:rPr>
        <w:t xml:space="preserve">Годовой отчет об исполнении бюджета Поддорского сельского поселения за 2021 </w:t>
      </w:r>
      <w:proofErr w:type="gramStart"/>
      <w:r w:rsidRPr="001C1055">
        <w:rPr>
          <w:color w:val="444444"/>
        </w:rPr>
        <w:t>год,  правовой</w:t>
      </w:r>
      <w:proofErr w:type="gramEnd"/>
      <w:r w:rsidRPr="001C1055">
        <w:rPr>
          <w:color w:val="444444"/>
        </w:rPr>
        <w:t xml:space="preserve"> акт Администрации муниципального района о назначении общественных обсуждений подлежат официальному опубликованию в муниципальной газете «Поддорский вестник» и на официальном сайте Администрации  муниципального района в информационно-телекоммуникационной сети «Интернет» не позднее чем за десять календарных дней до даты начала проведения общественных обсуждений.</w:t>
      </w:r>
    </w:p>
    <w:p w:rsidR="001C1055" w:rsidRPr="001C1055" w:rsidRDefault="001C1055" w:rsidP="001C1055">
      <w:pPr>
        <w:pStyle w:val="a3"/>
        <w:shd w:val="clear" w:color="auto" w:fill="FFFFFF"/>
        <w:spacing w:before="0" w:beforeAutospacing="0" w:after="0" w:afterAutospacing="0"/>
        <w:ind w:firstLine="709"/>
        <w:jc w:val="both"/>
        <w:textAlignment w:val="baseline"/>
        <w:rPr>
          <w:color w:val="444444"/>
        </w:rPr>
      </w:pPr>
      <w:r w:rsidRPr="001C1055">
        <w:rPr>
          <w:color w:val="444444"/>
        </w:rPr>
        <w:t xml:space="preserve">На официальном сайте </w:t>
      </w:r>
      <w:proofErr w:type="gramStart"/>
      <w:r w:rsidRPr="001C1055">
        <w:rPr>
          <w:color w:val="444444"/>
        </w:rPr>
        <w:t>Администрации  муниципального</w:t>
      </w:r>
      <w:proofErr w:type="gramEnd"/>
      <w:r w:rsidRPr="001C1055">
        <w:rPr>
          <w:color w:val="444444"/>
        </w:rPr>
        <w:t xml:space="preserve"> района в информационно-телекоммуникационной сети «Интернет» не позднее чем за десять календарных дней до даты начала  проведения общественных обсуждений размещается информационное сообщение о проведении общественных обсуждений .</w:t>
      </w:r>
    </w:p>
    <w:p w:rsidR="001C1055" w:rsidRPr="001C1055" w:rsidRDefault="001C1055" w:rsidP="001C1055">
      <w:pPr>
        <w:pStyle w:val="a3"/>
        <w:shd w:val="clear" w:color="auto" w:fill="FFFFFF"/>
        <w:spacing w:before="0" w:beforeAutospacing="0" w:after="0" w:afterAutospacing="0"/>
        <w:ind w:firstLine="709"/>
        <w:jc w:val="both"/>
        <w:textAlignment w:val="baseline"/>
        <w:rPr>
          <w:color w:val="444444"/>
        </w:rPr>
      </w:pPr>
      <w:r w:rsidRPr="001C1055">
        <w:rPr>
          <w:color w:val="444444"/>
        </w:rPr>
        <w:t xml:space="preserve">Участники общественных обсуждений в течение срока проведения общественных обсуждений, указанного в информационном сообщении, вправе представить предложения, замечания и вопросы по годовому отчету об исполнении бюджета сельского </w:t>
      </w:r>
      <w:proofErr w:type="gramStart"/>
      <w:r w:rsidRPr="001C1055">
        <w:rPr>
          <w:color w:val="444444"/>
        </w:rPr>
        <w:t>поселения .</w:t>
      </w:r>
      <w:proofErr w:type="gramEnd"/>
    </w:p>
    <w:p w:rsidR="001C1055" w:rsidRPr="001C1055" w:rsidRDefault="001C1055" w:rsidP="001C1055">
      <w:pPr>
        <w:pStyle w:val="a3"/>
        <w:shd w:val="clear" w:color="auto" w:fill="FFFFFF"/>
        <w:spacing w:before="0" w:beforeAutospacing="0" w:after="0" w:afterAutospacing="0"/>
        <w:ind w:firstLine="709"/>
        <w:jc w:val="both"/>
        <w:textAlignment w:val="baseline"/>
        <w:rPr>
          <w:color w:val="444444"/>
        </w:rPr>
      </w:pPr>
      <w:r w:rsidRPr="001C1055">
        <w:rPr>
          <w:color w:val="444444"/>
        </w:rPr>
        <w:t xml:space="preserve">Предложения, замечания и вопросы по годовому отчету об исполнении бюджета сельского поселения направляются в письменном виде на почтовый адрес или в электронном виде на адрес электронной почты </w:t>
      </w:r>
      <w:proofErr w:type="gramStart"/>
      <w:r w:rsidRPr="001C1055">
        <w:rPr>
          <w:color w:val="444444"/>
        </w:rPr>
        <w:t>Администрации  муниципального</w:t>
      </w:r>
      <w:proofErr w:type="gramEnd"/>
      <w:r w:rsidRPr="001C1055">
        <w:rPr>
          <w:color w:val="444444"/>
        </w:rPr>
        <w:t xml:space="preserve"> района, указанный в информационном сообщении о проведении общественных обсуждений.</w:t>
      </w:r>
    </w:p>
    <w:p w:rsidR="001C1055" w:rsidRPr="001C1055" w:rsidRDefault="001C1055" w:rsidP="001C1055">
      <w:pPr>
        <w:pStyle w:val="a3"/>
        <w:shd w:val="clear" w:color="auto" w:fill="FFFFFF"/>
        <w:spacing w:before="0" w:beforeAutospacing="0" w:after="0" w:afterAutospacing="0"/>
        <w:ind w:firstLine="709"/>
        <w:jc w:val="both"/>
        <w:textAlignment w:val="baseline"/>
        <w:rPr>
          <w:color w:val="444444"/>
        </w:rPr>
      </w:pPr>
      <w:r w:rsidRPr="001C1055">
        <w:rPr>
          <w:color w:val="444444"/>
        </w:rPr>
        <w:t>Предложения, замечания и вопросы по годовому отчету об исполнении бюджета сельского поселения подлежат обязательному рассмотрению организатором общественных обсуждений.</w:t>
      </w:r>
    </w:p>
    <w:p w:rsidR="001C1055" w:rsidRPr="001C1055" w:rsidRDefault="001C1055" w:rsidP="001C1055">
      <w:pPr>
        <w:pStyle w:val="a3"/>
        <w:shd w:val="clear" w:color="auto" w:fill="FFFFFF"/>
        <w:spacing w:before="0" w:beforeAutospacing="0" w:after="0" w:afterAutospacing="0"/>
        <w:ind w:firstLine="709"/>
        <w:jc w:val="both"/>
        <w:textAlignment w:val="baseline"/>
        <w:rPr>
          <w:color w:val="444444"/>
        </w:rPr>
      </w:pPr>
      <w:r w:rsidRPr="001C1055">
        <w:rPr>
          <w:color w:val="444444"/>
        </w:rPr>
        <w:lastRenderedPageBreak/>
        <w:t>Поступившие предложения, замечания и вопросы, а также результаты их рассмотрения обобщаются и учитываются в итоговом документе общественных обсуждений.</w:t>
      </w:r>
    </w:p>
    <w:p w:rsidR="001C1055" w:rsidRPr="001C1055" w:rsidRDefault="001C1055" w:rsidP="001C1055">
      <w:pPr>
        <w:pStyle w:val="a3"/>
        <w:shd w:val="clear" w:color="auto" w:fill="FFFFFF"/>
        <w:spacing w:before="0" w:beforeAutospacing="0" w:after="0" w:afterAutospacing="0"/>
        <w:ind w:firstLine="709"/>
        <w:jc w:val="both"/>
        <w:textAlignment w:val="baseline"/>
        <w:rPr>
          <w:color w:val="444444"/>
        </w:rPr>
      </w:pPr>
      <w:r w:rsidRPr="001C1055">
        <w:rPr>
          <w:color w:val="444444"/>
        </w:rPr>
        <w:t xml:space="preserve">Итоговый документ общественных обсуждений оформляется и подписывается лицом, ответственным за проведение общественных обсуждений, в течение пяти календарных дней со дня, следующего за днем окончания проведения общественных обсуждений, но не позднее чем за пять календарных дней до рассмотрения Советом депутатов Поддорского сельского поселения годового отчета об исполнении бюджета сельского поселения. Итоговый документ общественных обсуждений по </w:t>
      </w:r>
      <w:proofErr w:type="gramStart"/>
      <w:r w:rsidRPr="001C1055">
        <w:rPr>
          <w:color w:val="444444"/>
        </w:rPr>
        <w:t>годовому  отчету</w:t>
      </w:r>
      <w:proofErr w:type="gramEnd"/>
      <w:r w:rsidRPr="001C1055">
        <w:rPr>
          <w:color w:val="444444"/>
        </w:rPr>
        <w:t xml:space="preserve"> об исполнении бюджета   сельского поселения за 2021 год, размещается на официальном сайте Администрации муниципального района в информационно-телекоммуникационной сети «Интернет» и направляется в Совет депутатов Поддорского сельского поселения,  не позднее чем за три календарных дня до рассмотрения  Советом депутатов Поддорского сельского поселения годового отчета об исполнении бюджета сельского поселения.</w:t>
      </w:r>
    </w:p>
    <w:bookmarkEnd w:id="0"/>
    <w:p w:rsidR="0070060C" w:rsidRPr="001C1055" w:rsidRDefault="0070060C" w:rsidP="001C1055">
      <w:pPr>
        <w:spacing w:after="0" w:line="240" w:lineRule="auto"/>
        <w:ind w:firstLine="709"/>
        <w:jc w:val="both"/>
        <w:rPr>
          <w:rFonts w:ascii="Times New Roman" w:hAnsi="Times New Roman" w:cs="Times New Roman"/>
          <w:sz w:val="24"/>
          <w:szCs w:val="24"/>
        </w:rPr>
      </w:pPr>
    </w:p>
    <w:sectPr w:rsidR="0070060C" w:rsidRPr="001C1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55"/>
    <w:rsid w:val="001C1055"/>
    <w:rsid w:val="0070060C"/>
    <w:rsid w:val="00DF1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9F632-1F05-4E06-BA0B-934B2BD5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C10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16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80aiaaf3bocfo6k.xn--p1ai/otchet-ob-ispolnenii-byudzheta-poddorskogo-selskogo-poseleniya-za-2021-god-prezentaciya/" TargetMode="External"/><Relationship Id="rId5" Type="http://schemas.openxmlformats.org/officeDocument/2006/relationships/hyperlink" Target="http://xn--80aiaaf3bocfo6k.xn--p1ai/category/2022-poddorskij-vestnik/" TargetMode="External"/><Relationship Id="rId4" Type="http://schemas.openxmlformats.org/officeDocument/2006/relationships/hyperlink" Target="mailto:fin@admpoddo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3</cp:revision>
  <dcterms:created xsi:type="dcterms:W3CDTF">2023-04-11T12:32:00Z</dcterms:created>
  <dcterms:modified xsi:type="dcterms:W3CDTF">2023-04-11T12:33:00Z</dcterms:modified>
</cp:coreProperties>
</file>