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5246"/>
        <w:gridCol w:w="5103"/>
      </w:tblGrid>
      <w:tr w:rsidR="000A36D8" w:rsidRPr="008A2E01" w:rsidTr="008A2E01">
        <w:trPr>
          <w:trHeight w:val="1145"/>
        </w:trPr>
        <w:tc>
          <w:tcPr>
            <w:tcW w:w="5246" w:type="dxa"/>
            <w:vAlign w:val="bottom"/>
          </w:tcPr>
          <w:p w:rsidR="000A36D8" w:rsidRPr="008A2E01" w:rsidRDefault="00162604" w:rsidP="003A0C28">
            <w:pPr>
              <w:suppressLineNumber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04.08</w:t>
            </w:r>
            <w:r w:rsidR="0002572E"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.202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5103" w:type="dxa"/>
          </w:tcPr>
          <w:p w:rsidR="000A36D8" w:rsidRPr="008A2E01" w:rsidRDefault="000A36D8" w:rsidP="00764AFD">
            <w:pPr>
              <w:suppressLineNumber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                      Приложение № 7</w:t>
            </w:r>
          </w:p>
          <w:p w:rsidR="000A36D8" w:rsidRPr="008A2E01" w:rsidRDefault="000A36D8" w:rsidP="00764AFD">
            <w:pPr>
              <w:suppressLineNumber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к Порядку проведения оценки регулирующего воздействия проектов нормативных правовых актов органов м</w:t>
            </w:r>
            <w:r w:rsidR="001B2745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естного самоуправления Поддорского</w:t>
            </w:r>
            <w:r w:rsidRPr="008A2E01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 xml:space="preserve"> муниципального района и экспертизы нормативных правовых актов органов ме</w:t>
            </w:r>
            <w:r w:rsidR="001B2745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>стного самоуправления Поддорского</w:t>
            </w:r>
            <w:r w:rsidRPr="008A2E01"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  <w:t xml:space="preserve"> муниципального района </w:t>
            </w:r>
          </w:p>
          <w:p w:rsidR="000A36D8" w:rsidRPr="008A2E01" w:rsidRDefault="000A36D8" w:rsidP="00764AFD">
            <w:pPr>
              <w:suppressLineNumber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5"/>
                <w:szCs w:val="15"/>
                <w:lang w:eastAsia="ru-RU"/>
              </w:rPr>
            </w:pPr>
          </w:p>
        </w:tc>
      </w:tr>
    </w:tbl>
    <w:p w:rsidR="000A36D8" w:rsidRPr="008A2E01" w:rsidRDefault="000A36D8" w:rsidP="000A3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19"/>
          <w:lang w:eastAsia="ru-RU"/>
        </w:rPr>
      </w:pPr>
      <w:bookmarkStart w:id="0" w:name="P1105"/>
      <w:bookmarkEnd w:id="0"/>
      <w:r w:rsidRPr="008A2E01">
        <w:rPr>
          <w:rFonts w:ascii="Times New Roman" w:eastAsia="Times New Roman" w:hAnsi="Times New Roman"/>
          <w:b/>
          <w:sz w:val="19"/>
          <w:szCs w:val="19"/>
          <w:lang w:eastAsia="ru-RU"/>
        </w:rPr>
        <w:t>ЗАКЛЮЧЕНИЕ</w:t>
      </w:r>
    </w:p>
    <w:p w:rsidR="000A36D8" w:rsidRPr="008A2E01" w:rsidRDefault="000A36D8" w:rsidP="000A36D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19"/>
          <w:szCs w:val="19"/>
          <w:lang w:eastAsia="ru-RU"/>
        </w:rPr>
      </w:pPr>
      <w:r w:rsidRPr="008A2E01">
        <w:rPr>
          <w:rFonts w:ascii="Times New Roman" w:eastAsia="Times New Roman" w:hAnsi="Times New Roman"/>
          <w:sz w:val="19"/>
          <w:szCs w:val="19"/>
          <w:lang w:eastAsia="ru-RU"/>
        </w:rPr>
        <w:t>об оценке регулирующего воздействия проекта</w:t>
      </w:r>
    </w:p>
    <w:p w:rsidR="000A36D8" w:rsidRPr="008A2E01" w:rsidRDefault="000A36D8" w:rsidP="000A36D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19"/>
          <w:szCs w:val="19"/>
          <w:lang w:eastAsia="ru-RU"/>
        </w:rPr>
      </w:pPr>
      <w:r w:rsidRPr="008A2E01">
        <w:rPr>
          <w:rFonts w:ascii="Times New Roman" w:eastAsia="Times New Roman" w:hAnsi="Times New Roman"/>
          <w:sz w:val="19"/>
          <w:szCs w:val="19"/>
          <w:lang w:eastAsia="ru-RU"/>
        </w:rPr>
        <w:t>нормативного правового акта</w:t>
      </w:r>
    </w:p>
    <w:p w:rsidR="000A36D8" w:rsidRPr="008A2E01" w:rsidRDefault="000A36D8" w:rsidP="000A36D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19"/>
          <w:szCs w:val="19"/>
          <w:lang w:eastAsia="ru-RU"/>
        </w:rPr>
      </w:pPr>
    </w:p>
    <w:tbl>
      <w:tblPr>
        <w:tblStyle w:val="ab"/>
        <w:tblW w:w="0" w:type="auto"/>
        <w:tblInd w:w="-176" w:type="dxa"/>
        <w:tblLook w:val="04A0" w:firstRow="1" w:lastRow="0" w:firstColumn="1" w:lastColumn="0" w:noHBand="0" w:noVBand="1"/>
      </w:tblPr>
      <w:tblGrid>
        <w:gridCol w:w="10349"/>
      </w:tblGrid>
      <w:tr w:rsidR="00F513FC" w:rsidRPr="008A2E01" w:rsidTr="0041709C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13FC" w:rsidRPr="008A2E01" w:rsidRDefault="001B2745" w:rsidP="001B27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Комитет по экономике и управлению муниципальным имуществом Администрации Поддорского</w:t>
            </w:r>
            <w:r w:rsidR="002A23BB"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муниципального района</w:t>
            </w:r>
          </w:p>
        </w:tc>
      </w:tr>
    </w:tbl>
    <w:p w:rsidR="000A36D8" w:rsidRPr="008A2E01" w:rsidRDefault="000A36D8" w:rsidP="00C8762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14"/>
          <w:szCs w:val="14"/>
          <w:lang w:eastAsia="ru-RU"/>
        </w:rPr>
      </w:pPr>
      <w:r w:rsidRPr="008A2E01">
        <w:rPr>
          <w:rFonts w:ascii="Times New Roman" w:eastAsia="Times New Roman" w:hAnsi="Times New Roman"/>
          <w:sz w:val="14"/>
          <w:szCs w:val="14"/>
          <w:lang w:eastAsia="ru-RU"/>
        </w:rPr>
        <w:t>(уполномоченный орган)</w:t>
      </w:r>
    </w:p>
    <w:p w:rsidR="009B10CC" w:rsidRPr="008A2E01" w:rsidRDefault="000A36D8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ru-RU"/>
        </w:rPr>
      </w:pPr>
      <w:r w:rsidRPr="008A2E01">
        <w:rPr>
          <w:rFonts w:ascii="Times New Roman" w:eastAsia="Times New Roman" w:hAnsi="Times New Roman"/>
          <w:sz w:val="23"/>
          <w:szCs w:val="23"/>
          <w:lang w:eastAsia="ru-RU"/>
        </w:rPr>
        <w:t xml:space="preserve">в соответствии с настоящим Порядком рассмотрел проект </w:t>
      </w:r>
    </w:p>
    <w:tbl>
      <w:tblPr>
        <w:tblStyle w:val="ab"/>
        <w:tblW w:w="0" w:type="auto"/>
        <w:tblInd w:w="-176" w:type="dxa"/>
        <w:tblLook w:val="04A0" w:firstRow="1" w:lastRow="0" w:firstColumn="1" w:lastColumn="0" w:noHBand="0" w:noVBand="1"/>
      </w:tblPr>
      <w:tblGrid>
        <w:gridCol w:w="10349"/>
      </w:tblGrid>
      <w:tr w:rsidR="009B10CC" w:rsidRPr="008A2E01" w:rsidTr="0041709C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0CC" w:rsidRPr="008A2E01" w:rsidRDefault="002976B9" w:rsidP="00BE1B23">
            <w:pPr>
              <w:tabs>
                <w:tab w:val="left" w:pos="38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23"/>
                <w:szCs w:val="20"/>
                <w:lang w:eastAsia="ru-RU"/>
              </w:rPr>
              <w:t>постан</w:t>
            </w:r>
            <w:r w:rsidR="001B2745">
              <w:rPr>
                <w:rFonts w:ascii="Times New Roman" w:eastAsia="Times New Roman" w:hAnsi="Times New Roman"/>
                <w:sz w:val="23"/>
                <w:szCs w:val="20"/>
                <w:lang w:eastAsia="ru-RU"/>
              </w:rPr>
              <w:t>овления Администрации Поддорского</w:t>
            </w:r>
            <w:r w:rsidRPr="008A2E01">
              <w:rPr>
                <w:rFonts w:ascii="Times New Roman" w:eastAsia="Times New Roman" w:hAnsi="Times New Roman"/>
                <w:sz w:val="23"/>
                <w:szCs w:val="20"/>
                <w:lang w:eastAsia="ru-RU"/>
              </w:rPr>
              <w:t xml:space="preserve"> муниципального района </w:t>
            </w:r>
            <w:r w:rsidRPr="00BE1B23">
              <w:rPr>
                <w:rFonts w:ascii="Times New Roman" w:eastAsia="Times New Roman" w:hAnsi="Times New Roman"/>
                <w:sz w:val="23"/>
                <w:szCs w:val="20"/>
                <w:lang w:eastAsia="ru-RU"/>
              </w:rPr>
              <w:t>«Об</w:t>
            </w:r>
            <w:r w:rsidR="00BE1B23" w:rsidRPr="00BE1B23">
              <w:rPr>
                <w:rFonts w:ascii="Times New Roman" w:eastAsia="Times New Roman" w:hAnsi="Times New Roman"/>
                <w:sz w:val="23"/>
                <w:szCs w:val="20"/>
                <w:lang w:eastAsia="ru-RU"/>
              </w:rPr>
              <w:t xml:space="preserve"> утверждении </w:t>
            </w:r>
            <w:r w:rsidR="00BE1B23" w:rsidRPr="00BE1B23">
              <w:rPr>
                <w:rFonts w:ascii="Times New Roman" w:hAnsi="Times New Roman"/>
                <w:color w:val="000000"/>
                <w:szCs w:val="28"/>
              </w:rPr>
              <w:t xml:space="preserve">Порядка предоставления субсидии </w:t>
            </w:r>
            <w:r w:rsidR="00BE1B23" w:rsidRPr="00BE1B23">
              <w:rPr>
                <w:rFonts w:ascii="Times New Roman" w:hAnsi="Times New Roman"/>
                <w:bCs/>
                <w:szCs w:val="28"/>
              </w:rPr>
      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  <w:r w:rsidRPr="00BE1B23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»</w:t>
            </w:r>
          </w:p>
        </w:tc>
      </w:tr>
    </w:tbl>
    <w:p w:rsidR="000A36D8" w:rsidRPr="008A2E01" w:rsidRDefault="000A36D8" w:rsidP="009B10C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14"/>
          <w:szCs w:val="14"/>
          <w:lang w:eastAsia="ru-RU"/>
        </w:rPr>
      </w:pPr>
      <w:r w:rsidRPr="008A2E01">
        <w:rPr>
          <w:rFonts w:ascii="Times New Roman" w:eastAsia="Times New Roman" w:hAnsi="Times New Roman"/>
          <w:sz w:val="14"/>
          <w:szCs w:val="14"/>
          <w:lang w:eastAsia="ru-RU"/>
        </w:rPr>
        <w:t>(наименование проекта акта)</w:t>
      </w:r>
    </w:p>
    <w:p w:rsidR="000A36D8" w:rsidRPr="008A2E01" w:rsidRDefault="000A36D8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A2E01">
        <w:rPr>
          <w:rFonts w:ascii="Times New Roman" w:eastAsia="Times New Roman" w:hAnsi="Times New Roman"/>
          <w:sz w:val="23"/>
          <w:szCs w:val="23"/>
          <w:lang w:eastAsia="ru-RU"/>
        </w:rPr>
        <w:t xml:space="preserve">подготовленный и направленный </w:t>
      </w:r>
      <w:proofErr w:type="gramStart"/>
      <w:r w:rsidRPr="008A2E01">
        <w:rPr>
          <w:rFonts w:ascii="Times New Roman" w:eastAsia="Times New Roman" w:hAnsi="Times New Roman"/>
          <w:sz w:val="23"/>
          <w:szCs w:val="23"/>
          <w:lang w:eastAsia="ru-RU"/>
        </w:rPr>
        <w:t>для  подготовки</w:t>
      </w:r>
      <w:proofErr w:type="gramEnd"/>
      <w:r w:rsidRPr="008A2E01">
        <w:rPr>
          <w:rFonts w:ascii="Times New Roman" w:eastAsia="Times New Roman" w:hAnsi="Times New Roman"/>
          <w:sz w:val="23"/>
          <w:szCs w:val="23"/>
          <w:lang w:eastAsia="ru-RU"/>
        </w:rPr>
        <w:t xml:space="preserve">  настоящего  заключения</w:t>
      </w:r>
    </w:p>
    <w:tbl>
      <w:tblPr>
        <w:tblStyle w:val="ab"/>
        <w:tblW w:w="0" w:type="auto"/>
        <w:tblInd w:w="-176" w:type="dxa"/>
        <w:tblLook w:val="04A0" w:firstRow="1" w:lastRow="0" w:firstColumn="1" w:lastColumn="0" w:noHBand="0" w:noVBand="1"/>
      </w:tblPr>
      <w:tblGrid>
        <w:gridCol w:w="10349"/>
      </w:tblGrid>
      <w:tr w:rsidR="008D4924" w:rsidRPr="008A2E01" w:rsidTr="0041709C">
        <w:tc>
          <w:tcPr>
            <w:tcW w:w="10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4924" w:rsidRPr="008A2E01" w:rsidRDefault="001B2745" w:rsidP="001B27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Комитетом по экономике и управлению муниципальным имуществом </w:t>
            </w:r>
            <w:r w:rsidR="00F71F49"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Администрации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Поддорского </w:t>
            </w:r>
            <w:r w:rsidR="00F71F49"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муниципального района Новгородской области</w:t>
            </w:r>
          </w:p>
        </w:tc>
      </w:tr>
    </w:tbl>
    <w:p w:rsidR="000A36D8" w:rsidRPr="008A2E01" w:rsidRDefault="000A36D8" w:rsidP="00491B6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14"/>
          <w:szCs w:val="14"/>
          <w:lang w:eastAsia="ru-RU"/>
        </w:rPr>
      </w:pPr>
      <w:r w:rsidRPr="008A2E01">
        <w:rPr>
          <w:rFonts w:ascii="Times New Roman" w:eastAsia="Times New Roman" w:hAnsi="Times New Roman"/>
          <w:sz w:val="14"/>
          <w:szCs w:val="14"/>
          <w:lang w:eastAsia="ru-RU"/>
        </w:rPr>
        <w:t>(наименование органа исполнительной власти, направившего проект акта)</w:t>
      </w:r>
    </w:p>
    <w:p w:rsidR="000A36D8" w:rsidRPr="008A2E01" w:rsidRDefault="000A36D8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A2E01">
        <w:rPr>
          <w:rFonts w:ascii="Times New Roman" w:eastAsia="Times New Roman" w:hAnsi="Times New Roman"/>
          <w:sz w:val="23"/>
          <w:szCs w:val="23"/>
          <w:lang w:eastAsia="ru-RU"/>
        </w:rPr>
        <w:t>сообщает следующее.</w:t>
      </w:r>
    </w:p>
    <w:p w:rsidR="00C50643" w:rsidRPr="008A2E01" w:rsidRDefault="00C50643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5"/>
          <w:szCs w:val="15"/>
          <w:lang w:eastAsia="ru-RU"/>
        </w:rPr>
      </w:pPr>
    </w:p>
    <w:tbl>
      <w:tblPr>
        <w:tblStyle w:val="ab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3261"/>
      </w:tblGrid>
      <w:tr w:rsidR="00097F86" w:rsidRPr="008A2E01" w:rsidTr="00687BCD">
        <w:tc>
          <w:tcPr>
            <w:tcW w:w="7088" w:type="dxa"/>
          </w:tcPr>
          <w:p w:rsidR="00097F86" w:rsidRPr="008A2E01" w:rsidRDefault="00097F86" w:rsidP="0009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Проект акта направлен для подготовки настоящего заключения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097F86" w:rsidRPr="008A2E01" w:rsidRDefault="00097F86" w:rsidP="000D5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впервые</w:t>
            </w:r>
          </w:p>
        </w:tc>
      </w:tr>
      <w:tr w:rsidR="00097F86" w:rsidRPr="008A2E01" w:rsidTr="00D001F9">
        <w:trPr>
          <w:trHeight w:val="85"/>
        </w:trPr>
        <w:tc>
          <w:tcPr>
            <w:tcW w:w="7088" w:type="dxa"/>
          </w:tcPr>
          <w:p w:rsidR="00097F86" w:rsidRPr="008A2E01" w:rsidRDefault="00097F86" w:rsidP="00097F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097F86" w:rsidRPr="008A2E01" w:rsidRDefault="00097F86" w:rsidP="000D5D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(впервые/повторно)</w:t>
            </w:r>
          </w:p>
        </w:tc>
      </w:tr>
      <w:tr w:rsidR="009A4028" w:rsidRPr="008A2E01" w:rsidTr="00403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1"/>
        </w:trPr>
        <w:tc>
          <w:tcPr>
            <w:tcW w:w="103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A4028" w:rsidRPr="008A2E01" w:rsidRDefault="00B635F9" w:rsidP="00B635F9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0A36D8" w:rsidRPr="008A2E01" w:rsidRDefault="000A36D8" w:rsidP="00FC188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17"/>
          <w:szCs w:val="17"/>
          <w:lang w:eastAsia="ru-RU"/>
        </w:rPr>
      </w:pPr>
      <w:r w:rsidRPr="008A2E01">
        <w:rPr>
          <w:rFonts w:ascii="Times New Roman" w:eastAsia="Times New Roman" w:hAnsi="Times New Roman"/>
          <w:sz w:val="17"/>
          <w:szCs w:val="17"/>
          <w:lang w:eastAsia="ru-RU"/>
        </w:rPr>
        <w:t>(</w:t>
      </w:r>
      <w:r w:rsidRPr="008A2E01">
        <w:rPr>
          <w:rFonts w:ascii="Times New Roman" w:eastAsia="Times New Roman" w:hAnsi="Times New Roman"/>
          <w:sz w:val="16"/>
          <w:szCs w:val="16"/>
          <w:lang w:eastAsia="ru-RU"/>
        </w:rPr>
        <w:t>информация о предшествующей подготовке заключения об оценке регулирующего воздействия проекта акта</w:t>
      </w:r>
      <w:r w:rsidRPr="008A2E01">
        <w:rPr>
          <w:rFonts w:ascii="Times New Roman" w:eastAsia="Times New Roman" w:hAnsi="Times New Roman"/>
          <w:sz w:val="17"/>
          <w:szCs w:val="17"/>
          <w:lang w:eastAsia="ru-RU"/>
        </w:rPr>
        <w:t>)</w:t>
      </w:r>
    </w:p>
    <w:p w:rsidR="000A36D8" w:rsidRPr="008A2E01" w:rsidRDefault="000A36D8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A2E01">
        <w:rPr>
          <w:rFonts w:ascii="Times New Roman" w:eastAsia="Times New Roman" w:hAnsi="Times New Roman"/>
          <w:sz w:val="23"/>
          <w:szCs w:val="23"/>
          <w:lang w:eastAsia="ru-RU"/>
        </w:rPr>
        <w:t xml:space="preserve">    Разработчиком проведены публичные консультации по проекту акта в срок </w:t>
      </w:r>
    </w:p>
    <w:tbl>
      <w:tblPr>
        <w:tblStyle w:val="ab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567"/>
        <w:gridCol w:w="4962"/>
      </w:tblGrid>
      <w:tr w:rsidR="000124F4" w:rsidRPr="008A2E01" w:rsidTr="00687BCD">
        <w:tc>
          <w:tcPr>
            <w:tcW w:w="568" w:type="dxa"/>
          </w:tcPr>
          <w:p w:rsidR="000124F4" w:rsidRPr="008A2E01" w:rsidRDefault="000124F4" w:rsidP="000A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0124F4" w:rsidRPr="008A2E01" w:rsidRDefault="00162604" w:rsidP="00491B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28.08.2024</w:t>
            </w:r>
          </w:p>
        </w:tc>
        <w:tc>
          <w:tcPr>
            <w:tcW w:w="567" w:type="dxa"/>
          </w:tcPr>
          <w:p w:rsidR="000124F4" w:rsidRPr="008A2E01" w:rsidRDefault="000124F4" w:rsidP="000A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r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0124F4" w:rsidRPr="008A2E01" w:rsidRDefault="00162604" w:rsidP="00A67A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03.08</w:t>
            </w:r>
            <w:r w:rsidR="00D32E6B"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.202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  <w:bookmarkStart w:id="1" w:name="_GoBack"/>
            <w:bookmarkEnd w:id="1"/>
          </w:p>
        </w:tc>
      </w:tr>
      <w:tr w:rsidR="000A754B" w:rsidRPr="008A2E01" w:rsidTr="00687BCD">
        <w:tc>
          <w:tcPr>
            <w:tcW w:w="568" w:type="dxa"/>
          </w:tcPr>
          <w:p w:rsidR="000A754B" w:rsidRPr="008A2E01" w:rsidRDefault="000A754B" w:rsidP="000A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0A754B" w:rsidRPr="008A2E01" w:rsidRDefault="000A754B" w:rsidP="000A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(срок начала публичных консультаций)</w:t>
            </w:r>
          </w:p>
        </w:tc>
        <w:tc>
          <w:tcPr>
            <w:tcW w:w="567" w:type="dxa"/>
          </w:tcPr>
          <w:p w:rsidR="000A754B" w:rsidRPr="008A2E01" w:rsidRDefault="000A754B" w:rsidP="000A75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0A754B" w:rsidRPr="008A2E01" w:rsidRDefault="000A754B" w:rsidP="000A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(срок окончания публичных консультаций)</w:t>
            </w:r>
          </w:p>
        </w:tc>
      </w:tr>
    </w:tbl>
    <w:p w:rsidR="000A754B" w:rsidRPr="008A2E01" w:rsidRDefault="000A754B" w:rsidP="000A7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4"/>
          <w:szCs w:val="14"/>
          <w:lang w:eastAsia="ru-RU"/>
        </w:rPr>
      </w:pPr>
      <w:r w:rsidRPr="008A2E01">
        <w:rPr>
          <w:rFonts w:ascii="Times New Roman" w:eastAsia="Times New Roman" w:hAnsi="Times New Roman"/>
          <w:sz w:val="14"/>
          <w:szCs w:val="14"/>
          <w:lang w:eastAsia="ru-RU"/>
        </w:rPr>
        <w:tab/>
      </w:r>
      <w:r w:rsidRPr="008A2E01">
        <w:rPr>
          <w:rFonts w:ascii="Times New Roman" w:eastAsia="Times New Roman" w:hAnsi="Times New Roman"/>
          <w:sz w:val="14"/>
          <w:szCs w:val="14"/>
          <w:lang w:eastAsia="ru-RU"/>
        </w:rPr>
        <w:tab/>
      </w:r>
    </w:p>
    <w:p w:rsidR="00D705F6" w:rsidRPr="008A2E01" w:rsidRDefault="000A36D8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9"/>
          <w:szCs w:val="19"/>
          <w:lang w:eastAsia="ru-RU"/>
        </w:rPr>
      </w:pPr>
      <w:r w:rsidRPr="008A2E01">
        <w:rPr>
          <w:rFonts w:ascii="Times New Roman" w:eastAsia="Times New Roman" w:hAnsi="Times New Roman"/>
          <w:sz w:val="23"/>
          <w:szCs w:val="23"/>
          <w:lang w:eastAsia="ru-RU"/>
        </w:rPr>
        <w:t xml:space="preserve">    Информация  об  оценке регулирующего воздействия проекта акта размещена разработчиком  на  официальном  сайте  в информационно-телекоммуникационной сети </w:t>
      </w:r>
    </w:p>
    <w:tbl>
      <w:tblPr>
        <w:tblStyle w:val="ab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655"/>
      </w:tblGrid>
      <w:tr w:rsidR="00303E03" w:rsidRPr="008A2E01" w:rsidTr="00687BCD">
        <w:tc>
          <w:tcPr>
            <w:tcW w:w="2694" w:type="dxa"/>
          </w:tcPr>
          <w:p w:rsidR="00303E03" w:rsidRPr="008A2E01" w:rsidRDefault="00303E03" w:rsidP="000A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"Интернет" по адресу</w:t>
            </w:r>
          </w:p>
        </w:tc>
        <w:tc>
          <w:tcPr>
            <w:tcW w:w="7655" w:type="dxa"/>
          </w:tcPr>
          <w:p w:rsidR="00336EF4" w:rsidRPr="008A2E01" w:rsidRDefault="001E7346" w:rsidP="00336E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1E734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http://адмподдорье.рф/category/ocenka-reguliruyushhego-vozdejstviya/</w:t>
            </w:r>
          </w:p>
        </w:tc>
      </w:tr>
      <w:tr w:rsidR="00487158" w:rsidRPr="008A2E01" w:rsidTr="00687BCD">
        <w:tc>
          <w:tcPr>
            <w:tcW w:w="2694" w:type="dxa"/>
          </w:tcPr>
          <w:p w:rsidR="00487158" w:rsidRPr="008A2E01" w:rsidRDefault="00487158" w:rsidP="000A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655" w:type="dxa"/>
          </w:tcPr>
          <w:p w:rsidR="00E06972" w:rsidRPr="008A2E01" w:rsidRDefault="001E7346" w:rsidP="00E06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1E734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http://regulation.novreg.ru/Dashboard#</w:t>
            </w:r>
          </w:p>
        </w:tc>
      </w:tr>
      <w:tr w:rsidR="00004C0B" w:rsidRPr="008A2E01" w:rsidTr="00101E79">
        <w:trPr>
          <w:trHeight w:val="119"/>
        </w:trPr>
        <w:tc>
          <w:tcPr>
            <w:tcW w:w="2694" w:type="dxa"/>
          </w:tcPr>
          <w:p w:rsidR="00004C0B" w:rsidRPr="008A2E01" w:rsidRDefault="00004C0B" w:rsidP="000A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7655" w:type="dxa"/>
          </w:tcPr>
          <w:p w:rsidR="00004C0B" w:rsidRPr="008A2E01" w:rsidRDefault="00004C0B" w:rsidP="000A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(полный электронный адрес размещения проекта акта в информационно-телекоммуникационной сети "Интернет")</w:t>
            </w:r>
          </w:p>
        </w:tc>
      </w:tr>
    </w:tbl>
    <w:p w:rsidR="000A36D8" w:rsidRPr="008A2E01" w:rsidRDefault="000A36D8" w:rsidP="000A3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4"/>
          <w:szCs w:val="14"/>
          <w:lang w:eastAsia="ru-RU"/>
        </w:rPr>
      </w:pPr>
    </w:p>
    <w:p w:rsidR="00494B22" w:rsidRPr="008A2E01" w:rsidRDefault="000A36D8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A2E01">
        <w:rPr>
          <w:rFonts w:ascii="Times New Roman" w:eastAsia="Times New Roman" w:hAnsi="Times New Roman"/>
          <w:sz w:val="23"/>
          <w:szCs w:val="23"/>
          <w:lang w:eastAsia="ru-RU"/>
        </w:rPr>
        <w:t xml:space="preserve">    На  основе  проведенной оценки регулирующего воздействия проекта акта с учетом информации,  представленной  разработчиком  по  итогам  проведения публичных консуль</w:t>
      </w:r>
      <w:r w:rsidR="002F758A" w:rsidRPr="008A2E01">
        <w:rPr>
          <w:rFonts w:ascii="Times New Roman" w:eastAsia="Times New Roman" w:hAnsi="Times New Roman"/>
          <w:sz w:val="23"/>
          <w:szCs w:val="23"/>
          <w:lang w:eastAsia="ru-RU"/>
        </w:rPr>
        <w:t>таций, сделаны следующие выводы:</w:t>
      </w:r>
    </w:p>
    <w:tbl>
      <w:tblPr>
        <w:tblStyle w:val="ab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2D3A4D" w:rsidRPr="008A2E01" w:rsidTr="00687BCD">
        <w:tc>
          <w:tcPr>
            <w:tcW w:w="10349" w:type="dxa"/>
            <w:tcBorders>
              <w:bottom w:val="single" w:sz="4" w:space="0" w:color="auto"/>
            </w:tcBorders>
          </w:tcPr>
          <w:p w:rsidR="002D3A4D" w:rsidRPr="008A2E01" w:rsidRDefault="002F758A" w:rsidP="00BE1B23">
            <w:pPr>
              <w:pStyle w:val="aa"/>
              <w:numPr>
                <w:ilvl w:val="0"/>
                <w:numId w:val="1"/>
              </w:numPr>
              <w:autoSpaceDN w:val="0"/>
              <w:adjustRightInd w:val="0"/>
              <w:spacing w:line="240" w:lineRule="auto"/>
              <w:ind w:left="176" w:firstLine="184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>р</w:t>
            </w:r>
            <w:r w:rsidR="00F20379"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азработка </w:t>
            </w:r>
            <w:r w:rsidR="00AF3E1E"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данного муниципального правового акта </w:t>
            </w:r>
            <w:r w:rsidR="008A48F7"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обусловлена </w:t>
            </w:r>
            <w:r w:rsidR="004C6253"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>необходимостью</w:t>
            </w:r>
            <w:r w:rsidR="00BE1B23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</w:t>
            </w:r>
            <w:r w:rsidR="004C6253" w:rsidRPr="00BE1B23">
              <w:rPr>
                <w:rFonts w:ascii="Times New Roman" w:hAnsi="Times New Roman"/>
                <w:sz w:val="22"/>
                <w:szCs w:val="22"/>
                <w:lang w:eastAsia="ru-RU"/>
              </w:rPr>
              <w:t>обеспечения</w:t>
            </w:r>
            <w:r w:rsidR="00BE1B23" w:rsidRPr="00BE1B23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</w:t>
            </w:r>
            <w:r w:rsidR="00BE1B23" w:rsidRPr="00BE1B23">
              <w:rPr>
                <w:rFonts w:ascii="Times New Roman" w:hAnsi="Times New Roman" w:cs="Times New Roman"/>
                <w:bCs/>
                <w:sz w:val="22"/>
                <w:szCs w:val="22"/>
              </w:rPr>
              <w:t>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</w:p>
        </w:tc>
      </w:tr>
      <w:tr w:rsidR="002D3A4D" w:rsidRPr="008A2E01" w:rsidTr="00687BCD">
        <w:tc>
          <w:tcPr>
            <w:tcW w:w="10349" w:type="dxa"/>
            <w:tcBorders>
              <w:top w:val="single" w:sz="4" w:space="0" w:color="auto"/>
            </w:tcBorders>
          </w:tcPr>
          <w:p w:rsidR="002D3A4D" w:rsidRPr="008A2E01" w:rsidRDefault="002D3A4D" w:rsidP="002D3A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(вывод о наличии либо отсутствии достаточного обоснования решения проблемы предложенным способом регулирования)</w:t>
            </w:r>
          </w:p>
        </w:tc>
      </w:tr>
    </w:tbl>
    <w:p w:rsidR="000A36D8" w:rsidRPr="008A2E01" w:rsidRDefault="000A36D8" w:rsidP="002D3A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4"/>
          <w:szCs w:val="14"/>
          <w:lang w:eastAsia="ru-RU"/>
        </w:rPr>
      </w:pPr>
    </w:p>
    <w:tbl>
      <w:tblPr>
        <w:tblStyle w:val="ab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D861F9" w:rsidRPr="008A2E01" w:rsidTr="00687BCD">
        <w:tc>
          <w:tcPr>
            <w:tcW w:w="10349" w:type="dxa"/>
            <w:tcBorders>
              <w:bottom w:val="single" w:sz="4" w:space="0" w:color="auto"/>
            </w:tcBorders>
          </w:tcPr>
          <w:p w:rsidR="00D861F9" w:rsidRPr="008A2E01" w:rsidRDefault="002779DB" w:rsidP="000132BA">
            <w:pPr>
              <w:pStyle w:val="aa"/>
              <w:numPr>
                <w:ilvl w:val="0"/>
                <w:numId w:val="1"/>
              </w:numPr>
              <w:autoSpaceDN w:val="0"/>
              <w:adjustRightInd w:val="0"/>
              <w:spacing w:line="240" w:lineRule="auto"/>
              <w:ind w:left="142" w:firstLine="218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>об отсутствии в проекте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влекущих возникновение необоснованных расходов субъектов предпринимательской и инвестиционной деятельности, а также необоснова</w:t>
            </w:r>
            <w:r w:rsidR="001E7346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нных расходов бюджета Поддорского </w:t>
            </w:r>
            <w:r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муниципального района</w:t>
            </w:r>
            <w:r w:rsidR="001360ED"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>;</w:t>
            </w:r>
          </w:p>
        </w:tc>
      </w:tr>
      <w:tr w:rsidR="00D861F9" w:rsidRPr="008A2E01" w:rsidTr="00687BCD">
        <w:tc>
          <w:tcPr>
            <w:tcW w:w="10349" w:type="dxa"/>
            <w:tcBorders>
              <w:top w:val="single" w:sz="4" w:space="0" w:color="auto"/>
            </w:tcBorders>
          </w:tcPr>
          <w:p w:rsidR="00D861F9" w:rsidRPr="008A2E01" w:rsidRDefault="00D861F9" w:rsidP="00D861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(</w:t>
            </w:r>
            <w:r w:rsidRPr="008A2E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вывод о наличии либо отсутствии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для субъектов предпринимательской и инвестиционной деятельности, а также бюджета  муниципального района)</w:t>
            </w:r>
          </w:p>
        </w:tc>
      </w:tr>
    </w:tbl>
    <w:p w:rsidR="00243529" w:rsidRPr="008A2E01" w:rsidRDefault="00243529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5"/>
          <w:szCs w:val="15"/>
          <w:lang w:eastAsia="ru-RU"/>
        </w:rPr>
      </w:pPr>
    </w:p>
    <w:tbl>
      <w:tblPr>
        <w:tblStyle w:val="ab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243529" w:rsidRPr="008A2E01" w:rsidTr="00687BCD">
        <w:tc>
          <w:tcPr>
            <w:tcW w:w="10349" w:type="dxa"/>
            <w:tcBorders>
              <w:bottom w:val="single" w:sz="4" w:space="0" w:color="auto"/>
            </w:tcBorders>
          </w:tcPr>
          <w:p w:rsidR="00243529" w:rsidRPr="008A2E01" w:rsidRDefault="00B30FC7" w:rsidP="009B7534">
            <w:pPr>
              <w:pStyle w:val="aa"/>
              <w:numPr>
                <w:ilvl w:val="0"/>
                <w:numId w:val="1"/>
              </w:numPr>
              <w:autoSpaceDN w:val="0"/>
              <w:adjustRightInd w:val="0"/>
              <w:spacing w:line="240" w:lineRule="auto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рекомендовать начать процедуру согласования проекта </w:t>
            </w:r>
            <w:r w:rsidR="009B7534" w:rsidRPr="008A2E01">
              <w:rPr>
                <w:rFonts w:ascii="Times New Roman" w:hAnsi="Times New Roman"/>
                <w:sz w:val="23"/>
                <w:szCs w:val="23"/>
                <w:lang w:eastAsia="ru-RU"/>
              </w:rPr>
              <w:t>акта с заинтересованными лицами.</w:t>
            </w:r>
          </w:p>
        </w:tc>
      </w:tr>
      <w:tr w:rsidR="00243529" w:rsidRPr="008A2E01" w:rsidTr="00687BCD">
        <w:tc>
          <w:tcPr>
            <w:tcW w:w="10349" w:type="dxa"/>
            <w:tcBorders>
              <w:top w:val="single" w:sz="4" w:space="0" w:color="auto"/>
            </w:tcBorders>
          </w:tcPr>
          <w:p w:rsidR="00243529" w:rsidRPr="008A2E01" w:rsidRDefault="00243529" w:rsidP="002435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8A2E01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(обоснование выводов, а также иные замечания и предложения)</w:t>
            </w:r>
          </w:p>
        </w:tc>
      </w:tr>
    </w:tbl>
    <w:p w:rsidR="001818A6" w:rsidRPr="008A2E01" w:rsidRDefault="001818A6" w:rsidP="000A3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5"/>
          <w:szCs w:val="15"/>
          <w:lang w:eastAsia="ru-RU"/>
        </w:rPr>
      </w:pPr>
    </w:p>
    <w:p w:rsidR="0020297D" w:rsidRPr="001E7346" w:rsidRDefault="001E7346" w:rsidP="001E73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Председатель комитета по экономике и управлению муниципальным имуществом</w:t>
      </w:r>
      <w:r w:rsidR="00752447" w:rsidRPr="008A2E01">
        <w:rPr>
          <w:rFonts w:ascii="Times New Roman" w:eastAsia="Times New Roman" w:hAnsi="Times New Roman"/>
          <w:sz w:val="23"/>
          <w:szCs w:val="23"/>
          <w:lang w:eastAsia="ru-RU"/>
        </w:rPr>
        <w:tab/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        Е.И Ясакова</w:t>
      </w:r>
      <w:r w:rsidR="00752447" w:rsidRPr="008A2E01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752447" w:rsidRPr="008A2E01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752447" w:rsidRPr="008A2E01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="000A36D8" w:rsidRPr="008A2E01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sectPr w:rsidR="0020297D" w:rsidRPr="001E7346" w:rsidSect="005C42B1">
      <w:pgSz w:w="11906" w:h="16838"/>
      <w:pgMar w:top="284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BA1A56"/>
    <w:multiLevelType w:val="hybridMultilevel"/>
    <w:tmpl w:val="569887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6D8"/>
    <w:rsid w:val="00004C0B"/>
    <w:rsid w:val="000124F4"/>
    <w:rsid w:val="000132BA"/>
    <w:rsid w:val="0002572E"/>
    <w:rsid w:val="00074041"/>
    <w:rsid w:val="00081E5F"/>
    <w:rsid w:val="00082F6D"/>
    <w:rsid w:val="00097F86"/>
    <w:rsid w:val="000A36D8"/>
    <w:rsid w:val="000A754B"/>
    <w:rsid w:val="000D5D57"/>
    <w:rsid w:val="000D5EE0"/>
    <w:rsid w:val="00101E79"/>
    <w:rsid w:val="00124513"/>
    <w:rsid w:val="001360ED"/>
    <w:rsid w:val="0015297B"/>
    <w:rsid w:val="00162604"/>
    <w:rsid w:val="001818A6"/>
    <w:rsid w:val="001B25E1"/>
    <w:rsid w:val="001B2745"/>
    <w:rsid w:val="001E7346"/>
    <w:rsid w:val="0020297D"/>
    <w:rsid w:val="00243529"/>
    <w:rsid w:val="00262A31"/>
    <w:rsid w:val="0026552A"/>
    <w:rsid w:val="002779DB"/>
    <w:rsid w:val="00293AB1"/>
    <w:rsid w:val="002976B9"/>
    <w:rsid w:val="002A23BB"/>
    <w:rsid w:val="002D3A4D"/>
    <w:rsid w:val="002F758A"/>
    <w:rsid w:val="00303E03"/>
    <w:rsid w:val="00306449"/>
    <w:rsid w:val="00317AB9"/>
    <w:rsid w:val="00336EF4"/>
    <w:rsid w:val="00340F3D"/>
    <w:rsid w:val="003A0C28"/>
    <w:rsid w:val="00403F5E"/>
    <w:rsid w:val="0041709C"/>
    <w:rsid w:val="004523A9"/>
    <w:rsid w:val="00487158"/>
    <w:rsid w:val="00491B63"/>
    <w:rsid w:val="00494B22"/>
    <w:rsid w:val="004B3BE3"/>
    <w:rsid w:val="004B4A42"/>
    <w:rsid w:val="004C6253"/>
    <w:rsid w:val="004E2A00"/>
    <w:rsid w:val="005C42B1"/>
    <w:rsid w:val="005D4F0D"/>
    <w:rsid w:val="006468E6"/>
    <w:rsid w:val="00651EEC"/>
    <w:rsid w:val="00685840"/>
    <w:rsid w:val="00687BCD"/>
    <w:rsid w:val="006C62D7"/>
    <w:rsid w:val="00752447"/>
    <w:rsid w:val="00765314"/>
    <w:rsid w:val="007752D9"/>
    <w:rsid w:val="00776E69"/>
    <w:rsid w:val="00780B1C"/>
    <w:rsid w:val="008047EC"/>
    <w:rsid w:val="00883E12"/>
    <w:rsid w:val="008A2E01"/>
    <w:rsid w:val="008A48F7"/>
    <w:rsid w:val="008D4924"/>
    <w:rsid w:val="009A155F"/>
    <w:rsid w:val="009A4028"/>
    <w:rsid w:val="009B10CC"/>
    <w:rsid w:val="009B7534"/>
    <w:rsid w:val="009E3713"/>
    <w:rsid w:val="00A308F7"/>
    <w:rsid w:val="00A359E1"/>
    <w:rsid w:val="00A67A15"/>
    <w:rsid w:val="00A7748C"/>
    <w:rsid w:val="00AE7A30"/>
    <w:rsid w:val="00AF3E1E"/>
    <w:rsid w:val="00B215AB"/>
    <w:rsid w:val="00B30FC7"/>
    <w:rsid w:val="00B635F9"/>
    <w:rsid w:val="00B77885"/>
    <w:rsid w:val="00B86C94"/>
    <w:rsid w:val="00BE1B23"/>
    <w:rsid w:val="00C25F03"/>
    <w:rsid w:val="00C50643"/>
    <w:rsid w:val="00C87627"/>
    <w:rsid w:val="00CC621B"/>
    <w:rsid w:val="00D001F9"/>
    <w:rsid w:val="00D32E6B"/>
    <w:rsid w:val="00D705F6"/>
    <w:rsid w:val="00D861F9"/>
    <w:rsid w:val="00DC31A5"/>
    <w:rsid w:val="00E06972"/>
    <w:rsid w:val="00E51628"/>
    <w:rsid w:val="00E83987"/>
    <w:rsid w:val="00E974CB"/>
    <w:rsid w:val="00EC21A1"/>
    <w:rsid w:val="00EF06B0"/>
    <w:rsid w:val="00F0044C"/>
    <w:rsid w:val="00F14BAE"/>
    <w:rsid w:val="00F20379"/>
    <w:rsid w:val="00F20D84"/>
    <w:rsid w:val="00F3770A"/>
    <w:rsid w:val="00F513FC"/>
    <w:rsid w:val="00F71F49"/>
    <w:rsid w:val="00FC1880"/>
    <w:rsid w:val="00FC7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6F415E-8319-4458-BB5C-97E1E3E0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6D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7752D9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7752D9"/>
    <w:pPr>
      <w:keepNext/>
      <w:widowControl w:val="0"/>
      <w:suppressAutoHyphens/>
      <w:autoSpaceDE w:val="0"/>
      <w:spacing w:before="240" w:after="60" w:line="300" w:lineRule="auto"/>
      <w:ind w:firstLine="1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7752D9"/>
    <w:pPr>
      <w:keepNext/>
      <w:widowControl w:val="0"/>
      <w:suppressAutoHyphens/>
      <w:autoSpaceDE w:val="0"/>
      <w:spacing w:before="240" w:after="60" w:line="300" w:lineRule="auto"/>
      <w:ind w:firstLine="160"/>
      <w:jc w:val="both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7752D9"/>
    <w:pPr>
      <w:keepNext/>
      <w:widowControl w:val="0"/>
      <w:suppressAutoHyphens/>
      <w:autoSpaceDE w:val="0"/>
      <w:spacing w:before="240" w:after="60" w:line="300" w:lineRule="auto"/>
      <w:ind w:firstLine="160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7752D9"/>
    <w:pPr>
      <w:widowControl w:val="0"/>
      <w:suppressAutoHyphens/>
      <w:autoSpaceDE w:val="0"/>
      <w:spacing w:before="240" w:after="60" w:line="300" w:lineRule="auto"/>
      <w:ind w:firstLine="160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7752D9"/>
    <w:pPr>
      <w:widowControl w:val="0"/>
      <w:suppressAutoHyphens/>
      <w:autoSpaceDE w:val="0"/>
      <w:spacing w:before="240" w:after="60" w:line="300" w:lineRule="auto"/>
      <w:ind w:firstLine="160"/>
      <w:jc w:val="both"/>
      <w:outlineLvl w:val="5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7752D9"/>
    <w:pPr>
      <w:widowControl w:val="0"/>
      <w:suppressAutoHyphens/>
      <w:autoSpaceDE w:val="0"/>
      <w:spacing w:before="240" w:after="60" w:line="300" w:lineRule="auto"/>
      <w:ind w:firstLine="160"/>
      <w:jc w:val="both"/>
      <w:outlineLvl w:val="6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7752D9"/>
    <w:pPr>
      <w:widowControl w:val="0"/>
      <w:suppressAutoHyphens/>
      <w:autoSpaceDE w:val="0"/>
      <w:spacing w:before="240" w:after="60" w:line="300" w:lineRule="auto"/>
      <w:ind w:firstLine="160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7752D9"/>
    <w:pPr>
      <w:widowControl w:val="0"/>
      <w:suppressAutoHyphens/>
      <w:autoSpaceDE w:val="0"/>
      <w:spacing w:before="240" w:after="60" w:line="300" w:lineRule="auto"/>
      <w:ind w:firstLine="160"/>
      <w:jc w:val="both"/>
      <w:outlineLvl w:val="8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52D9"/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rsid w:val="007752D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7752D9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7752D9"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link w:val="5"/>
    <w:rsid w:val="007752D9"/>
    <w:rPr>
      <w:rFonts w:ascii="Arial" w:eastAsia="Times New Roman" w:hAnsi="Arial" w:cs="Arial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7752D9"/>
    <w:rPr>
      <w:rFonts w:ascii="Times New Roman" w:eastAsia="Times New Roman" w:hAnsi="Times New Roman"/>
      <w:b/>
      <w:bCs/>
      <w:lang w:eastAsia="ar-SA"/>
    </w:rPr>
  </w:style>
  <w:style w:type="character" w:customStyle="1" w:styleId="70">
    <w:name w:val="Заголовок 7 Знак"/>
    <w:link w:val="7"/>
    <w:rsid w:val="007752D9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7752D9"/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7752D9"/>
    <w:rPr>
      <w:rFonts w:ascii="Arial" w:eastAsia="Times New Roman" w:hAnsi="Arial" w:cs="Arial"/>
      <w:lang w:eastAsia="ar-SA"/>
    </w:rPr>
  </w:style>
  <w:style w:type="paragraph" w:styleId="a3">
    <w:name w:val="Title"/>
    <w:basedOn w:val="a"/>
    <w:next w:val="a4"/>
    <w:link w:val="a5"/>
    <w:qFormat/>
    <w:rsid w:val="007752D9"/>
    <w:pPr>
      <w:widowControl w:val="0"/>
      <w:suppressAutoHyphens/>
      <w:autoSpaceDE w:val="0"/>
      <w:spacing w:after="0" w:line="252" w:lineRule="auto"/>
      <w:jc w:val="center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a5">
    <w:name w:val="Название Знак"/>
    <w:link w:val="a3"/>
    <w:rsid w:val="007752D9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4">
    <w:name w:val="Subtitle"/>
    <w:basedOn w:val="a"/>
    <w:next w:val="a6"/>
    <w:link w:val="a7"/>
    <w:qFormat/>
    <w:rsid w:val="007752D9"/>
    <w:pPr>
      <w:keepNext/>
      <w:widowControl w:val="0"/>
      <w:suppressAutoHyphens/>
      <w:autoSpaceDE w:val="0"/>
      <w:spacing w:before="240" w:after="120" w:line="300" w:lineRule="auto"/>
      <w:ind w:firstLine="160"/>
      <w:jc w:val="center"/>
    </w:pPr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a7">
    <w:name w:val="Подзаголовок Знак"/>
    <w:link w:val="a4"/>
    <w:rsid w:val="007752D9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7752D9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6"/>
    <w:uiPriority w:val="99"/>
    <w:semiHidden/>
    <w:rsid w:val="007752D9"/>
    <w:rPr>
      <w:rFonts w:ascii="Times New Roman" w:hAnsi="Times New Roman"/>
      <w:sz w:val="24"/>
      <w:szCs w:val="24"/>
    </w:rPr>
  </w:style>
  <w:style w:type="paragraph" w:styleId="a9">
    <w:name w:val="No Spacing"/>
    <w:uiPriority w:val="1"/>
    <w:qFormat/>
    <w:rsid w:val="007752D9"/>
    <w:rPr>
      <w:rFonts w:eastAsia="Times New Roman"/>
      <w:sz w:val="22"/>
      <w:szCs w:val="22"/>
    </w:rPr>
  </w:style>
  <w:style w:type="paragraph" w:styleId="aa">
    <w:name w:val="List Paragraph"/>
    <w:basedOn w:val="a"/>
    <w:uiPriority w:val="34"/>
    <w:qFormat/>
    <w:rsid w:val="007752D9"/>
    <w:pPr>
      <w:widowControl w:val="0"/>
      <w:suppressAutoHyphens/>
      <w:autoSpaceDE w:val="0"/>
      <w:spacing w:after="0" w:line="300" w:lineRule="auto"/>
      <w:ind w:left="708" w:firstLine="160"/>
      <w:jc w:val="both"/>
    </w:pPr>
    <w:rPr>
      <w:rFonts w:ascii="Arial" w:eastAsia="Times New Roman" w:hAnsi="Arial" w:cs="Arial"/>
      <w:sz w:val="16"/>
      <w:szCs w:val="16"/>
      <w:lang w:eastAsia="ar-SA"/>
    </w:rPr>
  </w:style>
  <w:style w:type="table" w:styleId="ab">
    <w:name w:val="Table Grid"/>
    <w:basedOn w:val="a1"/>
    <w:uiPriority w:val="59"/>
    <w:rsid w:val="00F51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FC79B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8A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A2E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Наталья Георгиевна</dc:creator>
  <cp:lastModifiedBy>Михайлова Олеся</cp:lastModifiedBy>
  <cp:revision>6</cp:revision>
  <cp:lastPrinted>2022-09-14T13:30:00Z</cp:lastPrinted>
  <dcterms:created xsi:type="dcterms:W3CDTF">2022-10-10T07:57:00Z</dcterms:created>
  <dcterms:modified xsi:type="dcterms:W3CDTF">2024-11-13T09:13:00Z</dcterms:modified>
</cp:coreProperties>
</file>