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55" w:rsidRDefault="00A11155" w:rsidP="007A0E0B">
      <w:pPr>
        <w:tabs>
          <w:tab w:val="left" w:pos="709"/>
          <w:tab w:val="left" w:pos="5812"/>
        </w:tabs>
        <w:ind w:right="27"/>
        <w:jc w:val="right"/>
        <w:rPr>
          <w:b/>
          <w:sz w:val="28"/>
          <w:szCs w:val="28"/>
        </w:rPr>
      </w:pPr>
    </w:p>
    <w:p w:rsidR="00337A61" w:rsidRDefault="00337A61" w:rsidP="00337A61">
      <w:pPr>
        <w:rPr>
          <w:b/>
          <w:bCs/>
          <w:sz w:val="28"/>
          <w:szCs w:val="28"/>
        </w:rPr>
      </w:pPr>
    </w:p>
    <w:p w:rsidR="00337A61" w:rsidRDefault="00337A61" w:rsidP="00337A61">
      <w:pPr>
        <w:rPr>
          <w:b/>
          <w:bCs/>
          <w:sz w:val="28"/>
          <w:szCs w:val="28"/>
        </w:rPr>
      </w:pPr>
      <w:r w:rsidRPr="00795A92">
        <w:rPr>
          <w:b/>
          <w:bCs/>
          <w:noProof/>
          <w:sz w:val="28"/>
          <w:szCs w:val="28"/>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-351790</wp:posOffset>
            </wp:positionV>
            <wp:extent cx="590550" cy="698500"/>
            <wp:effectExtent l="19050" t="0" r="0" b="0"/>
            <wp:wrapSquare wrapText="bothSides"/>
            <wp:docPr id="60" name="Рисунок 1" descr="&amp;Ncy;&amp;acy;&amp;shcy; &amp;gcy;&amp;iecy;&amp;rcy;&amp;bcy;, &amp;gcy;&amp;ocy;&amp;scy;&amp;pcy;&amp;ocy;&amp;d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Ncy;&amp;acy;&amp;shcy; &amp;gcy;&amp;iecy;&amp;rcy;&amp;bcy;, &amp;gcy;&amp;ocy;&amp;scy;&amp;pcy;&amp;ocy;&amp;dcy;&amp;acy;!"/>
                    <pic:cNvPicPr>
                      <a:picLocks noChangeAspect="1" noChangeArrowheads="1"/>
                    </pic:cNvPicPr>
                  </pic:nvPicPr>
                  <pic:blipFill>
                    <a:blip r:embed="rId6" cstate="print">
                      <a:grayscl/>
                    </a:blip>
                    <a:srcRect/>
                    <a:stretch>
                      <a:fillRect/>
                    </a:stretch>
                  </pic:blipFill>
                  <pic:spPr bwMode="auto">
                    <a:xfrm>
                      <a:off x="0" y="0"/>
                      <a:ext cx="590550" cy="701675"/>
                    </a:xfrm>
                    <a:prstGeom prst="rect">
                      <a:avLst/>
                    </a:prstGeom>
                    <a:noFill/>
                    <a:ln w="9525">
                      <a:noFill/>
                      <a:miter lim="800000"/>
                      <a:headEnd/>
                      <a:tailEnd/>
                    </a:ln>
                  </pic:spPr>
                </pic:pic>
              </a:graphicData>
            </a:graphic>
          </wp:anchor>
        </w:drawing>
      </w:r>
    </w:p>
    <w:p w:rsidR="00337A61" w:rsidRDefault="00337A61" w:rsidP="00337A61">
      <w:pPr>
        <w:rPr>
          <w:b/>
          <w:bCs/>
          <w:sz w:val="28"/>
          <w:szCs w:val="28"/>
        </w:rPr>
      </w:pPr>
    </w:p>
    <w:p w:rsidR="00337A61" w:rsidRPr="00AE6FFA" w:rsidRDefault="00337A61" w:rsidP="00337A61">
      <w:pPr>
        <w:rPr>
          <w:b/>
          <w:bCs/>
          <w:sz w:val="28"/>
          <w:szCs w:val="28"/>
        </w:rPr>
      </w:pPr>
      <w:r w:rsidRPr="00AE6FFA">
        <w:rPr>
          <w:b/>
          <w:bCs/>
          <w:sz w:val="28"/>
          <w:szCs w:val="28"/>
        </w:rPr>
        <w:t>Контрольно-счетная  Палата   Поддорского муниципального района</w:t>
      </w:r>
    </w:p>
    <w:p w:rsidR="00337A61" w:rsidRDefault="00337A61" w:rsidP="00337A61">
      <w:r w:rsidRPr="00AE6FFA">
        <w:t>175260 Новгородская область, Поддорского района, село Поддорье, улица Октябрьская, дом 26                     тел. 8 816 58 71-418, т/факс 71-418</w:t>
      </w:r>
    </w:p>
    <w:p w:rsidR="00337A61" w:rsidRPr="00AE6FFA" w:rsidRDefault="00337A61" w:rsidP="00337A61">
      <w:pPr>
        <w:rPr>
          <w:lang w:val="en-US"/>
        </w:rPr>
      </w:pPr>
      <w:r w:rsidRPr="00FB3466">
        <w:t xml:space="preserve">     </w:t>
      </w:r>
      <w:r w:rsidRPr="00AE6FFA">
        <w:rPr>
          <w:b/>
          <w:u w:val="single"/>
          <w:lang w:val="en-US"/>
        </w:rPr>
        <w:t>E- mail: ksp.pod2012@yandex.ru_____________________________________________</w:t>
      </w:r>
      <w:r w:rsidRPr="00AE6FFA">
        <w:rPr>
          <w:b/>
          <w:lang w:val="en-US"/>
        </w:rPr>
        <w:t xml:space="preserve">                                                                                                                                                                                                                                                                                 </w:t>
      </w:r>
    </w:p>
    <w:tbl>
      <w:tblPr>
        <w:tblW w:w="5000" w:type="pct"/>
        <w:tblCellSpacing w:w="0" w:type="dxa"/>
        <w:tblCellMar>
          <w:left w:w="0" w:type="dxa"/>
          <w:right w:w="0" w:type="dxa"/>
        </w:tblCellMar>
        <w:tblLook w:val="04A0"/>
      </w:tblPr>
      <w:tblGrid>
        <w:gridCol w:w="5292"/>
        <w:gridCol w:w="4233"/>
      </w:tblGrid>
      <w:tr w:rsidR="00337A61" w:rsidRPr="0095040F" w:rsidTr="00F73DBF">
        <w:trPr>
          <w:tblCellSpacing w:w="0" w:type="dxa"/>
        </w:trPr>
        <w:tc>
          <w:tcPr>
            <w:tcW w:w="2750" w:type="pct"/>
            <w:hideMark/>
          </w:tcPr>
          <w:p w:rsidR="00337A61" w:rsidRPr="002426C7" w:rsidRDefault="00337A61" w:rsidP="00F73DBF">
            <w:pPr>
              <w:spacing w:before="100" w:beforeAutospacing="1" w:after="100" w:afterAutospacing="1"/>
              <w:rPr>
                <w:lang w:val="en-US"/>
              </w:rPr>
            </w:pPr>
          </w:p>
        </w:tc>
        <w:tc>
          <w:tcPr>
            <w:tcW w:w="2200" w:type="pct"/>
            <w:hideMark/>
          </w:tcPr>
          <w:p w:rsidR="00337A61" w:rsidRPr="002426C7" w:rsidRDefault="00337A61" w:rsidP="00F73DBF">
            <w:pPr>
              <w:jc w:val="center"/>
              <w:rPr>
                <w:lang w:val="en-US"/>
              </w:rPr>
            </w:pPr>
          </w:p>
        </w:tc>
      </w:tr>
    </w:tbl>
    <w:p w:rsidR="00337A61" w:rsidRDefault="00337A61" w:rsidP="00337A61">
      <w:pPr>
        <w:jc w:val="right"/>
        <w:rPr>
          <w:b/>
          <w:sz w:val="28"/>
          <w:szCs w:val="28"/>
        </w:rPr>
      </w:pPr>
      <w:r>
        <w:rPr>
          <w:b/>
          <w:sz w:val="28"/>
          <w:szCs w:val="28"/>
        </w:rPr>
        <w:t>Утверждаю</w:t>
      </w: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337A61" w:rsidRPr="006F2B53" w:rsidTr="00F73DBF">
        <w:tc>
          <w:tcPr>
            <w:tcW w:w="4500" w:type="dxa"/>
          </w:tcPr>
          <w:p w:rsidR="00337A61" w:rsidRDefault="00337A61" w:rsidP="00F73DBF">
            <w:pPr>
              <w:rPr>
                <w:b/>
                <w:sz w:val="28"/>
                <w:szCs w:val="28"/>
              </w:rPr>
            </w:pPr>
            <w:r w:rsidRPr="006F2B53">
              <w:rPr>
                <w:b/>
                <w:sz w:val="28"/>
                <w:szCs w:val="28"/>
              </w:rPr>
              <w:t xml:space="preserve">Председатель </w:t>
            </w:r>
          </w:p>
          <w:p w:rsidR="00337A61" w:rsidRPr="006F2B53" w:rsidRDefault="00337A61" w:rsidP="00F73DBF">
            <w:pPr>
              <w:rPr>
                <w:b/>
                <w:sz w:val="28"/>
                <w:szCs w:val="28"/>
              </w:rPr>
            </w:pPr>
            <w:r w:rsidRPr="006F2B53">
              <w:rPr>
                <w:b/>
                <w:sz w:val="28"/>
                <w:szCs w:val="28"/>
              </w:rPr>
              <w:t>Контрольно-счетной</w:t>
            </w:r>
          </w:p>
        </w:tc>
      </w:tr>
      <w:tr w:rsidR="00337A61" w:rsidRPr="006F2B53" w:rsidTr="00F73DBF">
        <w:tc>
          <w:tcPr>
            <w:tcW w:w="4500" w:type="dxa"/>
          </w:tcPr>
          <w:p w:rsidR="00337A61" w:rsidRPr="006F2B53" w:rsidRDefault="00337A61" w:rsidP="00F73DBF">
            <w:pPr>
              <w:rPr>
                <w:b/>
                <w:sz w:val="28"/>
                <w:szCs w:val="28"/>
              </w:rPr>
            </w:pPr>
            <w:r w:rsidRPr="006F2B53">
              <w:rPr>
                <w:b/>
                <w:sz w:val="28"/>
                <w:szCs w:val="28"/>
              </w:rPr>
              <w:t xml:space="preserve">Палаты Поддорского </w:t>
            </w:r>
          </w:p>
        </w:tc>
      </w:tr>
      <w:tr w:rsidR="00337A61" w:rsidRPr="006F2B53" w:rsidTr="00F73DBF">
        <w:tc>
          <w:tcPr>
            <w:tcW w:w="4500" w:type="dxa"/>
          </w:tcPr>
          <w:p w:rsidR="00337A61" w:rsidRPr="006F2B53" w:rsidRDefault="00337A61" w:rsidP="00F73DBF">
            <w:pPr>
              <w:rPr>
                <w:b/>
                <w:sz w:val="28"/>
                <w:szCs w:val="28"/>
              </w:rPr>
            </w:pPr>
            <w:r w:rsidRPr="006F2B53">
              <w:rPr>
                <w:b/>
                <w:sz w:val="28"/>
                <w:szCs w:val="28"/>
              </w:rPr>
              <w:t>муниципального района</w:t>
            </w:r>
          </w:p>
        </w:tc>
      </w:tr>
      <w:tr w:rsidR="00337A61" w:rsidRPr="006F2B53" w:rsidTr="00F73DBF">
        <w:tc>
          <w:tcPr>
            <w:tcW w:w="4500" w:type="dxa"/>
          </w:tcPr>
          <w:p w:rsidR="00337A61" w:rsidRPr="006F2B53" w:rsidRDefault="00337A61" w:rsidP="00F73DBF">
            <w:pPr>
              <w:jc w:val="right"/>
              <w:rPr>
                <w:b/>
                <w:sz w:val="28"/>
                <w:szCs w:val="28"/>
              </w:rPr>
            </w:pPr>
            <w:r w:rsidRPr="006F2B53">
              <w:rPr>
                <w:b/>
                <w:sz w:val="28"/>
                <w:szCs w:val="28"/>
              </w:rPr>
              <w:t xml:space="preserve">           Т.Г.Семенова</w:t>
            </w:r>
          </w:p>
        </w:tc>
      </w:tr>
      <w:tr w:rsidR="00337A61" w:rsidRPr="006F2B53" w:rsidTr="00F73DBF">
        <w:tc>
          <w:tcPr>
            <w:tcW w:w="4500" w:type="dxa"/>
          </w:tcPr>
          <w:p w:rsidR="00337A61" w:rsidRPr="006F2B53" w:rsidRDefault="00BF47F3" w:rsidP="00BF47F3">
            <w:pPr>
              <w:jc w:val="right"/>
              <w:rPr>
                <w:b/>
                <w:sz w:val="28"/>
                <w:szCs w:val="28"/>
              </w:rPr>
            </w:pPr>
            <w:r>
              <w:rPr>
                <w:b/>
                <w:sz w:val="28"/>
                <w:szCs w:val="28"/>
              </w:rPr>
              <w:t>25</w:t>
            </w:r>
            <w:r w:rsidR="00337A61">
              <w:rPr>
                <w:b/>
                <w:sz w:val="28"/>
                <w:szCs w:val="28"/>
              </w:rPr>
              <w:t xml:space="preserve"> ноября 201</w:t>
            </w:r>
            <w:r>
              <w:rPr>
                <w:b/>
                <w:sz w:val="28"/>
                <w:szCs w:val="28"/>
              </w:rPr>
              <w:t>9</w:t>
            </w:r>
            <w:r w:rsidR="00337A61" w:rsidRPr="006F2B53">
              <w:rPr>
                <w:b/>
                <w:sz w:val="28"/>
                <w:szCs w:val="28"/>
              </w:rPr>
              <w:t xml:space="preserve"> года</w:t>
            </w:r>
          </w:p>
        </w:tc>
      </w:tr>
    </w:tbl>
    <w:p w:rsidR="00337A61" w:rsidRPr="006F2B53" w:rsidRDefault="00337A61" w:rsidP="00337A61">
      <w:pPr>
        <w:jc w:val="right"/>
        <w:rPr>
          <w:b/>
          <w:sz w:val="28"/>
          <w:szCs w:val="28"/>
        </w:rPr>
      </w:pPr>
    </w:p>
    <w:p w:rsidR="00337A61" w:rsidRDefault="00337A61" w:rsidP="00337A61">
      <w:pPr>
        <w:jc w:val="center"/>
        <w:rPr>
          <w:b/>
          <w:sz w:val="28"/>
          <w:szCs w:val="28"/>
        </w:rPr>
      </w:pPr>
      <w:r>
        <w:rPr>
          <w:b/>
          <w:sz w:val="28"/>
          <w:szCs w:val="28"/>
        </w:rPr>
        <w:t>ОТЧЕТ</w:t>
      </w:r>
    </w:p>
    <w:p w:rsidR="00337A61" w:rsidRPr="007F0104" w:rsidRDefault="00337A61" w:rsidP="00337A61">
      <w:pPr>
        <w:jc w:val="center"/>
        <w:rPr>
          <w:b/>
          <w:sz w:val="28"/>
          <w:szCs w:val="28"/>
        </w:rPr>
      </w:pPr>
      <w:r>
        <w:rPr>
          <w:b/>
          <w:sz w:val="28"/>
          <w:szCs w:val="28"/>
        </w:rPr>
        <w:t>о результатах контрольного мероприятия</w:t>
      </w:r>
    </w:p>
    <w:p w:rsidR="00A75FD8" w:rsidRPr="00D853E3" w:rsidRDefault="00CF374B" w:rsidP="00872326">
      <w:pPr>
        <w:tabs>
          <w:tab w:val="left" w:pos="709"/>
          <w:tab w:val="left" w:pos="1134"/>
        </w:tabs>
        <w:spacing w:line="264" w:lineRule="auto"/>
        <w:ind w:right="27"/>
        <w:jc w:val="both"/>
        <w:rPr>
          <w:sz w:val="28"/>
          <w:szCs w:val="28"/>
        </w:rPr>
      </w:pPr>
      <w:r w:rsidRPr="00D853E3">
        <w:rPr>
          <w:bCs/>
          <w:sz w:val="28"/>
          <w:szCs w:val="28"/>
        </w:rPr>
        <w:t xml:space="preserve"> </w:t>
      </w:r>
      <w:r w:rsidR="006F1E05" w:rsidRPr="00D853E3">
        <w:rPr>
          <w:sz w:val="28"/>
          <w:szCs w:val="28"/>
        </w:rPr>
        <w:t>«</w:t>
      </w:r>
      <w:r w:rsidR="00D853E3" w:rsidRPr="00D853E3">
        <w:rPr>
          <w:sz w:val="28"/>
          <w:szCs w:val="28"/>
        </w:rPr>
        <w:t xml:space="preserve">Проверка </w:t>
      </w:r>
      <w:r w:rsidR="001B0AF9">
        <w:rPr>
          <w:sz w:val="28"/>
          <w:szCs w:val="28"/>
        </w:rPr>
        <w:t>расходования</w:t>
      </w:r>
      <w:r w:rsidR="00D853E3" w:rsidRPr="00D853E3">
        <w:rPr>
          <w:sz w:val="28"/>
          <w:szCs w:val="28"/>
        </w:rPr>
        <w:t xml:space="preserve"> бюджетных средств, направленных на </w:t>
      </w:r>
      <w:r w:rsidR="001B0AF9">
        <w:rPr>
          <w:sz w:val="28"/>
          <w:szCs w:val="28"/>
        </w:rPr>
        <w:t>доплаты к пенсиям муниципальных служащих, а также замещающих муниципальные должности в Администрации Поддорского муниципального района за 2018 год и истекший период 2019 года»</w:t>
      </w:r>
      <w:r w:rsidR="00626C6A" w:rsidRPr="00D853E3">
        <w:rPr>
          <w:bCs/>
          <w:sz w:val="28"/>
          <w:szCs w:val="28"/>
        </w:rPr>
        <w:t>.</w:t>
      </w:r>
      <w:r w:rsidRPr="00D853E3">
        <w:rPr>
          <w:bCs/>
          <w:sz w:val="28"/>
          <w:szCs w:val="28"/>
        </w:rPr>
        <w:t xml:space="preserve"> </w:t>
      </w:r>
    </w:p>
    <w:p w:rsidR="00930379" w:rsidRPr="00930379" w:rsidRDefault="00930379" w:rsidP="00872326">
      <w:pPr>
        <w:tabs>
          <w:tab w:val="left" w:pos="709"/>
          <w:tab w:val="left" w:pos="1134"/>
        </w:tabs>
        <w:spacing w:line="264" w:lineRule="auto"/>
        <w:ind w:right="27"/>
        <w:rPr>
          <w:sz w:val="22"/>
          <w:szCs w:val="22"/>
        </w:rPr>
      </w:pPr>
    </w:p>
    <w:p w:rsidR="00930379" w:rsidRPr="008D0B32" w:rsidRDefault="00930379" w:rsidP="008820DC">
      <w:pPr>
        <w:tabs>
          <w:tab w:val="left" w:pos="709"/>
          <w:tab w:val="left" w:pos="5812"/>
        </w:tabs>
        <w:ind w:right="27"/>
        <w:jc w:val="both"/>
        <w:rPr>
          <w:sz w:val="28"/>
          <w:szCs w:val="28"/>
        </w:rPr>
      </w:pPr>
      <w:r w:rsidRPr="00930379">
        <w:rPr>
          <w:sz w:val="28"/>
          <w:szCs w:val="28"/>
        </w:rPr>
        <w:t xml:space="preserve">1. </w:t>
      </w:r>
      <w:r w:rsidR="009C2F59">
        <w:rPr>
          <w:sz w:val="28"/>
          <w:szCs w:val="28"/>
        </w:rPr>
        <w:tab/>
      </w:r>
      <w:r w:rsidRPr="00930379">
        <w:rPr>
          <w:sz w:val="28"/>
          <w:szCs w:val="28"/>
        </w:rPr>
        <w:t>Основание для проведения</w:t>
      </w:r>
      <w:r w:rsidR="000F541E" w:rsidRPr="000F541E">
        <w:rPr>
          <w:sz w:val="28"/>
          <w:szCs w:val="28"/>
        </w:rPr>
        <w:t xml:space="preserve"> </w:t>
      </w:r>
      <w:r w:rsidRPr="00930379">
        <w:rPr>
          <w:sz w:val="28"/>
          <w:szCs w:val="28"/>
        </w:rPr>
        <w:t xml:space="preserve">контрольного </w:t>
      </w:r>
      <w:r w:rsidRPr="00CF374B">
        <w:rPr>
          <w:sz w:val="28"/>
          <w:szCs w:val="28"/>
        </w:rPr>
        <w:t xml:space="preserve">мероприятия: </w:t>
      </w:r>
      <w:r w:rsidR="00CF374B" w:rsidRPr="00CF374B">
        <w:rPr>
          <w:bCs/>
          <w:sz w:val="28"/>
          <w:szCs w:val="28"/>
        </w:rPr>
        <w:t xml:space="preserve">пункт </w:t>
      </w:r>
      <w:r w:rsidR="0027118A">
        <w:rPr>
          <w:bCs/>
          <w:sz w:val="28"/>
          <w:szCs w:val="28"/>
        </w:rPr>
        <w:t>3.</w:t>
      </w:r>
      <w:r w:rsidR="001B0AF9">
        <w:rPr>
          <w:bCs/>
          <w:sz w:val="28"/>
          <w:szCs w:val="28"/>
        </w:rPr>
        <w:t>1</w:t>
      </w:r>
      <w:r w:rsidR="008D0B32">
        <w:rPr>
          <w:bCs/>
          <w:sz w:val="28"/>
          <w:szCs w:val="28"/>
        </w:rPr>
        <w:t xml:space="preserve"> </w:t>
      </w:r>
      <w:r w:rsidR="00CF374B" w:rsidRPr="00CF374B">
        <w:rPr>
          <w:bCs/>
          <w:sz w:val="28"/>
          <w:szCs w:val="28"/>
        </w:rPr>
        <w:t xml:space="preserve">раздела </w:t>
      </w:r>
      <w:r w:rsidR="0027118A">
        <w:rPr>
          <w:bCs/>
          <w:sz w:val="28"/>
          <w:szCs w:val="28"/>
        </w:rPr>
        <w:t xml:space="preserve"> 3 </w:t>
      </w:r>
      <w:r w:rsidR="00CF374B" w:rsidRPr="00CF374B">
        <w:rPr>
          <w:bCs/>
          <w:sz w:val="28"/>
          <w:szCs w:val="28"/>
        </w:rPr>
        <w:t xml:space="preserve">годового плана </w:t>
      </w:r>
      <w:r w:rsidR="00CF374B" w:rsidRPr="008D0B32">
        <w:rPr>
          <w:bCs/>
          <w:sz w:val="28"/>
          <w:szCs w:val="28"/>
        </w:rPr>
        <w:t xml:space="preserve">работы </w:t>
      </w:r>
      <w:r w:rsidR="0027118A">
        <w:rPr>
          <w:sz w:val="28"/>
          <w:szCs w:val="28"/>
        </w:rPr>
        <w:t>К</w:t>
      </w:r>
      <w:r w:rsidR="008D0B32" w:rsidRPr="008D0B32">
        <w:rPr>
          <w:sz w:val="28"/>
          <w:szCs w:val="28"/>
        </w:rPr>
        <w:t>онтрольно-счетно</w:t>
      </w:r>
      <w:r w:rsidR="0027118A">
        <w:rPr>
          <w:sz w:val="28"/>
          <w:szCs w:val="28"/>
        </w:rPr>
        <w:t>й</w:t>
      </w:r>
      <w:r w:rsidR="008D0B32" w:rsidRPr="008D0B32">
        <w:rPr>
          <w:sz w:val="28"/>
          <w:szCs w:val="28"/>
        </w:rPr>
        <w:t xml:space="preserve"> </w:t>
      </w:r>
      <w:r w:rsidR="0027118A">
        <w:rPr>
          <w:sz w:val="28"/>
          <w:szCs w:val="28"/>
        </w:rPr>
        <w:t>Палаты Поддорского</w:t>
      </w:r>
      <w:r w:rsidR="008D0B32" w:rsidRPr="008D0B32">
        <w:rPr>
          <w:sz w:val="28"/>
          <w:szCs w:val="28"/>
        </w:rPr>
        <w:t xml:space="preserve">  муниципального </w:t>
      </w:r>
      <w:r w:rsidR="0027118A">
        <w:rPr>
          <w:sz w:val="28"/>
          <w:szCs w:val="28"/>
        </w:rPr>
        <w:t>района</w:t>
      </w:r>
      <w:r w:rsidR="00CF374B" w:rsidRPr="008D0B32">
        <w:rPr>
          <w:bCs/>
          <w:sz w:val="28"/>
          <w:szCs w:val="28"/>
        </w:rPr>
        <w:t>.</w:t>
      </w:r>
    </w:p>
    <w:p w:rsidR="00930379" w:rsidRPr="00CF374B" w:rsidRDefault="00930379" w:rsidP="00872326">
      <w:pPr>
        <w:tabs>
          <w:tab w:val="left" w:pos="709"/>
          <w:tab w:val="left" w:pos="1134"/>
        </w:tabs>
        <w:spacing w:line="264" w:lineRule="auto"/>
        <w:ind w:right="27"/>
        <w:jc w:val="both"/>
        <w:rPr>
          <w:sz w:val="28"/>
          <w:szCs w:val="28"/>
        </w:rPr>
      </w:pPr>
    </w:p>
    <w:p w:rsidR="00ED257B" w:rsidRPr="006F54F2" w:rsidRDefault="00930379" w:rsidP="00ED257B">
      <w:pPr>
        <w:spacing w:line="360" w:lineRule="atLeast"/>
        <w:ind w:firstLine="709"/>
        <w:jc w:val="both"/>
        <w:rPr>
          <w:b/>
          <w:bCs/>
          <w:sz w:val="28"/>
          <w:szCs w:val="28"/>
          <w:lang w:eastAsia="ar-SA"/>
        </w:rPr>
      </w:pPr>
      <w:r w:rsidRPr="00930379">
        <w:rPr>
          <w:sz w:val="28"/>
          <w:szCs w:val="28"/>
        </w:rPr>
        <w:t xml:space="preserve">2. </w:t>
      </w:r>
      <w:r w:rsidR="009C2F59" w:rsidRPr="00D853E3">
        <w:rPr>
          <w:sz w:val="28"/>
          <w:szCs w:val="28"/>
        </w:rPr>
        <w:tab/>
      </w:r>
      <w:r w:rsidRPr="00D853E3">
        <w:rPr>
          <w:sz w:val="28"/>
          <w:szCs w:val="28"/>
        </w:rPr>
        <w:t xml:space="preserve">Предмет контрольного мероприятия: </w:t>
      </w:r>
      <w:r w:rsidR="00ED257B" w:rsidRPr="00604CB7">
        <w:rPr>
          <w:rFonts w:eastAsia="Calibri"/>
          <w:sz w:val="28"/>
          <w:szCs w:val="28"/>
        </w:rPr>
        <w:t>соблюдени</w:t>
      </w:r>
      <w:r w:rsidR="00ED257B" w:rsidRPr="00604CB7">
        <w:rPr>
          <w:sz w:val="28"/>
          <w:szCs w:val="28"/>
        </w:rPr>
        <w:t>е</w:t>
      </w:r>
      <w:r w:rsidR="00ED257B" w:rsidRPr="00604CB7">
        <w:rPr>
          <w:rFonts w:eastAsia="Calibri"/>
          <w:sz w:val="28"/>
          <w:szCs w:val="28"/>
        </w:rPr>
        <w:t xml:space="preserve">  и  исполнени</w:t>
      </w:r>
      <w:r w:rsidR="00ED257B" w:rsidRPr="00604CB7">
        <w:rPr>
          <w:sz w:val="28"/>
          <w:szCs w:val="28"/>
        </w:rPr>
        <w:t xml:space="preserve">е </w:t>
      </w:r>
      <w:r w:rsidR="00ED257B" w:rsidRPr="00604CB7">
        <w:rPr>
          <w:rFonts w:eastAsia="Calibri"/>
          <w:sz w:val="28"/>
          <w:szCs w:val="28"/>
        </w:rPr>
        <w:t xml:space="preserve"> законодательства Российской Федерации, </w:t>
      </w:r>
      <w:r w:rsidR="00ED257B" w:rsidRPr="00604CB7">
        <w:rPr>
          <w:sz w:val="28"/>
          <w:szCs w:val="28"/>
        </w:rPr>
        <w:t xml:space="preserve">Новгородской </w:t>
      </w:r>
      <w:r w:rsidR="00ED257B" w:rsidRPr="00604CB7">
        <w:rPr>
          <w:rFonts w:eastAsia="Calibri"/>
          <w:sz w:val="28"/>
          <w:szCs w:val="28"/>
        </w:rPr>
        <w:t>области и муниципальных правовых актов,  регулирующи</w:t>
      </w:r>
      <w:r w:rsidR="00BB22A6">
        <w:rPr>
          <w:rFonts w:eastAsia="Calibri"/>
          <w:sz w:val="28"/>
          <w:szCs w:val="28"/>
        </w:rPr>
        <w:t>х</w:t>
      </w:r>
      <w:r w:rsidR="00ED257B" w:rsidRPr="00604CB7">
        <w:rPr>
          <w:rFonts w:eastAsia="Calibri"/>
          <w:sz w:val="28"/>
          <w:szCs w:val="28"/>
        </w:rPr>
        <w:t xml:space="preserve"> вопросы </w:t>
      </w:r>
      <w:r w:rsidR="00ED257B">
        <w:rPr>
          <w:rFonts w:ascii="Calibri" w:eastAsia="Calibri" w:hAnsi="Calibri"/>
        </w:rPr>
        <w:t xml:space="preserve"> </w:t>
      </w:r>
      <w:r w:rsidR="00ED257B" w:rsidRPr="00604CB7">
        <w:rPr>
          <w:sz w:val="28"/>
          <w:szCs w:val="28"/>
        </w:rPr>
        <w:t>расходования бюджетных средств</w:t>
      </w:r>
      <w:r w:rsidR="00ED257B" w:rsidRPr="006F54F2">
        <w:rPr>
          <w:sz w:val="28"/>
          <w:szCs w:val="28"/>
        </w:rPr>
        <w:t xml:space="preserve">, направленных на доплаты к пенсиям муниципальных служащих, а также лиц замещавших муниципальные должности в Администрации </w:t>
      </w:r>
      <w:r w:rsidR="00ED257B">
        <w:rPr>
          <w:sz w:val="28"/>
          <w:szCs w:val="28"/>
        </w:rPr>
        <w:t>Поддорского</w:t>
      </w:r>
      <w:r w:rsidR="00ED257B" w:rsidRPr="006F54F2">
        <w:rPr>
          <w:sz w:val="28"/>
          <w:szCs w:val="28"/>
        </w:rPr>
        <w:t xml:space="preserve"> муниципального района за период 201</w:t>
      </w:r>
      <w:r w:rsidR="00ED257B">
        <w:rPr>
          <w:sz w:val="28"/>
          <w:szCs w:val="28"/>
        </w:rPr>
        <w:t>8 год</w:t>
      </w:r>
      <w:r w:rsidR="00ED257B" w:rsidRPr="006F54F2">
        <w:rPr>
          <w:sz w:val="28"/>
          <w:szCs w:val="28"/>
        </w:rPr>
        <w:t xml:space="preserve"> и истекший период 201</w:t>
      </w:r>
      <w:r w:rsidR="00ED257B">
        <w:rPr>
          <w:sz w:val="28"/>
          <w:szCs w:val="28"/>
        </w:rPr>
        <w:t>9</w:t>
      </w:r>
      <w:r w:rsidR="00ED257B" w:rsidRPr="006F54F2">
        <w:rPr>
          <w:sz w:val="28"/>
          <w:szCs w:val="28"/>
        </w:rPr>
        <w:t xml:space="preserve"> года.</w:t>
      </w:r>
    </w:p>
    <w:p w:rsidR="00173F42" w:rsidRDefault="00173F42" w:rsidP="00D853E3">
      <w:pPr>
        <w:shd w:val="clear" w:color="auto" w:fill="FFFFFF"/>
        <w:ind w:right="-1"/>
        <w:jc w:val="both"/>
        <w:rPr>
          <w:sz w:val="28"/>
          <w:szCs w:val="28"/>
        </w:rPr>
      </w:pPr>
    </w:p>
    <w:p w:rsidR="00930379" w:rsidRPr="00AD5C9D" w:rsidRDefault="00930379" w:rsidP="00872326">
      <w:pPr>
        <w:tabs>
          <w:tab w:val="left" w:pos="709"/>
          <w:tab w:val="left" w:pos="1134"/>
        </w:tabs>
        <w:spacing w:line="264" w:lineRule="auto"/>
        <w:ind w:right="27"/>
        <w:jc w:val="both"/>
        <w:rPr>
          <w:sz w:val="28"/>
          <w:szCs w:val="28"/>
        </w:rPr>
      </w:pPr>
      <w:r w:rsidRPr="009D77FF">
        <w:rPr>
          <w:sz w:val="28"/>
          <w:szCs w:val="28"/>
        </w:rPr>
        <w:t>3</w:t>
      </w:r>
      <w:r w:rsidRPr="00AD5C9D">
        <w:rPr>
          <w:sz w:val="28"/>
          <w:szCs w:val="28"/>
        </w:rPr>
        <w:t>. Объекты контр</w:t>
      </w:r>
      <w:r w:rsidR="00173F42" w:rsidRPr="00AD5C9D">
        <w:rPr>
          <w:sz w:val="28"/>
          <w:szCs w:val="28"/>
        </w:rPr>
        <w:t>ол</w:t>
      </w:r>
      <w:r w:rsidRPr="00AD5C9D">
        <w:rPr>
          <w:sz w:val="28"/>
          <w:szCs w:val="28"/>
        </w:rPr>
        <w:t>я:</w:t>
      </w:r>
      <w:r w:rsidR="00173F42" w:rsidRPr="00AD5C9D">
        <w:rPr>
          <w:sz w:val="28"/>
          <w:szCs w:val="28"/>
        </w:rPr>
        <w:t xml:space="preserve"> </w:t>
      </w:r>
    </w:p>
    <w:p w:rsidR="00DC0191" w:rsidRPr="006D691B" w:rsidRDefault="00AD5C9D" w:rsidP="0027118A">
      <w:pPr>
        <w:jc w:val="both"/>
        <w:rPr>
          <w:sz w:val="28"/>
          <w:szCs w:val="28"/>
        </w:rPr>
      </w:pPr>
      <w:r w:rsidRPr="00AD5C9D">
        <w:rPr>
          <w:color w:val="000000"/>
          <w:sz w:val="28"/>
          <w:szCs w:val="28"/>
        </w:rPr>
        <w:t>Администрация Поддорского муниципального района</w:t>
      </w:r>
      <w:r w:rsidRPr="006D691B">
        <w:rPr>
          <w:sz w:val="28"/>
          <w:szCs w:val="28"/>
        </w:rPr>
        <w:t>.</w:t>
      </w:r>
    </w:p>
    <w:p w:rsidR="000D15F6" w:rsidRDefault="000D15F6" w:rsidP="00872326">
      <w:pPr>
        <w:pStyle w:val="ConsPlusCell"/>
        <w:tabs>
          <w:tab w:val="left" w:pos="709"/>
          <w:tab w:val="left" w:pos="1134"/>
        </w:tabs>
        <w:spacing w:line="264" w:lineRule="auto"/>
        <w:ind w:right="27"/>
        <w:jc w:val="both"/>
      </w:pPr>
    </w:p>
    <w:p w:rsidR="008D0B32" w:rsidRPr="00930379" w:rsidRDefault="008D0B32" w:rsidP="008D0B32">
      <w:pPr>
        <w:ind w:right="-284"/>
        <w:jc w:val="both"/>
        <w:rPr>
          <w:sz w:val="28"/>
          <w:szCs w:val="28"/>
        </w:rPr>
      </w:pPr>
      <w:r w:rsidRPr="00930379">
        <w:rPr>
          <w:sz w:val="28"/>
          <w:szCs w:val="28"/>
        </w:rPr>
        <w:t>4. Цел</w:t>
      </w:r>
      <w:r w:rsidR="00BB22A6">
        <w:rPr>
          <w:sz w:val="28"/>
          <w:szCs w:val="28"/>
        </w:rPr>
        <w:t>ь</w:t>
      </w:r>
      <w:r w:rsidRPr="00930379">
        <w:rPr>
          <w:sz w:val="28"/>
          <w:szCs w:val="28"/>
        </w:rPr>
        <w:t xml:space="preserve"> </w:t>
      </w:r>
      <w:r>
        <w:rPr>
          <w:sz w:val="28"/>
          <w:szCs w:val="28"/>
        </w:rPr>
        <w:t>к</w:t>
      </w:r>
      <w:r w:rsidRPr="00930379">
        <w:rPr>
          <w:sz w:val="28"/>
          <w:szCs w:val="28"/>
        </w:rPr>
        <w:t>онтрольного мероприятия:</w:t>
      </w:r>
    </w:p>
    <w:p w:rsidR="00BB22A6" w:rsidRDefault="00BB22A6" w:rsidP="00ED257B">
      <w:pPr>
        <w:jc w:val="both"/>
        <w:rPr>
          <w:sz w:val="28"/>
          <w:szCs w:val="28"/>
        </w:rPr>
      </w:pPr>
    </w:p>
    <w:p w:rsidR="008D0B32" w:rsidRPr="00ED257B" w:rsidRDefault="00ED257B" w:rsidP="00ED257B">
      <w:pPr>
        <w:jc w:val="both"/>
        <w:rPr>
          <w:sz w:val="28"/>
          <w:szCs w:val="28"/>
        </w:rPr>
      </w:pPr>
      <w:r w:rsidRPr="00ED257B">
        <w:rPr>
          <w:sz w:val="28"/>
          <w:szCs w:val="28"/>
        </w:rPr>
        <w:t>Контроль законност</w:t>
      </w:r>
      <w:r>
        <w:rPr>
          <w:sz w:val="28"/>
          <w:szCs w:val="28"/>
        </w:rPr>
        <w:t xml:space="preserve">и </w:t>
      </w:r>
      <w:r w:rsidRPr="00ED257B">
        <w:rPr>
          <w:sz w:val="28"/>
          <w:szCs w:val="28"/>
        </w:rPr>
        <w:t xml:space="preserve"> назначения и выплаты ежемесячной доплаты к трудовой пенсии лицам, замещавшим муниципальные должности, пенсии за выслугу лет </w:t>
      </w:r>
      <w:r w:rsidRPr="00ED257B">
        <w:rPr>
          <w:sz w:val="28"/>
          <w:szCs w:val="28"/>
        </w:rPr>
        <w:lastRenderedPageBreak/>
        <w:t>и доплат к трудовой пенсии лицам, замещавшим должности муниципальной службы в органах местного самоуправления</w:t>
      </w:r>
      <w:r w:rsidR="008D0B32" w:rsidRPr="00ED257B">
        <w:rPr>
          <w:sz w:val="28"/>
          <w:szCs w:val="28"/>
        </w:rPr>
        <w:t xml:space="preserve">. </w:t>
      </w:r>
    </w:p>
    <w:p w:rsidR="00930379" w:rsidRPr="00930379" w:rsidRDefault="00930379" w:rsidP="00337A61">
      <w:pPr>
        <w:ind w:right="-284"/>
        <w:jc w:val="both"/>
        <w:rPr>
          <w:sz w:val="28"/>
          <w:szCs w:val="28"/>
        </w:rPr>
      </w:pPr>
      <w:r w:rsidRPr="00930379">
        <w:rPr>
          <w:sz w:val="28"/>
          <w:szCs w:val="28"/>
        </w:rPr>
        <w:t xml:space="preserve">5. </w:t>
      </w:r>
      <w:r w:rsidR="009C2F59">
        <w:rPr>
          <w:sz w:val="28"/>
          <w:szCs w:val="28"/>
        </w:rPr>
        <w:tab/>
      </w:r>
      <w:r w:rsidRPr="00930379">
        <w:rPr>
          <w:sz w:val="28"/>
          <w:szCs w:val="28"/>
        </w:rPr>
        <w:t xml:space="preserve">Проверяемый период: </w:t>
      </w:r>
      <w:r w:rsidR="005237AC" w:rsidRPr="005237AC">
        <w:rPr>
          <w:sz w:val="28"/>
          <w:szCs w:val="28"/>
        </w:rPr>
        <w:t>201</w:t>
      </w:r>
      <w:r w:rsidR="002D1444">
        <w:rPr>
          <w:sz w:val="28"/>
          <w:szCs w:val="28"/>
        </w:rPr>
        <w:t>8</w:t>
      </w:r>
      <w:r w:rsidR="005237AC" w:rsidRPr="005237AC">
        <w:rPr>
          <w:sz w:val="28"/>
          <w:szCs w:val="28"/>
        </w:rPr>
        <w:t xml:space="preserve"> </w:t>
      </w:r>
      <w:r w:rsidR="005237AC">
        <w:rPr>
          <w:sz w:val="28"/>
          <w:szCs w:val="28"/>
        </w:rPr>
        <w:t>год</w:t>
      </w:r>
      <w:r w:rsidR="00D853E3" w:rsidRPr="00D853E3">
        <w:rPr>
          <w:bCs/>
          <w:sz w:val="28"/>
          <w:szCs w:val="28"/>
        </w:rPr>
        <w:t xml:space="preserve"> и </w:t>
      </w:r>
      <w:r w:rsidR="00D853E3" w:rsidRPr="00D853E3">
        <w:rPr>
          <w:sz w:val="28"/>
          <w:szCs w:val="28"/>
        </w:rPr>
        <w:t xml:space="preserve"> истекший период 201</w:t>
      </w:r>
      <w:r w:rsidR="002D1444">
        <w:rPr>
          <w:sz w:val="28"/>
          <w:szCs w:val="28"/>
        </w:rPr>
        <w:t>9</w:t>
      </w:r>
      <w:r w:rsidR="00D853E3" w:rsidRPr="00D853E3">
        <w:rPr>
          <w:sz w:val="28"/>
          <w:szCs w:val="28"/>
        </w:rPr>
        <w:t xml:space="preserve"> года</w:t>
      </w:r>
      <w:r w:rsidR="00FC499B">
        <w:rPr>
          <w:sz w:val="28"/>
          <w:szCs w:val="28"/>
        </w:rPr>
        <w:t>.</w:t>
      </w:r>
    </w:p>
    <w:p w:rsidR="00930379" w:rsidRPr="00930379" w:rsidRDefault="00930379" w:rsidP="00872326">
      <w:pPr>
        <w:tabs>
          <w:tab w:val="left" w:pos="709"/>
          <w:tab w:val="left" w:pos="1134"/>
        </w:tabs>
        <w:spacing w:line="264" w:lineRule="auto"/>
        <w:ind w:right="27"/>
        <w:rPr>
          <w:sz w:val="28"/>
          <w:szCs w:val="28"/>
        </w:rPr>
      </w:pPr>
    </w:p>
    <w:p w:rsidR="00991D55" w:rsidRDefault="00930379" w:rsidP="00872326">
      <w:pPr>
        <w:tabs>
          <w:tab w:val="left" w:pos="709"/>
          <w:tab w:val="left" w:pos="1134"/>
        </w:tabs>
        <w:spacing w:line="264" w:lineRule="auto"/>
        <w:ind w:right="27"/>
        <w:jc w:val="both"/>
        <w:rPr>
          <w:sz w:val="28"/>
          <w:szCs w:val="28"/>
        </w:rPr>
      </w:pPr>
      <w:r w:rsidRPr="00930379">
        <w:rPr>
          <w:sz w:val="28"/>
          <w:szCs w:val="28"/>
        </w:rPr>
        <w:t xml:space="preserve">6. </w:t>
      </w:r>
      <w:r w:rsidR="009C2F59">
        <w:rPr>
          <w:sz w:val="28"/>
          <w:szCs w:val="28"/>
        </w:rPr>
        <w:tab/>
      </w:r>
      <w:r w:rsidRPr="00930379">
        <w:rPr>
          <w:sz w:val="28"/>
          <w:szCs w:val="28"/>
        </w:rPr>
        <w:t>Сроки начала и окончания проведения контр</w:t>
      </w:r>
      <w:r w:rsidR="00192687">
        <w:rPr>
          <w:sz w:val="28"/>
          <w:szCs w:val="28"/>
        </w:rPr>
        <w:t xml:space="preserve">ольного мероприятия на объектах </w:t>
      </w:r>
      <w:r w:rsidR="00D853E3">
        <w:rPr>
          <w:sz w:val="28"/>
          <w:szCs w:val="28"/>
        </w:rPr>
        <w:t>контроля</w:t>
      </w:r>
      <w:r w:rsidR="0027118A">
        <w:rPr>
          <w:sz w:val="28"/>
          <w:szCs w:val="28"/>
        </w:rPr>
        <w:t>:</w:t>
      </w:r>
    </w:p>
    <w:p w:rsidR="0027118A" w:rsidRDefault="0027118A" w:rsidP="00872326">
      <w:pPr>
        <w:tabs>
          <w:tab w:val="left" w:pos="709"/>
          <w:tab w:val="left" w:pos="1134"/>
        </w:tabs>
        <w:spacing w:line="264" w:lineRule="auto"/>
        <w:ind w:right="27"/>
        <w:jc w:val="both"/>
        <w:rPr>
          <w:sz w:val="28"/>
          <w:szCs w:val="28"/>
        </w:rPr>
      </w:pPr>
      <w:r>
        <w:rPr>
          <w:sz w:val="28"/>
          <w:szCs w:val="28"/>
        </w:rPr>
        <w:t xml:space="preserve">С </w:t>
      </w:r>
      <w:r w:rsidR="002D1444">
        <w:rPr>
          <w:sz w:val="28"/>
          <w:szCs w:val="28"/>
        </w:rPr>
        <w:t>05</w:t>
      </w:r>
      <w:r>
        <w:rPr>
          <w:sz w:val="28"/>
          <w:szCs w:val="28"/>
        </w:rPr>
        <w:t xml:space="preserve"> </w:t>
      </w:r>
      <w:r w:rsidR="002D1444">
        <w:rPr>
          <w:sz w:val="28"/>
          <w:szCs w:val="28"/>
        </w:rPr>
        <w:t>но</w:t>
      </w:r>
      <w:r>
        <w:rPr>
          <w:sz w:val="28"/>
          <w:szCs w:val="28"/>
        </w:rPr>
        <w:t xml:space="preserve">ября по </w:t>
      </w:r>
      <w:r w:rsidR="002D1444">
        <w:rPr>
          <w:sz w:val="28"/>
          <w:szCs w:val="28"/>
        </w:rPr>
        <w:t>20</w:t>
      </w:r>
      <w:r>
        <w:rPr>
          <w:sz w:val="28"/>
          <w:szCs w:val="28"/>
        </w:rPr>
        <w:t xml:space="preserve"> </w:t>
      </w:r>
      <w:r w:rsidR="002D1444">
        <w:rPr>
          <w:sz w:val="28"/>
          <w:szCs w:val="28"/>
        </w:rPr>
        <w:t>но</w:t>
      </w:r>
      <w:r>
        <w:rPr>
          <w:sz w:val="28"/>
          <w:szCs w:val="28"/>
        </w:rPr>
        <w:t>ября 201</w:t>
      </w:r>
      <w:r w:rsidR="002D1444">
        <w:rPr>
          <w:sz w:val="28"/>
          <w:szCs w:val="28"/>
        </w:rPr>
        <w:t>9</w:t>
      </w:r>
      <w:r>
        <w:rPr>
          <w:sz w:val="28"/>
          <w:szCs w:val="28"/>
        </w:rPr>
        <w:t xml:space="preserve"> года</w:t>
      </w:r>
    </w:p>
    <w:p w:rsidR="00930379" w:rsidRPr="00930379" w:rsidRDefault="00930379" w:rsidP="00872326">
      <w:pPr>
        <w:tabs>
          <w:tab w:val="left" w:pos="709"/>
          <w:tab w:val="left" w:pos="1134"/>
        </w:tabs>
        <w:spacing w:line="264" w:lineRule="auto"/>
        <w:ind w:right="27"/>
        <w:jc w:val="both"/>
        <w:rPr>
          <w:sz w:val="22"/>
          <w:szCs w:val="22"/>
        </w:rPr>
      </w:pPr>
    </w:p>
    <w:p w:rsidR="0027118A" w:rsidRDefault="00930379" w:rsidP="00872326">
      <w:pPr>
        <w:tabs>
          <w:tab w:val="left" w:pos="709"/>
          <w:tab w:val="left" w:pos="1134"/>
        </w:tabs>
        <w:spacing w:line="264" w:lineRule="auto"/>
        <w:ind w:right="27"/>
        <w:jc w:val="both"/>
        <w:rPr>
          <w:sz w:val="28"/>
          <w:szCs w:val="28"/>
        </w:rPr>
      </w:pPr>
      <w:r w:rsidRPr="00930379">
        <w:rPr>
          <w:sz w:val="28"/>
          <w:szCs w:val="28"/>
        </w:rPr>
        <w:t xml:space="preserve">7. </w:t>
      </w:r>
      <w:r w:rsidR="009C2F59">
        <w:rPr>
          <w:sz w:val="28"/>
          <w:szCs w:val="28"/>
        </w:rPr>
        <w:tab/>
      </w:r>
      <w:r w:rsidRPr="00930379">
        <w:rPr>
          <w:sz w:val="28"/>
          <w:szCs w:val="28"/>
        </w:rPr>
        <w:t xml:space="preserve">Состав  </w:t>
      </w:r>
      <w:r w:rsidR="00DC22BD">
        <w:rPr>
          <w:sz w:val="28"/>
          <w:szCs w:val="28"/>
        </w:rPr>
        <w:t>контрольной</w:t>
      </w:r>
      <w:r w:rsidRPr="00930379">
        <w:rPr>
          <w:sz w:val="28"/>
          <w:szCs w:val="28"/>
        </w:rPr>
        <w:t xml:space="preserve"> группы:</w:t>
      </w:r>
    </w:p>
    <w:p w:rsidR="004F6284" w:rsidRDefault="001E14DA" w:rsidP="00872326">
      <w:pPr>
        <w:tabs>
          <w:tab w:val="left" w:pos="709"/>
          <w:tab w:val="left" w:pos="1134"/>
        </w:tabs>
        <w:spacing w:line="264" w:lineRule="auto"/>
        <w:ind w:right="27"/>
        <w:jc w:val="both"/>
        <w:rPr>
          <w:sz w:val="28"/>
          <w:szCs w:val="28"/>
        </w:rPr>
      </w:pPr>
      <w:r>
        <w:rPr>
          <w:sz w:val="28"/>
          <w:szCs w:val="28"/>
        </w:rPr>
        <w:t xml:space="preserve"> </w:t>
      </w:r>
      <w:r w:rsidR="0027118A">
        <w:rPr>
          <w:sz w:val="28"/>
          <w:szCs w:val="28"/>
        </w:rPr>
        <w:t>Председатель Контрольно-счетной Палаты Поддорского муниципального района Семенова Т.Г.</w:t>
      </w:r>
    </w:p>
    <w:p w:rsidR="00337A61" w:rsidRDefault="00337A61" w:rsidP="00337A61">
      <w:pPr>
        <w:pStyle w:val="ConsPlusCell"/>
        <w:tabs>
          <w:tab w:val="left" w:pos="709"/>
          <w:tab w:val="left" w:pos="1134"/>
        </w:tabs>
        <w:ind w:right="28"/>
        <w:jc w:val="both"/>
      </w:pPr>
      <w:r>
        <w:t xml:space="preserve">8. </w:t>
      </w:r>
      <w:r w:rsidRPr="00A10FC0">
        <w:t>В проверяемом периоде</w:t>
      </w:r>
      <w:r>
        <w:t>:</w:t>
      </w:r>
    </w:p>
    <w:p w:rsidR="00337A61" w:rsidRPr="0034759B" w:rsidRDefault="00337A61" w:rsidP="00337A61">
      <w:pPr>
        <w:autoSpaceDE w:val="0"/>
        <w:autoSpaceDN w:val="0"/>
        <w:adjustRightInd w:val="0"/>
        <w:jc w:val="both"/>
        <w:rPr>
          <w:sz w:val="28"/>
          <w:szCs w:val="28"/>
        </w:rPr>
      </w:pPr>
      <w:r>
        <w:rPr>
          <w:sz w:val="28"/>
          <w:szCs w:val="28"/>
        </w:rPr>
        <w:t>- п</w:t>
      </w:r>
      <w:r w:rsidRPr="0034759B">
        <w:rPr>
          <w:sz w:val="28"/>
          <w:szCs w:val="28"/>
        </w:rPr>
        <w:t>раво первой подписи предоставлено</w:t>
      </w:r>
      <w:r>
        <w:rPr>
          <w:sz w:val="28"/>
          <w:szCs w:val="28"/>
        </w:rPr>
        <w:t xml:space="preserve"> </w:t>
      </w:r>
      <w:r w:rsidRPr="0034759B">
        <w:rPr>
          <w:sz w:val="28"/>
          <w:szCs w:val="28"/>
        </w:rPr>
        <w:t xml:space="preserve">Главе Поддорского муниципального района Паниной Е.В. </w:t>
      </w:r>
    </w:p>
    <w:p w:rsidR="00337A61" w:rsidRPr="0034759B" w:rsidRDefault="00337A61" w:rsidP="00337A61">
      <w:pPr>
        <w:autoSpaceDE w:val="0"/>
        <w:autoSpaceDN w:val="0"/>
        <w:adjustRightInd w:val="0"/>
        <w:jc w:val="both"/>
        <w:rPr>
          <w:sz w:val="28"/>
          <w:szCs w:val="28"/>
        </w:rPr>
      </w:pPr>
      <w:r>
        <w:rPr>
          <w:sz w:val="28"/>
          <w:szCs w:val="28"/>
        </w:rPr>
        <w:t>- п</w:t>
      </w:r>
      <w:r w:rsidRPr="0034759B">
        <w:rPr>
          <w:sz w:val="28"/>
          <w:szCs w:val="28"/>
        </w:rPr>
        <w:t>раво второй подписи  предоставлено главному бухгалтеру Администрации</w:t>
      </w:r>
      <w:r>
        <w:rPr>
          <w:sz w:val="28"/>
          <w:szCs w:val="28"/>
        </w:rPr>
        <w:t xml:space="preserve"> Поддорского муниципального района</w:t>
      </w:r>
      <w:r w:rsidRPr="0034759B">
        <w:rPr>
          <w:sz w:val="28"/>
          <w:szCs w:val="28"/>
        </w:rPr>
        <w:t xml:space="preserve"> Петровой С.Н.</w:t>
      </w:r>
    </w:p>
    <w:p w:rsidR="00337A61" w:rsidRPr="0034759B" w:rsidRDefault="00337A61" w:rsidP="00337A61">
      <w:pPr>
        <w:autoSpaceDE w:val="0"/>
        <w:autoSpaceDN w:val="0"/>
        <w:adjustRightInd w:val="0"/>
        <w:jc w:val="both"/>
        <w:rPr>
          <w:sz w:val="28"/>
          <w:szCs w:val="28"/>
        </w:rPr>
      </w:pPr>
      <w:r w:rsidRPr="0034759B">
        <w:rPr>
          <w:sz w:val="28"/>
          <w:szCs w:val="28"/>
        </w:rPr>
        <w:t xml:space="preserve">         В соответствии со статьей 37 Федерального закона от 06.10.2003 №131-ФЗ «Об общих принципах организации местного самоуправления в Российской Федерации» (далее – закон от 06.10.2003 №131-ФЗ)  и решением Думы Поддорского муниципального района от 17.04.2008 № 213 утверждено Положение об Администрации Поддорского муниципального района (далее - положение).</w:t>
      </w:r>
    </w:p>
    <w:p w:rsidR="00337A61" w:rsidRPr="0034759B" w:rsidRDefault="00337A61" w:rsidP="00337A61">
      <w:pPr>
        <w:autoSpaceDE w:val="0"/>
        <w:autoSpaceDN w:val="0"/>
        <w:adjustRightInd w:val="0"/>
        <w:ind w:firstLine="720"/>
        <w:jc w:val="both"/>
        <w:rPr>
          <w:sz w:val="28"/>
          <w:szCs w:val="28"/>
        </w:rPr>
      </w:pPr>
      <w:r w:rsidRPr="0034759B">
        <w:rPr>
          <w:color w:val="000000"/>
          <w:sz w:val="28"/>
          <w:szCs w:val="28"/>
        </w:rPr>
        <w:t xml:space="preserve">В соответствии с положением, </w:t>
      </w:r>
      <w:r w:rsidRPr="0034759B">
        <w:rPr>
          <w:sz w:val="28"/>
          <w:szCs w:val="28"/>
        </w:rPr>
        <w:t>Администрация является исполнительно-распорядительным органом Поддорского муниципального района.</w:t>
      </w:r>
    </w:p>
    <w:p w:rsidR="00337A61" w:rsidRPr="0034759B" w:rsidRDefault="00337A61" w:rsidP="00337A61">
      <w:pPr>
        <w:autoSpaceDE w:val="0"/>
        <w:autoSpaceDN w:val="0"/>
        <w:adjustRightInd w:val="0"/>
        <w:ind w:firstLine="708"/>
        <w:jc w:val="both"/>
        <w:rPr>
          <w:sz w:val="28"/>
          <w:szCs w:val="28"/>
        </w:rPr>
      </w:pPr>
      <w:r w:rsidRPr="0034759B">
        <w:rPr>
          <w:sz w:val="28"/>
          <w:szCs w:val="28"/>
        </w:rPr>
        <w:t>В соответствии с законом от 06.10.2003 №131-ФЗ и Уставом Поддорского муниципального района Администрация наделена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законами Новгородской области.</w:t>
      </w:r>
    </w:p>
    <w:p w:rsidR="00337A61" w:rsidRPr="0034759B" w:rsidRDefault="00337A61" w:rsidP="00337A61">
      <w:pPr>
        <w:autoSpaceDE w:val="0"/>
        <w:autoSpaceDN w:val="0"/>
        <w:adjustRightInd w:val="0"/>
        <w:ind w:firstLine="708"/>
        <w:jc w:val="both"/>
        <w:rPr>
          <w:sz w:val="28"/>
          <w:szCs w:val="28"/>
        </w:rPr>
      </w:pPr>
      <w:r w:rsidRPr="0034759B">
        <w:rPr>
          <w:sz w:val="28"/>
          <w:szCs w:val="28"/>
        </w:rPr>
        <w:t>Администрация обладает правами юридического лица, имеет бланки, штампы и печать со своим наименованием и изображением официальной символики в соответствии со статьями 4 и 33 Устава Поддорского муниципального района и другие реквизиты.</w:t>
      </w:r>
    </w:p>
    <w:p w:rsidR="00337A61" w:rsidRDefault="00337A61" w:rsidP="00337A61">
      <w:pPr>
        <w:autoSpaceDE w:val="0"/>
        <w:autoSpaceDN w:val="0"/>
        <w:adjustRightInd w:val="0"/>
        <w:ind w:firstLine="708"/>
        <w:jc w:val="both"/>
        <w:rPr>
          <w:sz w:val="28"/>
          <w:szCs w:val="28"/>
        </w:rPr>
      </w:pPr>
      <w:r w:rsidRPr="0034759B">
        <w:rPr>
          <w:sz w:val="28"/>
          <w:szCs w:val="28"/>
        </w:rPr>
        <w:t>Финансирование деятельности Администрации осуществляется за счет средств бюджета Поддорского муниципального района.</w:t>
      </w:r>
    </w:p>
    <w:p w:rsidR="00337A61" w:rsidRPr="0034759B" w:rsidRDefault="00337A61" w:rsidP="00337A61">
      <w:pPr>
        <w:autoSpaceDE w:val="0"/>
        <w:autoSpaceDN w:val="0"/>
        <w:adjustRightInd w:val="0"/>
        <w:ind w:firstLine="708"/>
        <w:jc w:val="both"/>
        <w:rPr>
          <w:sz w:val="28"/>
          <w:szCs w:val="28"/>
        </w:rPr>
      </w:pPr>
    </w:p>
    <w:p w:rsidR="00337A61" w:rsidRDefault="00337A61" w:rsidP="00337A61">
      <w:pPr>
        <w:rPr>
          <w:sz w:val="28"/>
          <w:szCs w:val="28"/>
        </w:rPr>
      </w:pPr>
      <w:r>
        <w:rPr>
          <w:sz w:val="28"/>
          <w:szCs w:val="28"/>
        </w:rPr>
        <w:t>9.По результатам контрольного мероприятия установлено следующее:</w:t>
      </w:r>
    </w:p>
    <w:p w:rsidR="00337A61" w:rsidRPr="00401724" w:rsidRDefault="00337A61" w:rsidP="00337A61">
      <w:pPr>
        <w:ind w:right="-284"/>
        <w:jc w:val="center"/>
        <w:rPr>
          <w:b/>
          <w:sz w:val="28"/>
          <w:szCs w:val="28"/>
        </w:rPr>
      </w:pPr>
      <w:r w:rsidRPr="00401724">
        <w:rPr>
          <w:b/>
          <w:sz w:val="28"/>
          <w:szCs w:val="28"/>
        </w:rPr>
        <w:t>Анализ нормативно-правовых актов, регулирующих проверяемое направление</w:t>
      </w:r>
    </w:p>
    <w:p w:rsidR="00337A61" w:rsidRDefault="00337A61" w:rsidP="00337A61">
      <w:pPr>
        <w:ind w:right="-284"/>
        <w:jc w:val="both"/>
        <w:rPr>
          <w:sz w:val="28"/>
          <w:szCs w:val="28"/>
        </w:rPr>
      </w:pPr>
    </w:p>
    <w:p w:rsidR="00337A61" w:rsidRDefault="00337A61" w:rsidP="00337A61">
      <w:pPr>
        <w:jc w:val="both"/>
        <w:rPr>
          <w:sz w:val="28"/>
          <w:szCs w:val="28"/>
        </w:rPr>
      </w:pPr>
      <w:r>
        <w:rPr>
          <w:sz w:val="28"/>
          <w:szCs w:val="28"/>
        </w:rPr>
        <w:t xml:space="preserve">        </w:t>
      </w:r>
      <w:r w:rsidRPr="00430990">
        <w:rPr>
          <w:sz w:val="28"/>
          <w:szCs w:val="28"/>
        </w:rPr>
        <w:t>В соответствии с областным законом от 31.08.2015 №828-ОЗ «О пенсионном обеспечении государственных гражданских служащих, а также лиц, замещавших государственные должности в Новгородской области»,</w:t>
      </w:r>
      <w:r>
        <w:rPr>
          <w:i/>
          <w:sz w:val="28"/>
          <w:szCs w:val="28"/>
          <w:u w:val="single"/>
        </w:rPr>
        <w:t xml:space="preserve"> </w:t>
      </w:r>
      <w:r w:rsidRPr="00BB537F">
        <w:rPr>
          <w:bCs/>
          <w:sz w:val="28"/>
          <w:szCs w:val="28"/>
        </w:rPr>
        <w:t xml:space="preserve">Федеральным законом от 6 октября 2003 года № 131-ФЗ «Об общих </w:t>
      </w:r>
      <w:r w:rsidRPr="00BB537F">
        <w:rPr>
          <w:bCs/>
          <w:sz w:val="28"/>
          <w:szCs w:val="28"/>
        </w:rPr>
        <w:lastRenderedPageBreak/>
        <w:t>принципах организации местного самоуправления в Российской Федерации»</w:t>
      </w:r>
      <w:r>
        <w:rPr>
          <w:bCs/>
          <w:sz w:val="28"/>
          <w:szCs w:val="28"/>
        </w:rPr>
        <w:t xml:space="preserve">, областным законом от 12.07.2007 №140-ОЗ «О некоторых вопросах правового регулирования деятельности лиц, замещающих муниципальные должности в Новгородской области»  </w:t>
      </w:r>
      <w:r w:rsidRPr="00A34330">
        <w:rPr>
          <w:b/>
          <w:bCs/>
          <w:sz w:val="28"/>
          <w:szCs w:val="28"/>
        </w:rPr>
        <w:t xml:space="preserve">решением Думы Поддорского муниципального района от 29.11.2016 № 87 утверждено «Положение </w:t>
      </w:r>
      <w:r w:rsidRPr="00A34330">
        <w:rPr>
          <w:b/>
          <w:sz w:val="28"/>
          <w:szCs w:val="28"/>
        </w:rPr>
        <w:t>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w:t>
      </w:r>
      <w:r>
        <w:rPr>
          <w:sz w:val="28"/>
          <w:szCs w:val="28"/>
        </w:rPr>
        <w:t>.</w:t>
      </w:r>
    </w:p>
    <w:p w:rsidR="00337A61" w:rsidRDefault="00337A61" w:rsidP="00337A61">
      <w:pPr>
        <w:jc w:val="both"/>
        <w:rPr>
          <w:sz w:val="28"/>
          <w:szCs w:val="28"/>
        </w:rPr>
      </w:pPr>
      <w:r>
        <w:rPr>
          <w:sz w:val="28"/>
          <w:szCs w:val="28"/>
        </w:rPr>
        <w:t xml:space="preserve">        Данным нормативным правовым актом </w:t>
      </w:r>
      <w:r w:rsidRPr="00404AD8">
        <w:rPr>
          <w:sz w:val="28"/>
          <w:szCs w:val="28"/>
        </w:rPr>
        <w:t>устан</w:t>
      </w:r>
      <w:r>
        <w:rPr>
          <w:sz w:val="28"/>
          <w:szCs w:val="28"/>
        </w:rPr>
        <w:t>о</w:t>
      </w:r>
      <w:r w:rsidRPr="00404AD8">
        <w:rPr>
          <w:sz w:val="28"/>
          <w:szCs w:val="28"/>
        </w:rPr>
        <w:t>вл</w:t>
      </w:r>
      <w:r>
        <w:rPr>
          <w:sz w:val="28"/>
          <w:szCs w:val="28"/>
        </w:rPr>
        <w:t>ены</w:t>
      </w:r>
      <w:r w:rsidRPr="00404AD8">
        <w:rPr>
          <w:sz w:val="28"/>
          <w:szCs w:val="28"/>
        </w:rPr>
        <w:t xml:space="preserve"> основания возникновения права на </w:t>
      </w:r>
      <w:r w:rsidRPr="00404AD8">
        <w:rPr>
          <w:bCs/>
          <w:sz w:val="28"/>
          <w:szCs w:val="28"/>
        </w:rPr>
        <w:t>дополнительное пенсионное обеспечение</w:t>
      </w:r>
      <w:r w:rsidRPr="00404AD8">
        <w:rPr>
          <w:sz w:val="28"/>
          <w:szCs w:val="28"/>
        </w:rPr>
        <w:t>,</w:t>
      </w:r>
      <w:r>
        <w:rPr>
          <w:sz w:val="28"/>
          <w:szCs w:val="28"/>
        </w:rPr>
        <w:t xml:space="preserve"> </w:t>
      </w:r>
      <w:r w:rsidRPr="00404AD8">
        <w:rPr>
          <w:sz w:val="28"/>
          <w:szCs w:val="28"/>
        </w:rPr>
        <w:t xml:space="preserve">лицам, замешавшим муниципальные должности в органах местного самоуправления </w:t>
      </w:r>
      <w:r>
        <w:rPr>
          <w:sz w:val="28"/>
          <w:szCs w:val="28"/>
        </w:rPr>
        <w:t>Поддорского</w:t>
      </w:r>
      <w:r w:rsidRPr="00404AD8">
        <w:rPr>
          <w:sz w:val="28"/>
          <w:szCs w:val="28"/>
        </w:rPr>
        <w:t xml:space="preserve"> муниципального района</w:t>
      </w:r>
      <w:r>
        <w:rPr>
          <w:sz w:val="28"/>
          <w:szCs w:val="28"/>
        </w:rPr>
        <w:t xml:space="preserve">, </w:t>
      </w:r>
      <w:r w:rsidRPr="00404AD8">
        <w:rPr>
          <w:sz w:val="28"/>
          <w:szCs w:val="28"/>
        </w:rPr>
        <w:t>и в этот период достигших пенсионного возраста или потерявших трудоспособность, а также порядок е</w:t>
      </w:r>
      <w:r>
        <w:rPr>
          <w:sz w:val="28"/>
          <w:szCs w:val="28"/>
        </w:rPr>
        <w:t>го</w:t>
      </w:r>
      <w:r w:rsidRPr="00404AD8">
        <w:rPr>
          <w:sz w:val="28"/>
          <w:szCs w:val="28"/>
        </w:rPr>
        <w:t xml:space="preserve"> назначения, перерасчета и выплаты.</w:t>
      </w:r>
    </w:p>
    <w:p w:rsidR="00337A61" w:rsidRDefault="00337A61" w:rsidP="00337A61">
      <w:pPr>
        <w:jc w:val="both"/>
        <w:rPr>
          <w:sz w:val="28"/>
          <w:szCs w:val="28"/>
        </w:rPr>
      </w:pPr>
      <w:r>
        <w:rPr>
          <w:sz w:val="28"/>
          <w:szCs w:val="28"/>
        </w:rPr>
        <w:t xml:space="preserve">        </w:t>
      </w:r>
      <w:r w:rsidRPr="00404AD8">
        <w:rPr>
          <w:sz w:val="28"/>
          <w:szCs w:val="28"/>
        </w:rPr>
        <w:t xml:space="preserve">Лица, замещавшие муниципальные должности в органах местного самоуправления имеют право на </w:t>
      </w:r>
      <w:r w:rsidRPr="00404AD8">
        <w:rPr>
          <w:bCs/>
          <w:sz w:val="28"/>
          <w:szCs w:val="28"/>
        </w:rPr>
        <w:t>дополнительное пенсионное обеспечение</w:t>
      </w:r>
      <w:r>
        <w:rPr>
          <w:bCs/>
          <w:sz w:val="28"/>
          <w:szCs w:val="28"/>
        </w:rPr>
        <w:t xml:space="preserve"> </w:t>
      </w:r>
      <w:r w:rsidRPr="00404AD8">
        <w:rPr>
          <w:sz w:val="28"/>
          <w:szCs w:val="28"/>
        </w:rPr>
        <w:t xml:space="preserve">при наличии стажа, продолжительность которого для назначения пенсии за выслугу лет в </w:t>
      </w:r>
      <w:r>
        <w:rPr>
          <w:sz w:val="28"/>
          <w:szCs w:val="28"/>
        </w:rPr>
        <w:t>2018</w:t>
      </w:r>
      <w:r w:rsidRPr="00404AD8">
        <w:rPr>
          <w:sz w:val="28"/>
          <w:szCs w:val="28"/>
        </w:rPr>
        <w:t xml:space="preserve"> году</w:t>
      </w:r>
      <w:r>
        <w:rPr>
          <w:sz w:val="28"/>
          <w:szCs w:val="28"/>
        </w:rPr>
        <w:t xml:space="preserve"> - 16 лет, в 2019 году – 16 лет 6 месяцев и т.д. до 2026 года. (п.2 п.п.2.1. Положения).</w:t>
      </w:r>
    </w:p>
    <w:p w:rsidR="00337A61" w:rsidRDefault="00337A61" w:rsidP="00337A61">
      <w:pPr>
        <w:jc w:val="both"/>
        <w:rPr>
          <w:sz w:val="28"/>
          <w:szCs w:val="28"/>
        </w:rPr>
      </w:pPr>
      <w:r>
        <w:rPr>
          <w:sz w:val="28"/>
          <w:szCs w:val="28"/>
        </w:rPr>
        <w:t xml:space="preserve">        </w:t>
      </w:r>
      <w:r w:rsidRPr="006F0188">
        <w:rPr>
          <w:sz w:val="28"/>
          <w:szCs w:val="28"/>
        </w:rPr>
        <w:t>За лицами, замешавшими муниципальные должности в органах местного самоуправления до 01.01.2017, име</w:t>
      </w:r>
      <w:r>
        <w:rPr>
          <w:sz w:val="28"/>
          <w:szCs w:val="28"/>
        </w:rPr>
        <w:t xml:space="preserve">вшими </w:t>
      </w:r>
      <w:r w:rsidRPr="006F0188">
        <w:rPr>
          <w:sz w:val="28"/>
          <w:szCs w:val="28"/>
        </w:rPr>
        <w:t>стаж, исчисленный применительно к стажу муниципальной службы в соответствии с действующим законодательством об исчислении стажа муниципальной службы не менее 15 лет, в том числе наличие стажа в государственных органах Новгородской области, в органах местного самоуправления и муниципальных органах Новгородской области - не менее 10 лет, при условии замещения муниципальной</w:t>
      </w:r>
      <w:r>
        <w:rPr>
          <w:sz w:val="28"/>
          <w:szCs w:val="28"/>
        </w:rPr>
        <w:t xml:space="preserve"> </w:t>
      </w:r>
      <w:r w:rsidRPr="006F0188">
        <w:rPr>
          <w:sz w:val="28"/>
          <w:szCs w:val="28"/>
        </w:rPr>
        <w:t xml:space="preserve">должности на постоянной (штатной) </w:t>
      </w:r>
      <w:r w:rsidRPr="004E1526">
        <w:rPr>
          <w:sz w:val="28"/>
          <w:szCs w:val="28"/>
        </w:rPr>
        <w:t>основе не</w:t>
      </w:r>
      <w:r w:rsidRPr="006F0188">
        <w:rPr>
          <w:sz w:val="28"/>
          <w:szCs w:val="28"/>
        </w:rPr>
        <w:t xml:space="preserve"> менее 1 года и  в этот период достигших пенсионного возраста или потерявшие трудоспособность, сохраняется право на </w:t>
      </w:r>
      <w:r w:rsidRPr="00734474">
        <w:rPr>
          <w:sz w:val="28"/>
          <w:szCs w:val="28"/>
        </w:rPr>
        <w:t>дополнительное пенсионное обеспечение</w:t>
      </w:r>
      <w:r>
        <w:rPr>
          <w:sz w:val="28"/>
          <w:szCs w:val="28"/>
        </w:rPr>
        <w:t xml:space="preserve"> </w:t>
      </w:r>
      <w:r w:rsidRPr="006F0188">
        <w:rPr>
          <w:sz w:val="28"/>
          <w:szCs w:val="28"/>
        </w:rPr>
        <w:t>в соответствии с настоящим Положением без учета изменений, внесенных Федеральным законом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от 15 декабря 2001 года N 166-ФЗ "О государственном пенсионном обеспечении в Российской Федерации"</w:t>
      </w:r>
      <w:r>
        <w:rPr>
          <w:sz w:val="28"/>
          <w:szCs w:val="28"/>
        </w:rPr>
        <w:t>(п.2 п.п.2.2. Положения)</w:t>
      </w:r>
      <w:r w:rsidRPr="006F0188">
        <w:rPr>
          <w:sz w:val="28"/>
          <w:szCs w:val="28"/>
        </w:rPr>
        <w:t>.</w:t>
      </w:r>
    </w:p>
    <w:p w:rsidR="00337A61" w:rsidRDefault="00337A61" w:rsidP="00337A61">
      <w:pPr>
        <w:jc w:val="both"/>
        <w:rPr>
          <w:sz w:val="28"/>
          <w:szCs w:val="28"/>
        </w:rPr>
      </w:pPr>
      <w:r>
        <w:rPr>
          <w:sz w:val="28"/>
          <w:szCs w:val="28"/>
        </w:rPr>
        <w:t xml:space="preserve">              </w:t>
      </w:r>
      <w:r w:rsidRPr="00404AD8">
        <w:rPr>
          <w:sz w:val="28"/>
          <w:szCs w:val="28"/>
        </w:rPr>
        <w:t xml:space="preserve">Размер </w:t>
      </w:r>
      <w:r w:rsidRPr="00404AD8">
        <w:rPr>
          <w:bCs/>
          <w:sz w:val="28"/>
          <w:szCs w:val="28"/>
        </w:rPr>
        <w:t xml:space="preserve">дополнительного пенсионного обеспечения </w:t>
      </w:r>
      <w:r w:rsidRPr="00404AD8">
        <w:rPr>
          <w:sz w:val="28"/>
          <w:szCs w:val="28"/>
        </w:rPr>
        <w:t>лицам, замещавшим муниципальные должности, составляет 25 процентов месячного денежного содержания по замещаемой должности.</w:t>
      </w:r>
      <w:r>
        <w:rPr>
          <w:sz w:val="28"/>
          <w:szCs w:val="28"/>
        </w:rPr>
        <w:t xml:space="preserve"> </w:t>
      </w:r>
      <w:r w:rsidRPr="00404AD8">
        <w:rPr>
          <w:sz w:val="28"/>
          <w:szCs w:val="28"/>
        </w:rPr>
        <w:t xml:space="preserve">Перерасчет </w:t>
      </w:r>
      <w:r w:rsidRPr="00404AD8">
        <w:rPr>
          <w:bCs/>
          <w:sz w:val="28"/>
          <w:szCs w:val="28"/>
        </w:rPr>
        <w:t xml:space="preserve">дополнительного пенсионного обеспечения производится </w:t>
      </w:r>
      <w:r w:rsidRPr="00404AD8">
        <w:rPr>
          <w:sz w:val="28"/>
          <w:szCs w:val="28"/>
        </w:rPr>
        <w:t xml:space="preserve">в случае </w:t>
      </w:r>
      <w:r>
        <w:rPr>
          <w:sz w:val="28"/>
          <w:szCs w:val="28"/>
        </w:rPr>
        <w:t xml:space="preserve">изменения размера </w:t>
      </w:r>
      <w:r w:rsidRPr="00404AD8">
        <w:rPr>
          <w:sz w:val="28"/>
          <w:szCs w:val="28"/>
        </w:rPr>
        <w:t xml:space="preserve">денежного содержания </w:t>
      </w:r>
      <w:r>
        <w:rPr>
          <w:sz w:val="28"/>
          <w:szCs w:val="28"/>
        </w:rPr>
        <w:t>по соответствующей муниципальной должности.</w:t>
      </w:r>
    </w:p>
    <w:p w:rsidR="00337A61" w:rsidRDefault="00337A61" w:rsidP="00337A61">
      <w:pPr>
        <w:autoSpaceDE w:val="0"/>
        <w:autoSpaceDN w:val="0"/>
        <w:adjustRightInd w:val="0"/>
        <w:ind w:firstLine="709"/>
        <w:jc w:val="both"/>
        <w:rPr>
          <w:sz w:val="28"/>
          <w:szCs w:val="28"/>
        </w:rPr>
      </w:pPr>
      <w:r>
        <w:rPr>
          <w:sz w:val="28"/>
          <w:szCs w:val="28"/>
        </w:rPr>
        <w:lastRenderedPageBreak/>
        <w:t>Согласно п.4 п.п.4.1. и п.п. 4.2. Положения д</w:t>
      </w:r>
      <w:r w:rsidRPr="00404AD8">
        <w:rPr>
          <w:bCs/>
          <w:sz w:val="28"/>
          <w:szCs w:val="28"/>
        </w:rPr>
        <w:t>ополнительное пенсионное обеспечение</w:t>
      </w:r>
      <w:r w:rsidRPr="00404AD8">
        <w:rPr>
          <w:sz w:val="28"/>
          <w:szCs w:val="28"/>
        </w:rPr>
        <w:t>, назначается с 1-го числа месяца, в котором гражданин обратился за его назначением, но не ранее чем со дня возникновения права на него</w:t>
      </w:r>
      <w:r>
        <w:rPr>
          <w:sz w:val="28"/>
          <w:szCs w:val="28"/>
        </w:rPr>
        <w:t xml:space="preserve"> и </w:t>
      </w:r>
      <w:r w:rsidRPr="00404AD8">
        <w:rPr>
          <w:sz w:val="28"/>
          <w:szCs w:val="28"/>
        </w:rPr>
        <w:t>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337A61" w:rsidRPr="00404AD8" w:rsidRDefault="00337A61" w:rsidP="00337A61">
      <w:pPr>
        <w:autoSpaceDE w:val="0"/>
        <w:autoSpaceDN w:val="0"/>
        <w:adjustRightInd w:val="0"/>
        <w:ind w:firstLine="709"/>
        <w:jc w:val="both"/>
        <w:rPr>
          <w:sz w:val="28"/>
          <w:szCs w:val="28"/>
        </w:rPr>
      </w:pPr>
      <w:r w:rsidRPr="00404AD8">
        <w:rPr>
          <w:sz w:val="28"/>
          <w:szCs w:val="28"/>
        </w:rPr>
        <w:t>Гражданин, претендующий на д</w:t>
      </w:r>
      <w:r w:rsidRPr="00404AD8">
        <w:rPr>
          <w:bCs/>
          <w:sz w:val="28"/>
          <w:szCs w:val="28"/>
        </w:rPr>
        <w:t>ополнительное пенсионное обеспечение</w:t>
      </w:r>
      <w:r w:rsidRPr="00404AD8">
        <w:rPr>
          <w:sz w:val="28"/>
          <w:szCs w:val="28"/>
        </w:rPr>
        <w:t xml:space="preserve"> подает в </w:t>
      </w:r>
      <w:r w:rsidRPr="00574095">
        <w:rPr>
          <w:sz w:val="28"/>
          <w:szCs w:val="28"/>
        </w:rPr>
        <w:t xml:space="preserve">уполномоченный орган </w:t>
      </w:r>
      <w:r>
        <w:rPr>
          <w:sz w:val="28"/>
          <w:szCs w:val="28"/>
        </w:rPr>
        <w:t>Поддорского</w:t>
      </w:r>
      <w:r w:rsidRPr="00574095">
        <w:rPr>
          <w:sz w:val="28"/>
          <w:szCs w:val="28"/>
        </w:rPr>
        <w:t xml:space="preserve"> муниципального района,</w:t>
      </w:r>
      <w:r>
        <w:rPr>
          <w:sz w:val="28"/>
          <w:szCs w:val="28"/>
        </w:rPr>
        <w:t xml:space="preserve"> </w:t>
      </w:r>
      <w:r w:rsidRPr="00574095">
        <w:rPr>
          <w:sz w:val="28"/>
          <w:szCs w:val="28"/>
        </w:rPr>
        <w:t xml:space="preserve">по решению вопросов начисления и выплаты дополнительного пенсионного обеспечения, назначенный муниципальным актом Администрации </w:t>
      </w:r>
      <w:r>
        <w:rPr>
          <w:sz w:val="28"/>
          <w:szCs w:val="28"/>
        </w:rPr>
        <w:t>Поддорского</w:t>
      </w:r>
      <w:r w:rsidRPr="00574095">
        <w:rPr>
          <w:sz w:val="28"/>
          <w:szCs w:val="28"/>
        </w:rPr>
        <w:t xml:space="preserve"> муниципального района</w:t>
      </w:r>
      <w:r>
        <w:rPr>
          <w:sz w:val="28"/>
          <w:szCs w:val="28"/>
        </w:rPr>
        <w:t xml:space="preserve">, </w:t>
      </w:r>
      <w:r w:rsidRPr="00404AD8">
        <w:rPr>
          <w:sz w:val="28"/>
          <w:szCs w:val="28"/>
        </w:rPr>
        <w:t>заявление о назначении</w:t>
      </w:r>
      <w:r>
        <w:rPr>
          <w:sz w:val="28"/>
          <w:szCs w:val="28"/>
        </w:rPr>
        <w:t xml:space="preserve"> </w:t>
      </w:r>
      <w:r w:rsidRPr="00404AD8">
        <w:rPr>
          <w:bCs/>
          <w:sz w:val="28"/>
          <w:szCs w:val="28"/>
        </w:rPr>
        <w:t>дополнительного пенсионного обеспечения</w:t>
      </w:r>
      <w:r w:rsidRPr="00404AD8">
        <w:rPr>
          <w:sz w:val="28"/>
          <w:szCs w:val="28"/>
        </w:rPr>
        <w:t xml:space="preserve">, по </w:t>
      </w:r>
      <w:r>
        <w:rPr>
          <w:sz w:val="28"/>
          <w:szCs w:val="28"/>
        </w:rPr>
        <w:t xml:space="preserve">установленной </w:t>
      </w:r>
      <w:r w:rsidRPr="00404AD8">
        <w:rPr>
          <w:sz w:val="28"/>
          <w:szCs w:val="28"/>
        </w:rPr>
        <w:t>форме</w:t>
      </w:r>
      <w:r>
        <w:rPr>
          <w:sz w:val="28"/>
          <w:szCs w:val="28"/>
        </w:rPr>
        <w:t>.</w:t>
      </w:r>
    </w:p>
    <w:p w:rsidR="00337A61" w:rsidRPr="00404AD8" w:rsidRDefault="00337A61" w:rsidP="00337A61">
      <w:pPr>
        <w:autoSpaceDE w:val="0"/>
        <w:autoSpaceDN w:val="0"/>
        <w:adjustRightInd w:val="0"/>
        <w:ind w:firstLine="709"/>
        <w:jc w:val="both"/>
        <w:rPr>
          <w:sz w:val="28"/>
          <w:szCs w:val="28"/>
        </w:rPr>
      </w:pPr>
      <w:r w:rsidRPr="00404AD8">
        <w:rPr>
          <w:sz w:val="28"/>
          <w:szCs w:val="28"/>
        </w:rPr>
        <w:t>К заявлению заявитель прилагает:</w:t>
      </w:r>
    </w:p>
    <w:p w:rsidR="00337A61" w:rsidRPr="00404AD8" w:rsidRDefault="00337A61" w:rsidP="00337A61">
      <w:pPr>
        <w:autoSpaceDE w:val="0"/>
        <w:autoSpaceDN w:val="0"/>
        <w:adjustRightInd w:val="0"/>
        <w:ind w:firstLine="709"/>
        <w:jc w:val="both"/>
        <w:rPr>
          <w:sz w:val="28"/>
          <w:szCs w:val="28"/>
        </w:rPr>
      </w:pPr>
      <w:r w:rsidRPr="00404AD8">
        <w:rPr>
          <w:sz w:val="28"/>
          <w:szCs w:val="28"/>
        </w:rPr>
        <w:t>1) копию трудовой книжки;</w:t>
      </w:r>
    </w:p>
    <w:p w:rsidR="00337A61" w:rsidRPr="00404AD8" w:rsidRDefault="00337A61" w:rsidP="00337A61">
      <w:pPr>
        <w:autoSpaceDE w:val="0"/>
        <w:autoSpaceDN w:val="0"/>
        <w:adjustRightInd w:val="0"/>
        <w:ind w:firstLine="709"/>
        <w:jc w:val="both"/>
        <w:rPr>
          <w:sz w:val="28"/>
          <w:szCs w:val="28"/>
        </w:rPr>
      </w:pPr>
      <w:r w:rsidRPr="00404AD8">
        <w:rPr>
          <w:sz w:val="28"/>
          <w:szCs w:val="28"/>
        </w:rPr>
        <w:t>2) справку о денежном содержании лица, замещавшего муниципальную должность, в соответствии с нормативными правовыми актами органов местного самоуправления Новгородской области об оплате труда в органах местного самоуправления (по месту замещения заявителем муниципальной должности), рассчитанного в соответствии с пунктом 3настоящего Положения;</w:t>
      </w:r>
    </w:p>
    <w:p w:rsidR="00337A61" w:rsidRPr="00404AD8" w:rsidRDefault="00337A61" w:rsidP="00337A61">
      <w:pPr>
        <w:autoSpaceDE w:val="0"/>
        <w:autoSpaceDN w:val="0"/>
        <w:adjustRightInd w:val="0"/>
        <w:ind w:firstLine="709"/>
        <w:jc w:val="both"/>
        <w:rPr>
          <w:sz w:val="28"/>
          <w:szCs w:val="28"/>
        </w:rPr>
      </w:pPr>
      <w:r w:rsidRPr="00404AD8">
        <w:rPr>
          <w:sz w:val="28"/>
          <w:szCs w:val="28"/>
        </w:rPr>
        <w:t>3) копию страхового свидетельства обязательного пенсионного страхования (СНИЛС) лица, замещавшего муниципальную должность;</w:t>
      </w:r>
    </w:p>
    <w:p w:rsidR="00337A61" w:rsidRPr="00404AD8" w:rsidRDefault="00337A61" w:rsidP="00337A61">
      <w:pPr>
        <w:autoSpaceDE w:val="0"/>
        <w:autoSpaceDN w:val="0"/>
        <w:adjustRightInd w:val="0"/>
        <w:ind w:firstLine="709"/>
        <w:jc w:val="both"/>
        <w:rPr>
          <w:sz w:val="28"/>
          <w:szCs w:val="28"/>
        </w:rPr>
      </w:pPr>
      <w:r w:rsidRPr="00404AD8">
        <w:rPr>
          <w:sz w:val="28"/>
          <w:szCs w:val="28"/>
        </w:rPr>
        <w:t xml:space="preserve">4) решение </w:t>
      </w:r>
      <w:r>
        <w:rPr>
          <w:sz w:val="28"/>
          <w:szCs w:val="28"/>
        </w:rPr>
        <w:t xml:space="preserve">кадровой службы </w:t>
      </w:r>
      <w:r w:rsidRPr="00404AD8">
        <w:rPr>
          <w:sz w:val="28"/>
          <w:szCs w:val="28"/>
        </w:rPr>
        <w:t>об установлении иных периодов службы (работы) заявителя, включаемых в стаж, дающий заявителю право на</w:t>
      </w:r>
      <w:r>
        <w:rPr>
          <w:sz w:val="28"/>
          <w:szCs w:val="28"/>
        </w:rPr>
        <w:t xml:space="preserve"> </w:t>
      </w:r>
      <w:r w:rsidRPr="00404AD8">
        <w:rPr>
          <w:sz w:val="28"/>
          <w:szCs w:val="28"/>
        </w:rPr>
        <w:t>д</w:t>
      </w:r>
      <w:r w:rsidRPr="00404AD8">
        <w:rPr>
          <w:bCs/>
          <w:sz w:val="28"/>
          <w:szCs w:val="28"/>
        </w:rPr>
        <w:t>ополнительное пенсионное обеспечение</w:t>
      </w:r>
      <w:r w:rsidRPr="00404AD8">
        <w:rPr>
          <w:sz w:val="28"/>
          <w:szCs w:val="28"/>
        </w:rPr>
        <w:t>;</w:t>
      </w:r>
    </w:p>
    <w:p w:rsidR="00337A61" w:rsidRPr="00404AD8" w:rsidRDefault="00337A61" w:rsidP="00337A61">
      <w:pPr>
        <w:autoSpaceDE w:val="0"/>
        <w:autoSpaceDN w:val="0"/>
        <w:adjustRightInd w:val="0"/>
        <w:ind w:firstLine="709"/>
        <w:jc w:val="both"/>
        <w:rPr>
          <w:sz w:val="28"/>
          <w:szCs w:val="28"/>
        </w:rPr>
      </w:pPr>
      <w:r w:rsidRPr="00404AD8">
        <w:rPr>
          <w:sz w:val="28"/>
          <w:szCs w:val="28"/>
        </w:rPr>
        <w:t xml:space="preserve">5) заявление в уполномоченный орган на перечисление </w:t>
      </w:r>
      <w:r w:rsidRPr="00AE5561">
        <w:rPr>
          <w:bCs/>
          <w:sz w:val="28"/>
          <w:szCs w:val="28"/>
        </w:rPr>
        <w:t>дополнительного пенсионного обеспечения</w:t>
      </w:r>
      <w:r>
        <w:rPr>
          <w:bCs/>
          <w:sz w:val="28"/>
          <w:szCs w:val="28"/>
        </w:rPr>
        <w:t xml:space="preserve"> </w:t>
      </w:r>
      <w:r w:rsidRPr="00AE5561">
        <w:rPr>
          <w:sz w:val="28"/>
          <w:szCs w:val="28"/>
        </w:rPr>
        <w:t>на банковский счет заявите</w:t>
      </w:r>
      <w:r w:rsidRPr="00404AD8">
        <w:rPr>
          <w:sz w:val="28"/>
          <w:szCs w:val="28"/>
        </w:rPr>
        <w:t>ля, открытый в банке или кредитной организации (с указанием реквизитов счета);</w:t>
      </w:r>
    </w:p>
    <w:p w:rsidR="00337A61" w:rsidRPr="00404AD8" w:rsidRDefault="00337A61" w:rsidP="00337A61">
      <w:pPr>
        <w:autoSpaceDE w:val="0"/>
        <w:autoSpaceDN w:val="0"/>
        <w:adjustRightInd w:val="0"/>
        <w:ind w:firstLine="709"/>
        <w:jc w:val="both"/>
        <w:rPr>
          <w:sz w:val="28"/>
          <w:szCs w:val="28"/>
        </w:rPr>
      </w:pPr>
      <w:r w:rsidRPr="00404AD8">
        <w:rPr>
          <w:sz w:val="28"/>
          <w:szCs w:val="28"/>
        </w:rPr>
        <w:t xml:space="preserve">Копии документов, предусмотренные </w:t>
      </w:r>
      <w:r>
        <w:rPr>
          <w:sz w:val="28"/>
          <w:szCs w:val="28"/>
        </w:rPr>
        <w:t>под</w:t>
      </w:r>
      <w:r w:rsidRPr="00404AD8">
        <w:rPr>
          <w:sz w:val="28"/>
          <w:szCs w:val="28"/>
        </w:rPr>
        <w:t>пунктом должны быть заверены в нотариальном порядке. При представлении копий документов</w:t>
      </w:r>
      <w:r>
        <w:rPr>
          <w:sz w:val="28"/>
          <w:szCs w:val="28"/>
        </w:rPr>
        <w:t>,</w:t>
      </w:r>
      <w:r w:rsidRPr="00404AD8">
        <w:rPr>
          <w:sz w:val="28"/>
          <w:szCs w:val="28"/>
        </w:rPr>
        <w:t xml:space="preserve"> не заверенных в нотариальном порядке,  уполномоченный орган проверяет соответствие копий этих документов их оригиналам, делает отметку  на копии о соответствии её подлиннику.</w:t>
      </w:r>
    </w:p>
    <w:p w:rsidR="00337A61" w:rsidRDefault="00337A61" w:rsidP="00337A61">
      <w:pPr>
        <w:jc w:val="both"/>
        <w:rPr>
          <w:sz w:val="28"/>
          <w:szCs w:val="28"/>
        </w:rPr>
      </w:pPr>
      <w:r>
        <w:rPr>
          <w:sz w:val="28"/>
          <w:szCs w:val="28"/>
        </w:rPr>
        <w:t xml:space="preserve">         </w:t>
      </w:r>
      <w:r w:rsidRPr="00404AD8">
        <w:rPr>
          <w:sz w:val="28"/>
          <w:szCs w:val="28"/>
        </w:rPr>
        <w:t>Д</w:t>
      </w:r>
      <w:r w:rsidRPr="00404AD8">
        <w:rPr>
          <w:bCs/>
          <w:sz w:val="28"/>
          <w:szCs w:val="28"/>
        </w:rPr>
        <w:t>ополнительное пенсионное обеспечение</w:t>
      </w:r>
      <w:r w:rsidRPr="00404AD8">
        <w:rPr>
          <w:sz w:val="28"/>
          <w:szCs w:val="28"/>
        </w:rPr>
        <w:t xml:space="preserve"> </w:t>
      </w:r>
      <w:r>
        <w:rPr>
          <w:sz w:val="28"/>
          <w:szCs w:val="28"/>
        </w:rPr>
        <w:t>перечисля</w:t>
      </w:r>
      <w:r w:rsidRPr="00404AD8">
        <w:rPr>
          <w:sz w:val="28"/>
          <w:szCs w:val="28"/>
        </w:rPr>
        <w:t xml:space="preserve">ется уполномоченным органом на банковский счет заявителя, открытый в банке или в кредитной организации, до </w:t>
      </w:r>
      <w:r w:rsidRPr="00733061">
        <w:rPr>
          <w:b/>
          <w:sz w:val="28"/>
          <w:szCs w:val="28"/>
        </w:rPr>
        <w:t>десятого</w:t>
      </w:r>
      <w:r w:rsidRPr="00404AD8">
        <w:rPr>
          <w:sz w:val="28"/>
          <w:szCs w:val="28"/>
        </w:rPr>
        <w:t xml:space="preserve"> числа месяца, следующего за месяцем начисления</w:t>
      </w:r>
      <w:r>
        <w:rPr>
          <w:sz w:val="28"/>
          <w:szCs w:val="28"/>
        </w:rPr>
        <w:t xml:space="preserve"> </w:t>
      </w:r>
      <w:r w:rsidRPr="00404AD8">
        <w:rPr>
          <w:bCs/>
          <w:sz w:val="28"/>
          <w:szCs w:val="28"/>
        </w:rPr>
        <w:t>дополнительного пенсионного обеспечения</w:t>
      </w:r>
      <w:r w:rsidRPr="00404AD8">
        <w:rPr>
          <w:sz w:val="28"/>
          <w:szCs w:val="28"/>
        </w:rPr>
        <w:t>.</w:t>
      </w:r>
    </w:p>
    <w:p w:rsidR="00337A61" w:rsidRPr="00404AD8" w:rsidRDefault="00337A61" w:rsidP="00337A61">
      <w:pPr>
        <w:autoSpaceDE w:val="0"/>
        <w:autoSpaceDN w:val="0"/>
        <w:adjustRightInd w:val="0"/>
        <w:ind w:firstLine="709"/>
        <w:jc w:val="both"/>
        <w:rPr>
          <w:sz w:val="28"/>
          <w:szCs w:val="28"/>
        </w:rPr>
      </w:pPr>
      <w:r w:rsidRPr="00404AD8">
        <w:rPr>
          <w:sz w:val="28"/>
          <w:szCs w:val="28"/>
        </w:rPr>
        <w:t>Выплата дополнительного пенсионного обеспечения осуществляется за счет средств местного бюджета того муниципального образования Новгородской области</w:t>
      </w:r>
      <w:r>
        <w:rPr>
          <w:sz w:val="28"/>
          <w:szCs w:val="28"/>
        </w:rPr>
        <w:t>,</w:t>
      </w:r>
      <w:r w:rsidRPr="00404AD8">
        <w:rPr>
          <w:sz w:val="28"/>
          <w:szCs w:val="28"/>
        </w:rPr>
        <w:t xml:space="preserve"> комиссия которого принимает решение  об установлении заявителю дополнительного пенсионного обеспечения.</w:t>
      </w:r>
    </w:p>
    <w:p w:rsidR="00337A61" w:rsidRDefault="00337A61" w:rsidP="00337A61">
      <w:pPr>
        <w:jc w:val="both"/>
        <w:rPr>
          <w:sz w:val="28"/>
          <w:szCs w:val="28"/>
        </w:rPr>
      </w:pPr>
      <w:r>
        <w:rPr>
          <w:sz w:val="28"/>
          <w:szCs w:val="28"/>
        </w:rPr>
        <w:t xml:space="preserve">           </w:t>
      </w:r>
      <w:r w:rsidRPr="00CF5A27">
        <w:rPr>
          <w:sz w:val="28"/>
          <w:szCs w:val="28"/>
        </w:rPr>
        <w:t xml:space="preserve">В соответствии с Федеральным законом от 02 марта 2007 года №25-ФЗ «О муниципальной службе в Российской Федерации», областным законом от 31.08.2015 №828-ОЗ «О пенсионном обеспечении государственных гражданских служащих, а также лиц, замещавших государственные должности </w:t>
      </w:r>
      <w:r w:rsidRPr="00CF5A27">
        <w:rPr>
          <w:sz w:val="28"/>
          <w:szCs w:val="28"/>
        </w:rPr>
        <w:lastRenderedPageBreak/>
        <w:t>в Новгородской области»</w:t>
      </w:r>
      <w:r w:rsidRPr="00CF5A27">
        <w:rPr>
          <w:b/>
          <w:bCs/>
          <w:sz w:val="28"/>
          <w:szCs w:val="28"/>
        </w:rPr>
        <w:t xml:space="preserve"> </w:t>
      </w:r>
      <w:r w:rsidRPr="00A34330">
        <w:rPr>
          <w:b/>
          <w:bCs/>
          <w:sz w:val="28"/>
          <w:szCs w:val="28"/>
        </w:rPr>
        <w:t>решением Думы Поддорского муниципального района от 29.11.2016 № 8</w:t>
      </w:r>
      <w:r>
        <w:rPr>
          <w:b/>
          <w:bCs/>
          <w:sz w:val="28"/>
          <w:szCs w:val="28"/>
        </w:rPr>
        <w:t>8</w:t>
      </w:r>
      <w:r w:rsidRPr="00A34330">
        <w:rPr>
          <w:b/>
          <w:bCs/>
          <w:sz w:val="28"/>
          <w:szCs w:val="28"/>
        </w:rPr>
        <w:t xml:space="preserve"> утверждено</w:t>
      </w:r>
      <w:r w:rsidRPr="00CF5A27">
        <w:rPr>
          <w:b/>
        </w:rPr>
        <w:t xml:space="preserve"> </w:t>
      </w:r>
      <w:r w:rsidRPr="003C4793">
        <w:rPr>
          <w:b/>
        </w:rPr>
        <w:t>«</w:t>
      </w:r>
      <w:r w:rsidRPr="003C4793">
        <w:rPr>
          <w:b/>
          <w:sz w:val="28"/>
          <w:szCs w:val="28"/>
        </w:rPr>
        <w:t>Положение о пенсии за выслугу лет лицам, замещавшим должности муниципальной службы в органах местного самоуправления Поддорского муниципального района (муниципальные должности муниципальной службы - до 1 июня 2007 года)».</w:t>
      </w:r>
    </w:p>
    <w:p w:rsidR="00337A61" w:rsidRPr="00CF5A27" w:rsidRDefault="00337A61" w:rsidP="00337A61">
      <w:pPr>
        <w:jc w:val="both"/>
        <w:rPr>
          <w:sz w:val="28"/>
          <w:szCs w:val="28"/>
        </w:rPr>
      </w:pPr>
      <w:r>
        <w:rPr>
          <w:sz w:val="28"/>
          <w:szCs w:val="28"/>
        </w:rPr>
        <w:t>Данным нормативным правовым актом</w:t>
      </w:r>
      <w:r w:rsidRPr="00CF5A27">
        <w:rPr>
          <w:sz w:val="28"/>
          <w:szCs w:val="28"/>
        </w:rPr>
        <w:t xml:space="preserve"> </w:t>
      </w:r>
      <w:r w:rsidRPr="00867454">
        <w:rPr>
          <w:sz w:val="28"/>
          <w:szCs w:val="28"/>
        </w:rPr>
        <w:t>определ</w:t>
      </w:r>
      <w:r>
        <w:rPr>
          <w:sz w:val="28"/>
          <w:szCs w:val="28"/>
        </w:rPr>
        <w:t>ен</w:t>
      </w:r>
      <w:r w:rsidRPr="00867454">
        <w:rPr>
          <w:sz w:val="28"/>
          <w:szCs w:val="28"/>
        </w:rPr>
        <w:t xml:space="preserve"> порядок установления, выплаты и перерасчета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w:t>
      </w:r>
      <w:r>
        <w:rPr>
          <w:sz w:val="28"/>
          <w:szCs w:val="28"/>
        </w:rPr>
        <w:t>Поддорского</w:t>
      </w:r>
      <w:r w:rsidRPr="00867454">
        <w:rPr>
          <w:sz w:val="28"/>
          <w:szCs w:val="28"/>
        </w:rPr>
        <w:t xml:space="preserve"> муниципального района.</w:t>
      </w:r>
    </w:p>
    <w:p w:rsidR="00337A61" w:rsidRPr="00A714A4" w:rsidRDefault="00337A61" w:rsidP="00337A61">
      <w:pPr>
        <w:pStyle w:val="a8"/>
        <w:spacing w:line="320" w:lineRule="exact"/>
        <w:ind w:left="0" w:firstLine="709"/>
        <w:jc w:val="both"/>
        <w:rPr>
          <w:sz w:val="28"/>
          <w:szCs w:val="28"/>
        </w:rPr>
      </w:pPr>
      <w:r w:rsidRPr="00A714A4">
        <w:rPr>
          <w:sz w:val="28"/>
          <w:szCs w:val="28"/>
        </w:rPr>
        <w:t>Право на пенсию за выслугу лет в соответствии с Положением имеют граждане Российской Федерации, 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замещавшие в период после 24 октября 1997 года муниципальные должности, должности  муниципальной службы в органах местного самоуправления Поддорского муниципального района Новгородской области.</w:t>
      </w:r>
    </w:p>
    <w:p w:rsidR="00337A61" w:rsidRDefault="00337A61" w:rsidP="00337A61">
      <w:pPr>
        <w:jc w:val="both"/>
        <w:rPr>
          <w:sz w:val="28"/>
          <w:szCs w:val="28"/>
        </w:rPr>
      </w:pPr>
      <w:r w:rsidRPr="00867454">
        <w:rPr>
          <w:sz w:val="28"/>
          <w:szCs w:val="28"/>
        </w:rPr>
        <w:t>Муниципальные служащие имеют право на пенсию за выслугу лет</w:t>
      </w:r>
      <w:r w:rsidRPr="00CF5A27">
        <w:rPr>
          <w:sz w:val="28"/>
          <w:szCs w:val="28"/>
        </w:rPr>
        <w:t xml:space="preserve"> </w:t>
      </w:r>
      <w:r w:rsidRPr="00867454">
        <w:rPr>
          <w:sz w:val="28"/>
          <w:szCs w:val="28"/>
        </w:rPr>
        <w:t xml:space="preserve">при наличии стажа муниципальной службы, минимальная продолжительность которого для назначения пенсии за выслугу лет в </w:t>
      </w:r>
      <w:r>
        <w:rPr>
          <w:sz w:val="28"/>
          <w:szCs w:val="28"/>
        </w:rPr>
        <w:t>2018</w:t>
      </w:r>
      <w:r w:rsidRPr="00867454">
        <w:rPr>
          <w:sz w:val="28"/>
          <w:szCs w:val="28"/>
        </w:rPr>
        <w:t xml:space="preserve"> году</w:t>
      </w:r>
      <w:r>
        <w:rPr>
          <w:sz w:val="28"/>
          <w:szCs w:val="28"/>
        </w:rPr>
        <w:t>- 16 лет, в 2019 году – 16 лет 6 месяцев и т.д. до 2026 года. (п.2 п.п.2.1. Положения).</w:t>
      </w:r>
    </w:p>
    <w:p w:rsidR="00337A61" w:rsidRDefault="00337A61" w:rsidP="00337A61">
      <w:pPr>
        <w:jc w:val="both"/>
        <w:rPr>
          <w:sz w:val="28"/>
          <w:szCs w:val="28"/>
        </w:rPr>
      </w:pPr>
      <w:r>
        <w:rPr>
          <w:sz w:val="28"/>
          <w:szCs w:val="28"/>
        </w:rPr>
        <w:t xml:space="preserve">          </w:t>
      </w:r>
      <w:r w:rsidRPr="001D59B5">
        <w:rPr>
          <w:sz w:val="28"/>
          <w:szCs w:val="28"/>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определяется законодательством РФ, в размере 45 процентов среднемесячного заработка муниципального служащего.  За каждый полный год стажа муниципальной службы сверх минимального стажа, необходимого для приобретения права на получение данного вида пенсии, пенсия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муниципального служащего.  </w:t>
      </w:r>
    </w:p>
    <w:p w:rsidR="00337A61" w:rsidRDefault="00337A61" w:rsidP="00337A61">
      <w:pPr>
        <w:jc w:val="both"/>
        <w:rPr>
          <w:sz w:val="28"/>
          <w:szCs w:val="28"/>
        </w:rPr>
      </w:pPr>
      <w:r>
        <w:rPr>
          <w:sz w:val="28"/>
          <w:szCs w:val="28"/>
        </w:rPr>
        <w:t xml:space="preserve">          </w:t>
      </w:r>
      <w:r w:rsidRPr="001D59B5">
        <w:rPr>
          <w:sz w:val="28"/>
          <w:szCs w:val="28"/>
        </w:rPr>
        <w:t xml:space="preserve">За лицами, проходившими муниципальную службу, приобретшими право на пенсию за выслугу лет, устанавливаемую в соответствии с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N 400-ФЗ "О страховых пенсиях", сохраняется право на пенсию за выслугу лет в соответствии с настоящим Положением без учета изменений, внесенных Федеральным </w:t>
      </w:r>
      <w:r w:rsidRPr="001D59B5">
        <w:rPr>
          <w:sz w:val="28"/>
          <w:szCs w:val="28"/>
        </w:rPr>
        <w:lastRenderedPageBreak/>
        <w:t xml:space="preserve">законом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7" w:history="1">
        <w:r w:rsidRPr="001D59B5">
          <w:rPr>
            <w:sz w:val="28"/>
            <w:szCs w:val="28"/>
          </w:rPr>
          <w:t>пункт 4 статьи 7</w:t>
        </w:r>
      </w:hyperlink>
      <w:r w:rsidRPr="001D59B5">
        <w:rPr>
          <w:sz w:val="28"/>
          <w:szCs w:val="28"/>
        </w:rPr>
        <w:t xml:space="preserve"> Федерального закона от 15 декабря 2001 года N 166-ФЗ "О государственном пенсионном обеспечении в Российской Федерации".</w:t>
      </w:r>
    </w:p>
    <w:p w:rsidR="00337A61" w:rsidRDefault="00337A61" w:rsidP="00337A61">
      <w:pPr>
        <w:jc w:val="both"/>
        <w:rPr>
          <w:sz w:val="28"/>
          <w:szCs w:val="28"/>
        </w:rPr>
      </w:pPr>
      <w:r>
        <w:rPr>
          <w:sz w:val="28"/>
          <w:szCs w:val="28"/>
        </w:rPr>
        <w:t xml:space="preserve">          </w:t>
      </w:r>
      <w:r w:rsidRPr="001D59B5">
        <w:rPr>
          <w:sz w:val="28"/>
          <w:szCs w:val="28"/>
        </w:rPr>
        <w:t xml:space="preserve">Размер пенсии за выслугу лет муниципальным служащим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8" w:history="1">
        <w:r w:rsidRPr="001D59B5">
          <w:rPr>
            <w:rStyle w:val="aa"/>
            <w:color w:val="000000" w:themeColor="text1"/>
            <w:sz w:val="28"/>
            <w:szCs w:val="28"/>
          </w:rPr>
          <w:t>частью 1 статьи 8</w:t>
        </w:r>
      </w:hyperlink>
      <w:r w:rsidRPr="001D59B5">
        <w:rPr>
          <w:color w:val="000000" w:themeColor="text1"/>
          <w:sz w:val="28"/>
          <w:szCs w:val="28"/>
        </w:rPr>
        <w:t xml:space="preserve"> и </w:t>
      </w:r>
      <w:hyperlink r:id="rId9" w:history="1">
        <w:r w:rsidRPr="001D59B5">
          <w:rPr>
            <w:rStyle w:val="aa"/>
            <w:color w:val="000000" w:themeColor="text1"/>
            <w:sz w:val="28"/>
            <w:szCs w:val="28"/>
          </w:rPr>
          <w:t>статьями 30</w:t>
        </w:r>
      </w:hyperlink>
      <w:r w:rsidRPr="001D59B5">
        <w:rPr>
          <w:color w:val="000000" w:themeColor="text1"/>
          <w:sz w:val="28"/>
          <w:szCs w:val="28"/>
        </w:rPr>
        <w:t xml:space="preserve"> - </w:t>
      </w:r>
      <w:hyperlink r:id="rId10" w:history="1">
        <w:r w:rsidRPr="001D59B5">
          <w:rPr>
            <w:rStyle w:val="aa"/>
            <w:color w:val="000000" w:themeColor="text1"/>
            <w:sz w:val="28"/>
            <w:szCs w:val="28"/>
          </w:rPr>
          <w:t>33</w:t>
        </w:r>
      </w:hyperlink>
      <w:r w:rsidRPr="001D59B5">
        <w:rPr>
          <w:sz w:val="28"/>
          <w:szCs w:val="28"/>
        </w:rPr>
        <w:t xml:space="preserve"> Федерального закона "О страховых пенсиях"(по выбору заявителя).</w:t>
      </w:r>
    </w:p>
    <w:p w:rsidR="00337A61" w:rsidRPr="001D59B5" w:rsidRDefault="00337A61" w:rsidP="00337A61">
      <w:pPr>
        <w:autoSpaceDE w:val="0"/>
        <w:autoSpaceDN w:val="0"/>
        <w:adjustRightInd w:val="0"/>
        <w:spacing w:line="320" w:lineRule="exact"/>
        <w:ind w:firstLine="709"/>
        <w:jc w:val="both"/>
        <w:rPr>
          <w:sz w:val="28"/>
          <w:szCs w:val="28"/>
        </w:rPr>
      </w:pPr>
      <w:r w:rsidRPr="001D59B5">
        <w:rPr>
          <w:sz w:val="28"/>
          <w:szCs w:val="28"/>
        </w:rPr>
        <w:t>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r w:rsidRPr="001D59B5">
        <w:rPr>
          <w:szCs w:val="28"/>
        </w:rPr>
        <w:t xml:space="preserve"> </w:t>
      </w:r>
      <w:r w:rsidRPr="001D59B5">
        <w:rPr>
          <w:sz w:val="28"/>
          <w:szCs w:val="28"/>
        </w:rPr>
        <w:t>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
    <w:p w:rsidR="00337A61" w:rsidRDefault="00337A61" w:rsidP="00337A61">
      <w:pPr>
        <w:autoSpaceDE w:val="0"/>
        <w:autoSpaceDN w:val="0"/>
        <w:adjustRightInd w:val="0"/>
        <w:spacing w:line="320" w:lineRule="exact"/>
        <w:ind w:firstLine="709"/>
        <w:jc w:val="both"/>
        <w:rPr>
          <w:sz w:val="28"/>
          <w:szCs w:val="28"/>
        </w:rPr>
      </w:pPr>
      <w:r w:rsidRPr="001D59B5">
        <w:rPr>
          <w:sz w:val="28"/>
          <w:szCs w:val="28"/>
        </w:rPr>
        <w:t>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В случае централизованного изменения денежного содержания муниципальным служащим на основании нормативных правовых актов  Поддорского муниципального района, производится  перерасчет назначенной пенсии за выслугу лет.</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 xml:space="preserve">Перерасчет оформляется решением уполномоченного органа, в тридцатидневный срок со дня принятия муниципального правового акта об изменении денежного содержания лицам, замещающим должности муниципальной службы. </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В состав денежного содержания, учитываемого для определения среднемесячного заработка при назначении и перерасчете пенсии за выслугу лет муниципальным служащим, уволенным с должностей муниципальной службы до 1 апреля 2005 года, включаются:</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1) месячный оклад муниципального служащего в соответствии с замещаемой им должностью;</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присвоенным ему классным чином);</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3) ежемесячная надбавка к должностному окладу за выслугу лет;</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lastRenderedPageBreak/>
        <w:t>4) ежемесячная надбавка к должностному окладу за особые условия муниципальной службы (сложность, напряженность и специальный режим работы);</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5) ежемесячная надбавка к должностному окладу за работу со сведениями, составляющими государственную тайну;</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6)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7) материальная помощь.</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В состав денежного содержания, учитываемого при назначении и перерасчете пенсии за выслугу лет муниципальным служащим, уволенным с должностей муниципальной службы после 1 апреля 2005 года, включаются:</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1) должностной (месячный) оклад муниципального служащего в соответствии с замещаемой им должностью муниципальной службы;</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2) ежемесячная 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должностному окладу за квалификационный разряд (месячный оклад муниципального служащего в соответствии с присвоенным классным чином));</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3) ежемесячная надбавка к должностному окладу за выслугу лет на муниципальной службе;</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4) ежемесячная надбавка к должностному окладу за особые условия муниципальной службы;</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5) ежемесячная процентная надбавка к должностному окладу за работу со сведениями, составляющими государственную тайну;</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6) ежемесячное денежное поощрение;</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более 25 процентов должностного оклада;</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8) единовременная выплата при предоставлении ежегодного оплачиваемого отпуска;</w:t>
      </w:r>
    </w:p>
    <w:p w:rsidR="00337A61" w:rsidRPr="00C01209" w:rsidRDefault="00337A61" w:rsidP="00337A61">
      <w:pPr>
        <w:autoSpaceDE w:val="0"/>
        <w:autoSpaceDN w:val="0"/>
        <w:adjustRightInd w:val="0"/>
        <w:spacing w:line="320" w:lineRule="exact"/>
        <w:ind w:firstLine="709"/>
        <w:jc w:val="both"/>
        <w:rPr>
          <w:sz w:val="28"/>
          <w:szCs w:val="28"/>
        </w:rPr>
      </w:pPr>
      <w:r w:rsidRPr="00C01209">
        <w:rPr>
          <w:sz w:val="28"/>
          <w:szCs w:val="28"/>
        </w:rPr>
        <w:t>9) материальная помощь.</w:t>
      </w:r>
    </w:p>
    <w:p w:rsidR="00337A61" w:rsidRDefault="00337A61" w:rsidP="00337A61">
      <w:pPr>
        <w:jc w:val="both"/>
        <w:rPr>
          <w:sz w:val="28"/>
          <w:szCs w:val="28"/>
        </w:rPr>
      </w:pPr>
      <w:r>
        <w:rPr>
          <w:sz w:val="28"/>
          <w:szCs w:val="28"/>
        </w:rPr>
        <w:t xml:space="preserve">          </w:t>
      </w:r>
      <w:r w:rsidRPr="003753E1">
        <w:rPr>
          <w:sz w:val="28"/>
          <w:szCs w:val="28"/>
        </w:rPr>
        <w:t xml:space="preserve">Гражданин, претендующий на пенсию за выслугу лет (далее - заявитель), подает в уполномоченный орган заявление о назначении пенсии за выслугу лет, по </w:t>
      </w:r>
      <w:r>
        <w:rPr>
          <w:sz w:val="28"/>
          <w:szCs w:val="28"/>
        </w:rPr>
        <w:t xml:space="preserve">установленной </w:t>
      </w:r>
      <w:r w:rsidRPr="003753E1">
        <w:rPr>
          <w:sz w:val="28"/>
          <w:szCs w:val="28"/>
        </w:rPr>
        <w:t>форме</w:t>
      </w:r>
      <w:r>
        <w:rPr>
          <w:sz w:val="28"/>
          <w:szCs w:val="28"/>
        </w:rPr>
        <w:t>.</w:t>
      </w:r>
    </w:p>
    <w:p w:rsidR="00337A61" w:rsidRDefault="00337A61" w:rsidP="00337A61">
      <w:pPr>
        <w:tabs>
          <w:tab w:val="left" w:pos="709"/>
          <w:tab w:val="left" w:pos="2338"/>
          <w:tab w:val="left" w:pos="5740"/>
        </w:tabs>
        <w:ind w:firstLine="709"/>
        <w:jc w:val="both"/>
        <w:rPr>
          <w:sz w:val="28"/>
          <w:szCs w:val="28"/>
        </w:rPr>
      </w:pPr>
      <w:r>
        <w:rPr>
          <w:sz w:val="28"/>
          <w:szCs w:val="28"/>
        </w:rPr>
        <w:t>К заявлению заявитель прилагает:</w:t>
      </w:r>
    </w:p>
    <w:p w:rsidR="00337A61" w:rsidRDefault="00337A61" w:rsidP="00337A61">
      <w:pPr>
        <w:tabs>
          <w:tab w:val="left" w:pos="709"/>
          <w:tab w:val="left" w:pos="2338"/>
          <w:tab w:val="left" w:pos="5740"/>
        </w:tabs>
        <w:ind w:firstLine="709"/>
        <w:jc w:val="both"/>
        <w:rPr>
          <w:sz w:val="28"/>
          <w:szCs w:val="28"/>
        </w:rPr>
      </w:pPr>
      <w:r>
        <w:rPr>
          <w:sz w:val="28"/>
          <w:szCs w:val="28"/>
        </w:rPr>
        <w:t>1) копию трудовой книжки;</w:t>
      </w:r>
    </w:p>
    <w:p w:rsidR="00337A61" w:rsidRDefault="00337A61" w:rsidP="00337A61">
      <w:pPr>
        <w:tabs>
          <w:tab w:val="left" w:pos="709"/>
          <w:tab w:val="left" w:pos="2338"/>
          <w:tab w:val="left" w:pos="5740"/>
        </w:tabs>
        <w:ind w:firstLine="709"/>
        <w:jc w:val="both"/>
        <w:rPr>
          <w:sz w:val="28"/>
          <w:szCs w:val="28"/>
        </w:rPr>
      </w:pPr>
      <w:r>
        <w:rPr>
          <w:sz w:val="28"/>
          <w:szCs w:val="28"/>
        </w:rPr>
        <w:t xml:space="preserve">2) </w:t>
      </w:r>
      <w:r w:rsidRPr="00867454">
        <w:rPr>
          <w:sz w:val="28"/>
          <w:szCs w:val="28"/>
        </w:rPr>
        <w:t xml:space="preserve">заявление в </w:t>
      </w:r>
      <w:r>
        <w:rPr>
          <w:sz w:val="28"/>
          <w:szCs w:val="28"/>
        </w:rPr>
        <w:t>уполномоченный орган</w:t>
      </w:r>
      <w:r w:rsidRPr="00867454">
        <w:rPr>
          <w:sz w:val="28"/>
          <w:szCs w:val="28"/>
        </w:rPr>
        <w:t xml:space="preserve"> на перечисление пенсии за выслугу лет</w:t>
      </w:r>
      <w:r w:rsidRPr="00B8539E">
        <w:rPr>
          <w:sz w:val="28"/>
          <w:szCs w:val="28"/>
        </w:rPr>
        <w:t xml:space="preserve"> </w:t>
      </w:r>
      <w:r w:rsidRPr="00867454">
        <w:rPr>
          <w:sz w:val="28"/>
          <w:szCs w:val="28"/>
        </w:rPr>
        <w:t>на</w:t>
      </w:r>
      <w:r>
        <w:rPr>
          <w:sz w:val="28"/>
          <w:szCs w:val="28"/>
        </w:rPr>
        <w:t xml:space="preserve"> банковский</w:t>
      </w:r>
      <w:r w:rsidRPr="00867454">
        <w:rPr>
          <w:sz w:val="28"/>
          <w:szCs w:val="28"/>
        </w:rPr>
        <w:t xml:space="preserve"> счет заявителя, открытый в банке или кредитной организации</w:t>
      </w:r>
      <w:r>
        <w:rPr>
          <w:sz w:val="28"/>
          <w:szCs w:val="28"/>
        </w:rPr>
        <w:t>;</w:t>
      </w:r>
    </w:p>
    <w:p w:rsidR="00337A61" w:rsidRDefault="00337A61" w:rsidP="00337A61">
      <w:pPr>
        <w:tabs>
          <w:tab w:val="left" w:pos="709"/>
          <w:tab w:val="left" w:pos="2338"/>
          <w:tab w:val="left" w:pos="5740"/>
        </w:tabs>
        <w:ind w:firstLine="709"/>
        <w:jc w:val="both"/>
        <w:rPr>
          <w:sz w:val="28"/>
          <w:szCs w:val="28"/>
        </w:rPr>
      </w:pPr>
      <w:r>
        <w:rPr>
          <w:sz w:val="28"/>
          <w:szCs w:val="28"/>
        </w:rPr>
        <w:t>3) копию первого листа сберегательной книжки с номером счета по вкладу или документ с указанием номера лицевого счета, открытого в банке или кредитной организации;</w:t>
      </w:r>
    </w:p>
    <w:p w:rsidR="00337A61" w:rsidRDefault="00337A61" w:rsidP="00337A61">
      <w:pPr>
        <w:tabs>
          <w:tab w:val="left" w:pos="709"/>
          <w:tab w:val="left" w:pos="2338"/>
          <w:tab w:val="left" w:pos="5740"/>
        </w:tabs>
        <w:ind w:firstLine="709"/>
        <w:jc w:val="both"/>
        <w:rPr>
          <w:sz w:val="28"/>
          <w:szCs w:val="28"/>
        </w:rPr>
      </w:pPr>
      <w:r>
        <w:rPr>
          <w:sz w:val="28"/>
          <w:szCs w:val="28"/>
        </w:rPr>
        <w:t xml:space="preserve">4) согласие на обработку персональных данных по установленной форме. </w:t>
      </w:r>
    </w:p>
    <w:p w:rsidR="00337A61" w:rsidRDefault="00337A61" w:rsidP="00337A61">
      <w:pPr>
        <w:tabs>
          <w:tab w:val="left" w:pos="709"/>
          <w:tab w:val="left" w:pos="2338"/>
          <w:tab w:val="left" w:pos="5740"/>
        </w:tabs>
        <w:ind w:firstLine="709"/>
        <w:jc w:val="both"/>
        <w:rPr>
          <w:sz w:val="28"/>
          <w:szCs w:val="28"/>
        </w:rPr>
      </w:pPr>
      <w:r>
        <w:rPr>
          <w:sz w:val="28"/>
          <w:szCs w:val="28"/>
        </w:rPr>
        <w:lastRenderedPageBreak/>
        <w:t>К заявлению заявитель вправе приложить копию страхового свидетельства обязательного пенсионного страхования (СНИЛС) муниципального служащего, замещавшего должность муниципальной службы.</w:t>
      </w:r>
    </w:p>
    <w:p w:rsidR="00337A61" w:rsidRDefault="00337A61" w:rsidP="00337A61">
      <w:pPr>
        <w:jc w:val="both"/>
        <w:rPr>
          <w:sz w:val="28"/>
          <w:szCs w:val="28"/>
        </w:rPr>
      </w:pPr>
      <w:r>
        <w:rPr>
          <w:sz w:val="28"/>
          <w:szCs w:val="28"/>
        </w:rPr>
        <w:t>Заявление и документы, необходимые для назначения пенсии за выслугу лет, могут быть так 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«Портал государственных и муниципальных услуг (функций) Новгородской области»</w:t>
      </w:r>
      <w:r w:rsidRPr="00E97C05">
        <w:rPr>
          <w:sz w:val="28"/>
          <w:szCs w:val="28"/>
        </w:rPr>
        <w:t xml:space="preserve">  (</w:t>
      </w:r>
      <w:hyperlink r:id="rId11" w:history="1">
        <w:r w:rsidRPr="00471477">
          <w:rPr>
            <w:rStyle w:val="aa"/>
            <w:color w:val="000000" w:themeColor="text1"/>
            <w:sz w:val="28"/>
            <w:szCs w:val="28"/>
            <w:lang w:val="en-US"/>
          </w:rPr>
          <w:t>http</w:t>
        </w:r>
        <w:r w:rsidRPr="00471477">
          <w:rPr>
            <w:rStyle w:val="aa"/>
            <w:color w:val="000000" w:themeColor="text1"/>
            <w:sz w:val="28"/>
            <w:szCs w:val="28"/>
          </w:rPr>
          <w:t>://</w:t>
        </w:r>
        <w:proofErr w:type="spellStart"/>
        <w:r w:rsidRPr="00471477">
          <w:rPr>
            <w:rStyle w:val="aa"/>
            <w:color w:val="000000" w:themeColor="text1"/>
            <w:sz w:val="28"/>
            <w:szCs w:val="28"/>
            <w:lang w:val="en-US"/>
          </w:rPr>
          <w:t>uslugi</w:t>
        </w:r>
        <w:proofErr w:type="spellEnd"/>
        <w:r w:rsidRPr="00471477">
          <w:rPr>
            <w:rStyle w:val="aa"/>
            <w:color w:val="000000" w:themeColor="text1"/>
            <w:sz w:val="28"/>
            <w:szCs w:val="28"/>
          </w:rPr>
          <w:t>.</w:t>
        </w:r>
        <w:proofErr w:type="spellStart"/>
        <w:r w:rsidRPr="00471477">
          <w:rPr>
            <w:rStyle w:val="aa"/>
            <w:color w:val="000000" w:themeColor="text1"/>
            <w:sz w:val="28"/>
            <w:szCs w:val="28"/>
            <w:lang w:val="en-US"/>
          </w:rPr>
          <w:t>novreg</w:t>
        </w:r>
        <w:proofErr w:type="spellEnd"/>
        <w:r w:rsidRPr="00471477">
          <w:rPr>
            <w:rStyle w:val="aa"/>
            <w:color w:val="000000" w:themeColor="text1"/>
            <w:sz w:val="28"/>
            <w:szCs w:val="28"/>
          </w:rPr>
          <w:t>,</w:t>
        </w:r>
        <w:r w:rsidRPr="00471477">
          <w:rPr>
            <w:rStyle w:val="aa"/>
            <w:color w:val="000000" w:themeColor="text1"/>
            <w:sz w:val="28"/>
            <w:szCs w:val="28"/>
            <w:lang w:val="en-US"/>
          </w:rPr>
          <w:t>ru</w:t>
        </w:r>
      </w:hyperlink>
      <w:r w:rsidRPr="00471477">
        <w:rPr>
          <w:color w:val="000000" w:themeColor="text1"/>
          <w:sz w:val="28"/>
          <w:szCs w:val="28"/>
        </w:rPr>
        <w:t>).</w:t>
      </w:r>
    </w:p>
    <w:p w:rsidR="00337A61" w:rsidRDefault="00337A61" w:rsidP="00337A61">
      <w:pPr>
        <w:autoSpaceDE w:val="0"/>
        <w:autoSpaceDN w:val="0"/>
        <w:adjustRightInd w:val="0"/>
        <w:spacing w:line="320" w:lineRule="exact"/>
        <w:ind w:firstLine="709"/>
        <w:jc w:val="both"/>
        <w:rPr>
          <w:sz w:val="28"/>
          <w:szCs w:val="28"/>
        </w:rPr>
      </w:pPr>
      <w:r w:rsidRPr="00471477">
        <w:rPr>
          <w:sz w:val="28"/>
          <w:szCs w:val="28"/>
        </w:rPr>
        <w:t>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части 1 статьи 25 Федерального закона от 02.03.2007 N 25-ФЗ "О муниципальной службе в Российской Федерации", иные периоды в соответствии с областным законом Новгородской области от 30.06.2016 N 1005-ОЗ "О стаже муниципальной службы муниципальных служащих в Новгородской области"</w:t>
      </w:r>
      <w:r>
        <w:rPr>
          <w:sz w:val="28"/>
          <w:szCs w:val="28"/>
        </w:rPr>
        <w:t>.</w:t>
      </w:r>
    </w:p>
    <w:p w:rsidR="00337A61" w:rsidRPr="00471477" w:rsidRDefault="00337A61" w:rsidP="00337A61">
      <w:pPr>
        <w:autoSpaceDE w:val="0"/>
        <w:autoSpaceDN w:val="0"/>
        <w:adjustRightInd w:val="0"/>
        <w:ind w:firstLine="709"/>
        <w:jc w:val="both"/>
        <w:rPr>
          <w:sz w:val="28"/>
          <w:szCs w:val="28"/>
        </w:rPr>
      </w:pPr>
      <w:r w:rsidRPr="00471477">
        <w:rPr>
          <w:sz w:val="28"/>
          <w:szCs w:val="28"/>
        </w:rPr>
        <w:t>Пенсия за выслугу лет, назначенная в соответствии с Положением, перечисляется уполномоченным органом на банковский счет заявителя, открытый в банке или в кредитной организации, до двадцатого числа месяца, следующего за месяцем начисления пенсии за выслугу лет.</w:t>
      </w:r>
    </w:p>
    <w:p w:rsidR="00337A61" w:rsidRPr="00471477" w:rsidRDefault="00337A61" w:rsidP="00337A61">
      <w:pPr>
        <w:autoSpaceDE w:val="0"/>
        <w:autoSpaceDN w:val="0"/>
        <w:adjustRightInd w:val="0"/>
        <w:spacing w:line="320" w:lineRule="exact"/>
        <w:ind w:firstLine="709"/>
        <w:jc w:val="both"/>
        <w:rPr>
          <w:sz w:val="28"/>
          <w:szCs w:val="28"/>
        </w:rPr>
      </w:pPr>
      <w:r w:rsidRPr="00471477">
        <w:rPr>
          <w:sz w:val="28"/>
          <w:szCs w:val="28"/>
        </w:rPr>
        <w:t>Выплата пенсии за выслугу лет осуществляется за счет средств местного бюджета того муниципального образования Новгородской области, комиссия которого принимает решение  об установлении заявителю пенсии за выслугу лет.</w:t>
      </w:r>
    </w:p>
    <w:p w:rsidR="00337A61" w:rsidRPr="00471477" w:rsidRDefault="00337A61" w:rsidP="00337A61">
      <w:pPr>
        <w:autoSpaceDE w:val="0"/>
        <w:autoSpaceDN w:val="0"/>
        <w:adjustRightInd w:val="0"/>
        <w:spacing w:line="320" w:lineRule="exact"/>
        <w:ind w:firstLine="709"/>
        <w:jc w:val="both"/>
        <w:rPr>
          <w:sz w:val="28"/>
          <w:szCs w:val="28"/>
        </w:rPr>
      </w:pPr>
    </w:p>
    <w:p w:rsidR="00337A61" w:rsidRDefault="00337A61" w:rsidP="00337A61">
      <w:pPr>
        <w:spacing w:line="240" w:lineRule="exact"/>
        <w:jc w:val="center"/>
        <w:rPr>
          <w:b/>
          <w:sz w:val="28"/>
          <w:szCs w:val="28"/>
        </w:rPr>
      </w:pPr>
      <w:r>
        <w:rPr>
          <w:b/>
          <w:sz w:val="28"/>
          <w:szCs w:val="28"/>
        </w:rPr>
        <w:t>А</w:t>
      </w:r>
      <w:r w:rsidRPr="00946A32">
        <w:rPr>
          <w:b/>
          <w:sz w:val="28"/>
          <w:szCs w:val="28"/>
        </w:rPr>
        <w:t>нализ объемов бюджетных ассигнований, финансирования и расходования средств по проверяемому направлению (бюджетные ассигнования, финансирование, произведенные расходы)</w:t>
      </w:r>
    </w:p>
    <w:p w:rsidR="00337A61" w:rsidRDefault="00337A61" w:rsidP="00337A61">
      <w:pPr>
        <w:spacing w:line="240" w:lineRule="exact"/>
        <w:jc w:val="both"/>
        <w:rPr>
          <w:sz w:val="28"/>
          <w:szCs w:val="28"/>
        </w:rPr>
      </w:pPr>
    </w:p>
    <w:p w:rsidR="00337A61" w:rsidRDefault="00337A61" w:rsidP="00337A61">
      <w:pPr>
        <w:jc w:val="both"/>
        <w:rPr>
          <w:sz w:val="28"/>
          <w:szCs w:val="28"/>
        </w:rPr>
      </w:pPr>
      <w:r>
        <w:rPr>
          <w:sz w:val="28"/>
          <w:szCs w:val="28"/>
        </w:rPr>
        <w:t xml:space="preserve">        Решениями Думы Поддорского муниципального района утверждены бюджетные ассигнования на выплату доплат к пенсиям муниципальных служащих (таблица 1):</w:t>
      </w:r>
    </w:p>
    <w:p w:rsidR="00337A61" w:rsidRDefault="00337A61" w:rsidP="00337A61">
      <w:pPr>
        <w:spacing w:line="240" w:lineRule="exact"/>
        <w:jc w:val="right"/>
        <w:rPr>
          <w:sz w:val="28"/>
          <w:szCs w:val="28"/>
        </w:rPr>
      </w:pPr>
      <w:r>
        <w:rPr>
          <w:sz w:val="28"/>
          <w:szCs w:val="28"/>
        </w:rPr>
        <w:t>Таблица 1</w:t>
      </w:r>
    </w:p>
    <w:tbl>
      <w:tblPr>
        <w:tblStyle w:val="a9"/>
        <w:tblW w:w="9889" w:type="dxa"/>
        <w:tblLayout w:type="fixed"/>
        <w:tblLook w:val="04A0"/>
      </w:tblPr>
      <w:tblGrid>
        <w:gridCol w:w="1242"/>
        <w:gridCol w:w="2694"/>
        <w:gridCol w:w="850"/>
        <w:gridCol w:w="709"/>
        <w:gridCol w:w="1417"/>
        <w:gridCol w:w="851"/>
        <w:gridCol w:w="709"/>
        <w:gridCol w:w="1417"/>
      </w:tblGrid>
      <w:tr w:rsidR="00337A61" w:rsidTr="00F73DBF">
        <w:tc>
          <w:tcPr>
            <w:tcW w:w="1242" w:type="dxa"/>
            <w:vMerge w:val="restart"/>
          </w:tcPr>
          <w:p w:rsidR="00337A61" w:rsidRPr="009F171E" w:rsidRDefault="00337A61" w:rsidP="00F73DBF">
            <w:pPr>
              <w:spacing w:line="240" w:lineRule="exact"/>
              <w:jc w:val="center"/>
              <w:rPr>
                <w:sz w:val="24"/>
                <w:szCs w:val="24"/>
              </w:rPr>
            </w:pPr>
            <w:r w:rsidRPr="009F171E">
              <w:rPr>
                <w:sz w:val="24"/>
                <w:szCs w:val="24"/>
              </w:rPr>
              <w:t>Проверяемый период, год</w:t>
            </w:r>
          </w:p>
        </w:tc>
        <w:tc>
          <w:tcPr>
            <w:tcW w:w="2694" w:type="dxa"/>
            <w:vMerge w:val="restart"/>
          </w:tcPr>
          <w:p w:rsidR="00337A61" w:rsidRPr="009F171E" w:rsidRDefault="00337A61" w:rsidP="00F73DBF">
            <w:pPr>
              <w:spacing w:line="240" w:lineRule="exact"/>
              <w:jc w:val="center"/>
              <w:rPr>
                <w:sz w:val="24"/>
                <w:szCs w:val="24"/>
              </w:rPr>
            </w:pPr>
            <w:r w:rsidRPr="009F171E">
              <w:rPr>
                <w:sz w:val="24"/>
                <w:szCs w:val="24"/>
              </w:rPr>
              <w:t>КБК</w:t>
            </w:r>
          </w:p>
        </w:tc>
        <w:tc>
          <w:tcPr>
            <w:tcW w:w="2976" w:type="dxa"/>
            <w:gridSpan w:val="3"/>
          </w:tcPr>
          <w:p w:rsidR="00337A61" w:rsidRPr="009F171E" w:rsidRDefault="00337A61" w:rsidP="00F73DBF">
            <w:pPr>
              <w:spacing w:line="240" w:lineRule="exact"/>
              <w:jc w:val="center"/>
              <w:rPr>
                <w:sz w:val="24"/>
                <w:szCs w:val="24"/>
              </w:rPr>
            </w:pPr>
            <w:r w:rsidRPr="009F171E">
              <w:rPr>
                <w:sz w:val="24"/>
                <w:szCs w:val="24"/>
              </w:rPr>
              <w:t>Решение о бюджете на начало</w:t>
            </w:r>
          </w:p>
        </w:tc>
        <w:tc>
          <w:tcPr>
            <w:tcW w:w="2977" w:type="dxa"/>
            <w:gridSpan w:val="3"/>
          </w:tcPr>
          <w:p w:rsidR="00337A61" w:rsidRPr="009F171E" w:rsidRDefault="00337A61" w:rsidP="00F73DBF">
            <w:pPr>
              <w:spacing w:line="240" w:lineRule="exact"/>
              <w:jc w:val="center"/>
              <w:rPr>
                <w:sz w:val="24"/>
                <w:szCs w:val="24"/>
              </w:rPr>
            </w:pPr>
            <w:r w:rsidRPr="009F171E">
              <w:rPr>
                <w:sz w:val="24"/>
                <w:szCs w:val="24"/>
              </w:rPr>
              <w:t>Решение о бюджете с уточнениями</w:t>
            </w:r>
          </w:p>
        </w:tc>
      </w:tr>
      <w:tr w:rsidR="00337A61" w:rsidTr="00F73DBF">
        <w:tc>
          <w:tcPr>
            <w:tcW w:w="1242" w:type="dxa"/>
            <w:vMerge/>
          </w:tcPr>
          <w:p w:rsidR="00337A61" w:rsidRPr="009F171E" w:rsidRDefault="00337A61" w:rsidP="00F73DBF">
            <w:pPr>
              <w:spacing w:line="240" w:lineRule="exact"/>
              <w:jc w:val="center"/>
              <w:rPr>
                <w:sz w:val="24"/>
                <w:szCs w:val="24"/>
              </w:rPr>
            </w:pPr>
          </w:p>
        </w:tc>
        <w:tc>
          <w:tcPr>
            <w:tcW w:w="2694" w:type="dxa"/>
            <w:vMerge/>
          </w:tcPr>
          <w:p w:rsidR="00337A61" w:rsidRPr="009F171E" w:rsidRDefault="00337A61" w:rsidP="00F73DBF">
            <w:pPr>
              <w:spacing w:line="240" w:lineRule="exact"/>
              <w:jc w:val="center"/>
              <w:rPr>
                <w:sz w:val="24"/>
                <w:szCs w:val="24"/>
              </w:rPr>
            </w:pPr>
          </w:p>
        </w:tc>
        <w:tc>
          <w:tcPr>
            <w:tcW w:w="850" w:type="dxa"/>
          </w:tcPr>
          <w:p w:rsidR="00337A61" w:rsidRPr="00784DAF" w:rsidRDefault="00337A61" w:rsidP="00F73DBF">
            <w:pPr>
              <w:spacing w:line="240" w:lineRule="exact"/>
              <w:jc w:val="center"/>
              <w:rPr>
                <w:sz w:val="18"/>
                <w:szCs w:val="18"/>
              </w:rPr>
            </w:pPr>
            <w:r w:rsidRPr="00784DAF">
              <w:rPr>
                <w:sz w:val="18"/>
                <w:szCs w:val="18"/>
              </w:rPr>
              <w:t>дата</w:t>
            </w:r>
          </w:p>
        </w:tc>
        <w:tc>
          <w:tcPr>
            <w:tcW w:w="709" w:type="dxa"/>
          </w:tcPr>
          <w:p w:rsidR="00337A61" w:rsidRPr="00784DAF" w:rsidRDefault="00337A61" w:rsidP="00F73DBF">
            <w:pPr>
              <w:spacing w:line="240" w:lineRule="exact"/>
              <w:jc w:val="center"/>
              <w:rPr>
                <w:sz w:val="18"/>
                <w:szCs w:val="18"/>
              </w:rPr>
            </w:pPr>
            <w:r w:rsidRPr="00784DAF">
              <w:rPr>
                <w:sz w:val="18"/>
                <w:szCs w:val="18"/>
              </w:rPr>
              <w:t>номер</w:t>
            </w:r>
          </w:p>
        </w:tc>
        <w:tc>
          <w:tcPr>
            <w:tcW w:w="1417" w:type="dxa"/>
          </w:tcPr>
          <w:p w:rsidR="00337A61" w:rsidRPr="00784DAF" w:rsidRDefault="00337A61" w:rsidP="00F73DBF">
            <w:pPr>
              <w:spacing w:line="240" w:lineRule="exact"/>
              <w:jc w:val="center"/>
              <w:rPr>
                <w:sz w:val="18"/>
                <w:szCs w:val="18"/>
              </w:rPr>
            </w:pPr>
            <w:r w:rsidRPr="00784DAF">
              <w:rPr>
                <w:sz w:val="18"/>
                <w:szCs w:val="18"/>
              </w:rPr>
              <w:t>сумма, рублей</w:t>
            </w:r>
          </w:p>
        </w:tc>
        <w:tc>
          <w:tcPr>
            <w:tcW w:w="851" w:type="dxa"/>
          </w:tcPr>
          <w:p w:rsidR="00337A61" w:rsidRPr="00784DAF" w:rsidRDefault="00337A61" w:rsidP="00F73DBF">
            <w:pPr>
              <w:spacing w:line="240" w:lineRule="exact"/>
              <w:jc w:val="center"/>
              <w:rPr>
                <w:sz w:val="18"/>
                <w:szCs w:val="18"/>
              </w:rPr>
            </w:pPr>
            <w:r w:rsidRPr="00784DAF">
              <w:rPr>
                <w:sz w:val="18"/>
                <w:szCs w:val="18"/>
              </w:rPr>
              <w:t>дата</w:t>
            </w:r>
          </w:p>
        </w:tc>
        <w:tc>
          <w:tcPr>
            <w:tcW w:w="709" w:type="dxa"/>
          </w:tcPr>
          <w:p w:rsidR="00337A61" w:rsidRPr="00784DAF" w:rsidRDefault="00337A61" w:rsidP="00F73DBF">
            <w:pPr>
              <w:spacing w:line="240" w:lineRule="exact"/>
              <w:jc w:val="center"/>
              <w:rPr>
                <w:sz w:val="18"/>
                <w:szCs w:val="18"/>
              </w:rPr>
            </w:pPr>
            <w:r w:rsidRPr="00784DAF">
              <w:rPr>
                <w:sz w:val="18"/>
                <w:szCs w:val="18"/>
              </w:rPr>
              <w:t>номер</w:t>
            </w:r>
          </w:p>
        </w:tc>
        <w:tc>
          <w:tcPr>
            <w:tcW w:w="1417" w:type="dxa"/>
          </w:tcPr>
          <w:p w:rsidR="00337A61" w:rsidRPr="00784DAF" w:rsidRDefault="00337A61" w:rsidP="00F73DBF">
            <w:pPr>
              <w:spacing w:line="240" w:lineRule="exact"/>
              <w:jc w:val="center"/>
              <w:rPr>
                <w:sz w:val="18"/>
                <w:szCs w:val="18"/>
              </w:rPr>
            </w:pPr>
            <w:r w:rsidRPr="00784DAF">
              <w:rPr>
                <w:sz w:val="18"/>
                <w:szCs w:val="18"/>
              </w:rPr>
              <w:t>сумма, рублей</w:t>
            </w:r>
          </w:p>
        </w:tc>
      </w:tr>
      <w:tr w:rsidR="00337A61" w:rsidTr="00F73DBF">
        <w:tc>
          <w:tcPr>
            <w:tcW w:w="1242" w:type="dxa"/>
          </w:tcPr>
          <w:p w:rsidR="00337A61" w:rsidRPr="009F171E" w:rsidRDefault="00337A61" w:rsidP="00F73DBF">
            <w:pPr>
              <w:spacing w:line="240" w:lineRule="exact"/>
              <w:jc w:val="both"/>
              <w:rPr>
                <w:sz w:val="24"/>
                <w:szCs w:val="24"/>
              </w:rPr>
            </w:pPr>
            <w:r w:rsidRPr="009F171E">
              <w:rPr>
                <w:sz w:val="24"/>
                <w:szCs w:val="24"/>
              </w:rPr>
              <w:t>2018</w:t>
            </w:r>
          </w:p>
        </w:tc>
        <w:tc>
          <w:tcPr>
            <w:tcW w:w="2694" w:type="dxa"/>
          </w:tcPr>
          <w:p w:rsidR="00337A61" w:rsidRPr="00784DAF" w:rsidRDefault="00337A61" w:rsidP="00F73DBF">
            <w:pPr>
              <w:spacing w:line="240" w:lineRule="exact"/>
              <w:jc w:val="both"/>
              <w:rPr>
                <w:sz w:val="20"/>
                <w:szCs w:val="20"/>
              </w:rPr>
            </w:pPr>
            <w:r w:rsidRPr="00784DAF">
              <w:rPr>
                <w:sz w:val="20"/>
                <w:szCs w:val="20"/>
              </w:rPr>
              <w:t>300 1001 99 0 00 11010 310</w:t>
            </w:r>
          </w:p>
        </w:tc>
        <w:tc>
          <w:tcPr>
            <w:tcW w:w="850" w:type="dxa"/>
          </w:tcPr>
          <w:p w:rsidR="00337A61" w:rsidRPr="00784DAF" w:rsidRDefault="00337A61" w:rsidP="00F73DBF">
            <w:pPr>
              <w:spacing w:line="240" w:lineRule="exact"/>
              <w:jc w:val="both"/>
            </w:pPr>
            <w:r w:rsidRPr="00784DAF">
              <w:t>15.12.2017</w:t>
            </w:r>
          </w:p>
        </w:tc>
        <w:tc>
          <w:tcPr>
            <w:tcW w:w="709" w:type="dxa"/>
          </w:tcPr>
          <w:p w:rsidR="00337A61" w:rsidRPr="00784DAF" w:rsidRDefault="00337A61" w:rsidP="00F73DBF">
            <w:pPr>
              <w:spacing w:line="240" w:lineRule="exact"/>
              <w:jc w:val="both"/>
            </w:pPr>
            <w:r w:rsidRPr="00784DAF">
              <w:t>161</w:t>
            </w:r>
          </w:p>
        </w:tc>
        <w:tc>
          <w:tcPr>
            <w:tcW w:w="1417" w:type="dxa"/>
          </w:tcPr>
          <w:p w:rsidR="00337A61" w:rsidRPr="00784DAF" w:rsidRDefault="00337A61" w:rsidP="00F73DBF">
            <w:pPr>
              <w:spacing w:line="240" w:lineRule="exact"/>
              <w:jc w:val="both"/>
            </w:pPr>
            <w:r w:rsidRPr="00784DAF">
              <w:t>2 497 200</w:t>
            </w:r>
          </w:p>
        </w:tc>
        <w:tc>
          <w:tcPr>
            <w:tcW w:w="851" w:type="dxa"/>
          </w:tcPr>
          <w:p w:rsidR="00337A61" w:rsidRPr="00784DAF" w:rsidRDefault="00337A61" w:rsidP="00F73DBF">
            <w:pPr>
              <w:spacing w:line="240" w:lineRule="exact"/>
              <w:jc w:val="both"/>
            </w:pPr>
            <w:r w:rsidRPr="00784DAF">
              <w:t>25.12.2018</w:t>
            </w:r>
          </w:p>
        </w:tc>
        <w:tc>
          <w:tcPr>
            <w:tcW w:w="709" w:type="dxa"/>
          </w:tcPr>
          <w:p w:rsidR="00337A61" w:rsidRPr="00784DAF" w:rsidRDefault="00337A61" w:rsidP="00F73DBF">
            <w:pPr>
              <w:spacing w:line="240" w:lineRule="exact"/>
              <w:jc w:val="both"/>
            </w:pPr>
            <w:r w:rsidRPr="00784DAF">
              <w:t>209</w:t>
            </w:r>
          </w:p>
        </w:tc>
        <w:tc>
          <w:tcPr>
            <w:tcW w:w="1417" w:type="dxa"/>
          </w:tcPr>
          <w:p w:rsidR="00337A61" w:rsidRPr="00784DAF" w:rsidRDefault="00337A61" w:rsidP="00F73DBF">
            <w:pPr>
              <w:spacing w:line="240" w:lineRule="exact"/>
              <w:jc w:val="both"/>
            </w:pPr>
            <w:r w:rsidRPr="00784DAF">
              <w:t>2 497 200</w:t>
            </w:r>
          </w:p>
        </w:tc>
      </w:tr>
      <w:tr w:rsidR="00337A61" w:rsidTr="00F73DBF">
        <w:tc>
          <w:tcPr>
            <w:tcW w:w="1242" w:type="dxa"/>
          </w:tcPr>
          <w:p w:rsidR="00337A61" w:rsidRPr="009F171E" w:rsidRDefault="00337A61" w:rsidP="00F73DBF">
            <w:pPr>
              <w:spacing w:line="240" w:lineRule="exact"/>
              <w:jc w:val="both"/>
              <w:rPr>
                <w:sz w:val="24"/>
                <w:szCs w:val="24"/>
              </w:rPr>
            </w:pPr>
            <w:r w:rsidRPr="009F171E">
              <w:rPr>
                <w:sz w:val="24"/>
                <w:szCs w:val="24"/>
              </w:rPr>
              <w:t>2019</w:t>
            </w:r>
          </w:p>
        </w:tc>
        <w:tc>
          <w:tcPr>
            <w:tcW w:w="2694" w:type="dxa"/>
          </w:tcPr>
          <w:p w:rsidR="00337A61" w:rsidRPr="00784DAF" w:rsidRDefault="00337A61" w:rsidP="00F73DBF">
            <w:pPr>
              <w:spacing w:line="240" w:lineRule="exact"/>
              <w:jc w:val="both"/>
              <w:rPr>
                <w:sz w:val="20"/>
                <w:szCs w:val="20"/>
              </w:rPr>
            </w:pPr>
            <w:r w:rsidRPr="00784DAF">
              <w:rPr>
                <w:sz w:val="20"/>
                <w:szCs w:val="20"/>
              </w:rPr>
              <w:t>300 1001 99 0 00 11010 310</w:t>
            </w:r>
          </w:p>
        </w:tc>
        <w:tc>
          <w:tcPr>
            <w:tcW w:w="850" w:type="dxa"/>
          </w:tcPr>
          <w:p w:rsidR="00337A61" w:rsidRPr="00784DAF" w:rsidRDefault="00337A61" w:rsidP="00F73DBF">
            <w:pPr>
              <w:spacing w:line="240" w:lineRule="exact"/>
              <w:jc w:val="both"/>
            </w:pPr>
            <w:r w:rsidRPr="00784DAF">
              <w:t>14.12.2018</w:t>
            </w:r>
          </w:p>
        </w:tc>
        <w:tc>
          <w:tcPr>
            <w:tcW w:w="709" w:type="dxa"/>
          </w:tcPr>
          <w:p w:rsidR="00337A61" w:rsidRPr="00784DAF" w:rsidRDefault="00337A61" w:rsidP="00F73DBF">
            <w:pPr>
              <w:spacing w:line="240" w:lineRule="exact"/>
              <w:jc w:val="both"/>
            </w:pPr>
            <w:r w:rsidRPr="00784DAF">
              <w:t>207</w:t>
            </w:r>
          </w:p>
        </w:tc>
        <w:tc>
          <w:tcPr>
            <w:tcW w:w="1417" w:type="dxa"/>
          </w:tcPr>
          <w:p w:rsidR="00337A61" w:rsidRPr="00784DAF" w:rsidRDefault="00337A61" w:rsidP="00F73DBF">
            <w:pPr>
              <w:spacing w:line="240" w:lineRule="exact"/>
              <w:jc w:val="both"/>
            </w:pPr>
            <w:r w:rsidRPr="00784DAF">
              <w:t>2 524 000</w:t>
            </w:r>
          </w:p>
        </w:tc>
        <w:tc>
          <w:tcPr>
            <w:tcW w:w="851" w:type="dxa"/>
          </w:tcPr>
          <w:p w:rsidR="00337A61" w:rsidRPr="00784DAF" w:rsidRDefault="00337A61" w:rsidP="00F73DBF">
            <w:pPr>
              <w:spacing w:line="240" w:lineRule="exact"/>
              <w:jc w:val="both"/>
            </w:pPr>
            <w:r w:rsidRPr="00784DAF">
              <w:t>25.10.2019</w:t>
            </w:r>
          </w:p>
        </w:tc>
        <w:tc>
          <w:tcPr>
            <w:tcW w:w="709" w:type="dxa"/>
          </w:tcPr>
          <w:p w:rsidR="00337A61" w:rsidRPr="00784DAF" w:rsidRDefault="00337A61" w:rsidP="00F73DBF">
            <w:pPr>
              <w:spacing w:line="240" w:lineRule="exact"/>
              <w:jc w:val="both"/>
            </w:pPr>
            <w:r w:rsidRPr="00784DAF">
              <w:t>256</w:t>
            </w:r>
          </w:p>
        </w:tc>
        <w:tc>
          <w:tcPr>
            <w:tcW w:w="1417" w:type="dxa"/>
          </w:tcPr>
          <w:p w:rsidR="00337A61" w:rsidRPr="00784DAF" w:rsidRDefault="00337A61" w:rsidP="00F73DBF">
            <w:pPr>
              <w:spacing w:line="240" w:lineRule="exact"/>
              <w:jc w:val="both"/>
            </w:pPr>
            <w:r w:rsidRPr="00784DAF">
              <w:t>2 524 000</w:t>
            </w:r>
          </w:p>
        </w:tc>
      </w:tr>
    </w:tbl>
    <w:p w:rsidR="00337A61" w:rsidRDefault="00337A61" w:rsidP="00337A61">
      <w:pPr>
        <w:spacing w:line="240" w:lineRule="exact"/>
        <w:jc w:val="both"/>
        <w:rPr>
          <w:sz w:val="28"/>
          <w:szCs w:val="28"/>
        </w:rPr>
      </w:pPr>
      <w:r>
        <w:rPr>
          <w:sz w:val="28"/>
          <w:szCs w:val="28"/>
        </w:rPr>
        <w:t xml:space="preserve">  </w:t>
      </w:r>
    </w:p>
    <w:p w:rsidR="00337A61" w:rsidRDefault="00337A61" w:rsidP="00337A61">
      <w:pPr>
        <w:jc w:val="both"/>
        <w:rPr>
          <w:sz w:val="28"/>
          <w:szCs w:val="28"/>
        </w:rPr>
      </w:pPr>
      <w:r>
        <w:rPr>
          <w:sz w:val="28"/>
          <w:szCs w:val="28"/>
        </w:rPr>
        <w:t xml:space="preserve">      По данным таблицы 1 следует, что бюджетные ассигнования по проверяемым периодам не изменялись. При планировании бюджетных ассигнований на 2019 год учтено повышение по данным публичным обязательствам на 4,3 процента с 01.10.2019 года.</w:t>
      </w:r>
    </w:p>
    <w:p w:rsidR="00337A61" w:rsidRPr="00031B4E" w:rsidRDefault="00337A61" w:rsidP="00337A61">
      <w:pPr>
        <w:jc w:val="both"/>
        <w:rPr>
          <w:sz w:val="28"/>
          <w:szCs w:val="28"/>
        </w:rPr>
      </w:pPr>
      <w:r>
        <w:rPr>
          <w:sz w:val="28"/>
          <w:szCs w:val="28"/>
        </w:rPr>
        <w:lastRenderedPageBreak/>
        <w:t xml:space="preserve">     Планирование бюджетных ассигнований по главному администратору расходов – 300 Администрация Поддорского муниципального района, 1001</w:t>
      </w:r>
      <w:r w:rsidRPr="00E5715F">
        <w:rPr>
          <w:sz w:val="26"/>
          <w:szCs w:val="26"/>
        </w:rPr>
        <w:t xml:space="preserve"> </w:t>
      </w:r>
      <w:r>
        <w:rPr>
          <w:sz w:val="26"/>
          <w:szCs w:val="26"/>
        </w:rPr>
        <w:t>«</w:t>
      </w:r>
      <w:r w:rsidRPr="00E5715F">
        <w:rPr>
          <w:sz w:val="28"/>
          <w:szCs w:val="28"/>
        </w:rPr>
        <w:t>Пенсионное обеспечение</w:t>
      </w:r>
      <w:r>
        <w:rPr>
          <w:sz w:val="28"/>
          <w:szCs w:val="28"/>
        </w:rPr>
        <w:t>», 99 0 00 11010</w:t>
      </w:r>
      <w:r w:rsidRPr="00E5715F">
        <w:rPr>
          <w:sz w:val="26"/>
          <w:szCs w:val="26"/>
        </w:rPr>
        <w:t xml:space="preserve"> </w:t>
      </w:r>
      <w:r>
        <w:rPr>
          <w:sz w:val="26"/>
          <w:szCs w:val="26"/>
        </w:rPr>
        <w:t>«</w:t>
      </w:r>
      <w:r w:rsidRPr="00E5715F">
        <w:rPr>
          <w:sz w:val="28"/>
          <w:szCs w:val="28"/>
        </w:rPr>
        <w:t>Публичные нормативные социальные выплаты гражданам (пенсии)</w:t>
      </w:r>
      <w:r>
        <w:rPr>
          <w:sz w:val="28"/>
          <w:szCs w:val="28"/>
        </w:rPr>
        <w:t>», 310</w:t>
      </w:r>
      <w:r w:rsidRPr="00031B4E">
        <w:rPr>
          <w:rStyle w:val="30"/>
        </w:rPr>
        <w:t xml:space="preserve"> </w:t>
      </w:r>
      <w:r w:rsidRPr="00031B4E">
        <w:rPr>
          <w:rStyle w:val="30"/>
          <w:color w:val="auto"/>
        </w:rPr>
        <w:t>«</w:t>
      </w:r>
      <w:r w:rsidRPr="00031B4E">
        <w:rPr>
          <w:rStyle w:val="blk"/>
          <w:sz w:val="28"/>
          <w:szCs w:val="28"/>
        </w:rPr>
        <w:t>Публичные нормативные социальные выплаты гражданам</w:t>
      </w:r>
      <w:r>
        <w:rPr>
          <w:rStyle w:val="blk"/>
          <w:sz w:val="28"/>
          <w:szCs w:val="28"/>
        </w:rPr>
        <w:t>».</w:t>
      </w:r>
    </w:p>
    <w:p w:rsidR="00337A61" w:rsidRDefault="00337A61" w:rsidP="00337A61">
      <w:pPr>
        <w:jc w:val="both"/>
        <w:rPr>
          <w:sz w:val="28"/>
          <w:szCs w:val="28"/>
        </w:rPr>
      </w:pPr>
      <w:r>
        <w:rPr>
          <w:sz w:val="28"/>
          <w:szCs w:val="28"/>
        </w:rPr>
        <w:t xml:space="preserve">       Информация по объемам бюджетных средств, предусмотренных и направленных на выплату доплат к пенсиям муниципальных служащих, представлена в таблице 2.</w:t>
      </w:r>
    </w:p>
    <w:p w:rsidR="00337A61" w:rsidRDefault="00337A61" w:rsidP="00337A61">
      <w:pPr>
        <w:jc w:val="right"/>
        <w:rPr>
          <w:sz w:val="28"/>
          <w:szCs w:val="28"/>
        </w:rPr>
      </w:pPr>
      <w:r>
        <w:rPr>
          <w:sz w:val="28"/>
          <w:szCs w:val="28"/>
        </w:rPr>
        <w:t>Таблица 2</w:t>
      </w:r>
    </w:p>
    <w:tbl>
      <w:tblPr>
        <w:tblStyle w:val="a9"/>
        <w:tblW w:w="0" w:type="auto"/>
        <w:tblLook w:val="04A0"/>
      </w:tblPr>
      <w:tblGrid>
        <w:gridCol w:w="3247"/>
        <w:gridCol w:w="3247"/>
        <w:gridCol w:w="3247"/>
      </w:tblGrid>
      <w:tr w:rsidR="00337A61" w:rsidTr="00F73DBF">
        <w:tc>
          <w:tcPr>
            <w:tcW w:w="3247" w:type="dxa"/>
          </w:tcPr>
          <w:p w:rsidR="00337A61" w:rsidRDefault="00337A61" w:rsidP="00F73DBF">
            <w:pPr>
              <w:jc w:val="center"/>
              <w:rPr>
                <w:sz w:val="28"/>
                <w:szCs w:val="28"/>
              </w:rPr>
            </w:pPr>
            <w:r>
              <w:rPr>
                <w:sz w:val="28"/>
                <w:szCs w:val="28"/>
              </w:rPr>
              <w:t>Наименование</w:t>
            </w:r>
          </w:p>
        </w:tc>
        <w:tc>
          <w:tcPr>
            <w:tcW w:w="3247" w:type="dxa"/>
          </w:tcPr>
          <w:p w:rsidR="00337A61" w:rsidRDefault="00337A61" w:rsidP="00F73DBF">
            <w:pPr>
              <w:jc w:val="center"/>
              <w:rPr>
                <w:sz w:val="28"/>
                <w:szCs w:val="28"/>
              </w:rPr>
            </w:pPr>
            <w:r>
              <w:rPr>
                <w:sz w:val="28"/>
                <w:szCs w:val="28"/>
              </w:rPr>
              <w:t>2018 год</w:t>
            </w:r>
          </w:p>
        </w:tc>
        <w:tc>
          <w:tcPr>
            <w:tcW w:w="3247" w:type="dxa"/>
          </w:tcPr>
          <w:p w:rsidR="00337A61" w:rsidRDefault="00337A61" w:rsidP="00F73DBF">
            <w:pPr>
              <w:jc w:val="center"/>
              <w:rPr>
                <w:sz w:val="28"/>
                <w:szCs w:val="28"/>
              </w:rPr>
            </w:pPr>
            <w:r>
              <w:rPr>
                <w:sz w:val="28"/>
                <w:szCs w:val="28"/>
              </w:rPr>
              <w:t>10 месяцев 2019 года</w:t>
            </w:r>
          </w:p>
        </w:tc>
      </w:tr>
      <w:tr w:rsidR="00337A61" w:rsidTr="00F73DBF">
        <w:tc>
          <w:tcPr>
            <w:tcW w:w="3247" w:type="dxa"/>
          </w:tcPr>
          <w:p w:rsidR="00337A61" w:rsidRDefault="00337A61" w:rsidP="00F73DBF">
            <w:pPr>
              <w:jc w:val="both"/>
              <w:rPr>
                <w:sz w:val="28"/>
                <w:szCs w:val="28"/>
              </w:rPr>
            </w:pPr>
            <w:r>
              <w:rPr>
                <w:sz w:val="28"/>
                <w:szCs w:val="28"/>
              </w:rPr>
              <w:t xml:space="preserve">Количество получателей (ед.) </w:t>
            </w:r>
          </w:p>
        </w:tc>
        <w:tc>
          <w:tcPr>
            <w:tcW w:w="3247" w:type="dxa"/>
          </w:tcPr>
          <w:p w:rsidR="00337A61" w:rsidRDefault="00337A61" w:rsidP="00F73DBF">
            <w:pPr>
              <w:jc w:val="center"/>
              <w:rPr>
                <w:sz w:val="28"/>
                <w:szCs w:val="28"/>
              </w:rPr>
            </w:pPr>
            <w:r>
              <w:rPr>
                <w:sz w:val="28"/>
                <w:szCs w:val="28"/>
              </w:rPr>
              <w:t>36</w:t>
            </w:r>
          </w:p>
        </w:tc>
        <w:tc>
          <w:tcPr>
            <w:tcW w:w="3247" w:type="dxa"/>
          </w:tcPr>
          <w:p w:rsidR="00337A61" w:rsidRDefault="00337A61" w:rsidP="00F73DBF">
            <w:pPr>
              <w:jc w:val="center"/>
              <w:rPr>
                <w:sz w:val="28"/>
                <w:szCs w:val="28"/>
              </w:rPr>
            </w:pPr>
            <w:r>
              <w:rPr>
                <w:sz w:val="28"/>
                <w:szCs w:val="28"/>
              </w:rPr>
              <w:t>36</w:t>
            </w:r>
          </w:p>
        </w:tc>
      </w:tr>
      <w:tr w:rsidR="00337A61" w:rsidTr="00F73DBF">
        <w:tc>
          <w:tcPr>
            <w:tcW w:w="3247" w:type="dxa"/>
          </w:tcPr>
          <w:p w:rsidR="00337A61" w:rsidRDefault="00337A61" w:rsidP="00F73DBF">
            <w:pPr>
              <w:jc w:val="both"/>
              <w:rPr>
                <w:sz w:val="28"/>
                <w:szCs w:val="28"/>
              </w:rPr>
            </w:pPr>
            <w:r>
              <w:rPr>
                <w:sz w:val="28"/>
                <w:szCs w:val="28"/>
              </w:rPr>
              <w:t>План (рублей)</w:t>
            </w:r>
          </w:p>
        </w:tc>
        <w:tc>
          <w:tcPr>
            <w:tcW w:w="3247" w:type="dxa"/>
          </w:tcPr>
          <w:p w:rsidR="00337A61" w:rsidRDefault="00337A61" w:rsidP="00F73DBF">
            <w:pPr>
              <w:jc w:val="center"/>
              <w:rPr>
                <w:sz w:val="28"/>
                <w:szCs w:val="28"/>
              </w:rPr>
            </w:pPr>
            <w:r>
              <w:rPr>
                <w:sz w:val="28"/>
                <w:szCs w:val="28"/>
              </w:rPr>
              <w:t>2 497 200</w:t>
            </w:r>
          </w:p>
        </w:tc>
        <w:tc>
          <w:tcPr>
            <w:tcW w:w="3247" w:type="dxa"/>
          </w:tcPr>
          <w:p w:rsidR="00337A61" w:rsidRDefault="00337A61" w:rsidP="00F73DBF">
            <w:pPr>
              <w:jc w:val="center"/>
              <w:rPr>
                <w:sz w:val="28"/>
                <w:szCs w:val="28"/>
              </w:rPr>
            </w:pPr>
            <w:r>
              <w:rPr>
                <w:sz w:val="28"/>
                <w:szCs w:val="28"/>
              </w:rPr>
              <w:t>2 524 000</w:t>
            </w:r>
          </w:p>
        </w:tc>
      </w:tr>
      <w:tr w:rsidR="00337A61" w:rsidTr="00F73DBF">
        <w:tc>
          <w:tcPr>
            <w:tcW w:w="3247" w:type="dxa"/>
          </w:tcPr>
          <w:p w:rsidR="00337A61" w:rsidRDefault="00337A61" w:rsidP="00F73DBF">
            <w:pPr>
              <w:jc w:val="both"/>
              <w:rPr>
                <w:sz w:val="28"/>
                <w:szCs w:val="28"/>
              </w:rPr>
            </w:pPr>
            <w:r>
              <w:rPr>
                <w:sz w:val="28"/>
                <w:szCs w:val="28"/>
              </w:rPr>
              <w:t>Исполнено (рублей)</w:t>
            </w:r>
          </w:p>
        </w:tc>
        <w:tc>
          <w:tcPr>
            <w:tcW w:w="3247" w:type="dxa"/>
          </w:tcPr>
          <w:p w:rsidR="00337A61" w:rsidRDefault="00337A61" w:rsidP="00F73DBF">
            <w:pPr>
              <w:jc w:val="center"/>
              <w:rPr>
                <w:sz w:val="28"/>
                <w:szCs w:val="28"/>
              </w:rPr>
            </w:pPr>
            <w:r>
              <w:rPr>
                <w:sz w:val="28"/>
                <w:szCs w:val="28"/>
              </w:rPr>
              <w:t>2 497 179,36</w:t>
            </w:r>
          </w:p>
        </w:tc>
        <w:tc>
          <w:tcPr>
            <w:tcW w:w="3247" w:type="dxa"/>
          </w:tcPr>
          <w:p w:rsidR="00337A61" w:rsidRDefault="00337A61" w:rsidP="00F73DBF">
            <w:pPr>
              <w:jc w:val="center"/>
              <w:rPr>
                <w:sz w:val="28"/>
                <w:szCs w:val="28"/>
              </w:rPr>
            </w:pPr>
            <w:r>
              <w:rPr>
                <w:sz w:val="28"/>
                <w:szCs w:val="28"/>
              </w:rPr>
              <w:t>2 074 998,14</w:t>
            </w:r>
          </w:p>
        </w:tc>
      </w:tr>
      <w:tr w:rsidR="00337A61" w:rsidTr="00F73DBF">
        <w:tc>
          <w:tcPr>
            <w:tcW w:w="3247" w:type="dxa"/>
          </w:tcPr>
          <w:p w:rsidR="00337A61" w:rsidRDefault="00337A61" w:rsidP="00F73DBF">
            <w:pPr>
              <w:jc w:val="both"/>
              <w:rPr>
                <w:sz w:val="28"/>
                <w:szCs w:val="28"/>
              </w:rPr>
            </w:pPr>
            <w:r>
              <w:rPr>
                <w:sz w:val="28"/>
                <w:szCs w:val="28"/>
              </w:rPr>
              <w:t>Процент исполнения</w:t>
            </w:r>
          </w:p>
        </w:tc>
        <w:tc>
          <w:tcPr>
            <w:tcW w:w="3247" w:type="dxa"/>
          </w:tcPr>
          <w:p w:rsidR="00337A61" w:rsidRDefault="00337A61" w:rsidP="00F73DBF">
            <w:pPr>
              <w:jc w:val="center"/>
              <w:rPr>
                <w:sz w:val="28"/>
                <w:szCs w:val="28"/>
              </w:rPr>
            </w:pPr>
            <w:r>
              <w:rPr>
                <w:sz w:val="28"/>
                <w:szCs w:val="28"/>
              </w:rPr>
              <w:t>100</w:t>
            </w:r>
          </w:p>
        </w:tc>
        <w:tc>
          <w:tcPr>
            <w:tcW w:w="3247" w:type="dxa"/>
          </w:tcPr>
          <w:p w:rsidR="00337A61" w:rsidRDefault="00337A61" w:rsidP="00F73DBF">
            <w:pPr>
              <w:jc w:val="center"/>
              <w:rPr>
                <w:sz w:val="28"/>
                <w:szCs w:val="28"/>
              </w:rPr>
            </w:pPr>
            <w:r>
              <w:rPr>
                <w:sz w:val="28"/>
                <w:szCs w:val="28"/>
              </w:rPr>
              <w:t>82,21</w:t>
            </w:r>
          </w:p>
        </w:tc>
      </w:tr>
    </w:tbl>
    <w:p w:rsidR="00337A61" w:rsidRDefault="00337A61" w:rsidP="00337A61">
      <w:pPr>
        <w:jc w:val="both"/>
        <w:rPr>
          <w:sz w:val="28"/>
          <w:szCs w:val="28"/>
        </w:rPr>
      </w:pPr>
    </w:p>
    <w:p w:rsidR="00337A61" w:rsidRDefault="00337A61" w:rsidP="00337A61">
      <w:pPr>
        <w:jc w:val="both"/>
        <w:rPr>
          <w:sz w:val="28"/>
          <w:szCs w:val="28"/>
        </w:rPr>
      </w:pPr>
      <w:r>
        <w:rPr>
          <w:sz w:val="28"/>
          <w:szCs w:val="28"/>
        </w:rPr>
        <w:t xml:space="preserve">        Количество получателей по состоянию на 01.01.2018 года и на 01.01.2019 года остается неизменным и составляет 36 единиц (приложение № 1).</w:t>
      </w:r>
    </w:p>
    <w:p w:rsidR="00337A61" w:rsidRDefault="00337A61" w:rsidP="00337A61">
      <w:pPr>
        <w:jc w:val="both"/>
        <w:rPr>
          <w:sz w:val="28"/>
          <w:szCs w:val="28"/>
        </w:rPr>
      </w:pPr>
      <w:r>
        <w:rPr>
          <w:sz w:val="28"/>
          <w:szCs w:val="28"/>
        </w:rPr>
        <w:t xml:space="preserve">       В течение проверяемого периода в 2018 году новых заявителей и выбывших получателей не было, за период 10 месяцев 2019 года новых заявлений не поступало, и выбыл один получатель по причине смерти с сентября 2019 года. В связи с указанными обстоятельствами предполагается экономия бюджетных ассигнований за 2019 год.</w:t>
      </w:r>
    </w:p>
    <w:p w:rsidR="00337A61" w:rsidRDefault="00337A61" w:rsidP="00337A61">
      <w:pPr>
        <w:spacing w:line="240" w:lineRule="exact"/>
        <w:jc w:val="both"/>
        <w:rPr>
          <w:sz w:val="28"/>
          <w:szCs w:val="28"/>
        </w:rPr>
      </w:pPr>
    </w:p>
    <w:p w:rsidR="00337A61" w:rsidRDefault="00337A61" w:rsidP="00337A61">
      <w:pPr>
        <w:spacing w:line="240" w:lineRule="exact"/>
        <w:jc w:val="center"/>
        <w:rPr>
          <w:b/>
          <w:sz w:val="28"/>
          <w:szCs w:val="28"/>
        </w:rPr>
      </w:pPr>
      <w:r>
        <w:rPr>
          <w:b/>
          <w:sz w:val="28"/>
          <w:szCs w:val="28"/>
        </w:rPr>
        <w:t>П</w:t>
      </w:r>
      <w:r w:rsidRPr="00946A32">
        <w:rPr>
          <w:b/>
          <w:sz w:val="28"/>
          <w:szCs w:val="28"/>
        </w:rPr>
        <w:t>роверка правильности ведения учета операций по социальным выплатам</w:t>
      </w:r>
    </w:p>
    <w:p w:rsidR="00337A61" w:rsidRDefault="00337A61" w:rsidP="00337A61">
      <w:pPr>
        <w:spacing w:line="240" w:lineRule="exact"/>
        <w:jc w:val="center"/>
        <w:rPr>
          <w:b/>
          <w:sz w:val="28"/>
          <w:szCs w:val="28"/>
        </w:rPr>
      </w:pPr>
    </w:p>
    <w:p w:rsidR="00337A61" w:rsidRDefault="00337A61" w:rsidP="00337A61">
      <w:pPr>
        <w:autoSpaceDE w:val="0"/>
        <w:autoSpaceDN w:val="0"/>
        <w:adjustRightInd w:val="0"/>
        <w:spacing w:line="360" w:lineRule="atLeast"/>
        <w:ind w:firstLine="709"/>
        <w:jc w:val="both"/>
        <w:rPr>
          <w:sz w:val="28"/>
          <w:szCs w:val="28"/>
        </w:rPr>
      </w:pPr>
      <w:r w:rsidRPr="006F54F2">
        <w:rPr>
          <w:sz w:val="28"/>
          <w:szCs w:val="28"/>
        </w:rPr>
        <w:t xml:space="preserve">Учет расчетов по принятым обязательствам по пенсиям за выслугу лет и дополнительному пенсионному обеспечению </w:t>
      </w:r>
      <w:r w:rsidRPr="00E76CEE">
        <w:rPr>
          <w:b/>
          <w:sz w:val="28"/>
          <w:szCs w:val="28"/>
        </w:rPr>
        <w:t xml:space="preserve">с января 2019 года </w:t>
      </w:r>
      <w:r w:rsidRPr="006F54F2">
        <w:rPr>
          <w:sz w:val="28"/>
          <w:szCs w:val="28"/>
        </w:rPr>
        <w:t xml:space="preserve">Администрацией муниципального района ведется на счете </w:t>
      </w:r>
      <w:r w:rsidRPr="007C0D24">
        <w:rPr>
          <w:sz w:val="28"/>
          <w:szCs w:val="28"/>
        </w:rPr>
        <w:t>130264000</w:t>
      </w:r>
      <w:r w:rsidRPr="006F54F2">
        <w:rPr>
          <w:sz w:val="28"/>
          <w:szCs w:val="28"/>
        </w:rPr>
        <w:t xml:space="preserve"> "Расчеты по пенсиям, пособиям, выплачиваемым организациями сектора государственного управления".</w:t>
      </w:r>
      <w:r>
        <w:rPr>
          <w:sz w:val="28"/>
          <w:szCs w:val="28"/>
        </w:rPr>
        <w:t xml:space="preserve"> </w:t>
      </w:r>
    </w:p>
    <w:p w:rsidR="00337A61" w:rsidRDefault="00337A61" w:rsidP="00337A61">
      <w:pPr>
        <w:autoSpaceDE w:val="0"/>
        <w:autoSpaceDN w:val="0"/>
        <w:adjustRightInd w:val="0"/>
        <w:spacing w:line="360" w:lineRule="atLeast"/>
        <w:ind w:firstLine="709"/>
        <w:jc w:val="both"/>
        <w:rPr>
          <w:sz w:val="28"/>
          <w:szCs w:val="28"/>
        </w:rPr>
      </w:pPr>
      <w:r w:rsidRPr="006F54F2">
        <w:rPr>
          <w:sz w:val="28"/>
          <w:szCs w:val="28"/>
        </w:rPr>
        <w:t xml:space="preserve">Отражение операций по начислению пенсий за выслугу лет на основании расчетных ведомостей осуществляется в </w:t>
      </w:r>
      <w:r w:rsidRPr="00BA5600">
        <w:rPr>
          <w:sz w:val="28"/>
          <w:szCs w:val="28"/>
        </w:rPr>
        <w:t>Журнал</w:t>
      </w:r>
      <w:r>
        <w:rPr>
          <w:sz w:val="28"/>
          <w:szCs w:val="28"/>
        </w:rPr>
        <w:t>е №4</w:t>
      </w:r>
      <w:r w:rsidRPr="00BA5600">
        <w:rPr>
          <w:sz w:val="28"/>
          <w:szCs w:val="28"/>
        </w:rPr>
        <w:t xml:space="preserve"> операций расчетов с поставщиками и подрядчиками</w:t>
      </w:r>
      <w:r w:rsidRPr="006F54F2">
        <w:rPr>
          <w:sz w:val="28"/>
          <w:szCs w:val="28"/>
        </w:rPr>
        <w:t>, перечисление средств на лицевые счета получателей пенсий – в Журнале</w:t>
      </w:r>
      <w:r>
        <w:rPr>
          <w:sz w:val="28"/>
          <w:szCs w:val="28"/>
        </w:rPr>
        <w:t xml:space="preserve"> №2</w:t>
      </w:r>
      <w:r w:rsidRPr="006F54F2">
        <w:rPr>
          <w:sz w:val="28"/>
          <w:szCs w:val="28"/>
        </w:rPr>
        <w:t xml:space="preserve"> операций с безналичными денежными средствами. </w:t>
      </w:r>
    </w:p>
    <w:p w:rsidR="00337A61" w:rsidRDefault="00337A61" w:rsidP="00337A61">
      <w:pPr>
        <w:autoSpaceDE w:val="0"/>
        <w:autoSpaceDN w:val="0"/>
        <w:adjustRightInd w:val="0"/>
        <w:spacing w:line="360" w:lineRule="atLeast"/>
        <w:ind w:firstLine="709"/>
        <w:jc w:val="both"/>
        <w:rPr>
          <w:sz w:val="28"/>
          <w:szCs w:val="28"/>
        </w:rPr>
      </w:pPr>
    </w:p>
    <w:p w:rsidR="00337A61" w:rsidRDefault="00337A61" w:rsidP="00337A61">
      <w:pPr>
        <w:autoSpaceDE w:val="0"/>
        <w:autoSpaceDN w:val="0"/>
        <w:adjustRightInd w:val="0"/>
        <w:spacing w:line="360" w:lineRule="atLeast"/>
        <w:ind w:firstLine="709"/>
        <w:jc w:val="both"/>
        <w:rPr>
          <w:b/>
          <w:sz w:val="28"/>
          <w:szCs w:val="28"/>
        </w:rPr>
      </w:pPr>
      <w:r w:rsidRPr="004C2CCB">
        <w:rPr>
          <w:b/>
          <w:sz w:val="28"/>
          <w:szCs w:val="28"/>
        </w:rPr>
        <w:t>В нарушение пункта 3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w:t>
      </w:r>
      <w:r w:rsidRPr="004C2CCB">
        <w:rPr>
          <w:b/>
        </w:rPr>
        <w:t xml:space="preserve"> </w:t>
      </w:r>
      <w:r w:rsidRPr="004C2CCB">
        <w:rPr>
          <w:b/>
          <w:sz w:val="28"/>
          <w:szCs w:val="28"/>
        </w:rPr>
        <w:t xml:space="preserve">Приказом Министерства Финансов </w:t>
      </w:r>
      <w:r w:rsidRPr="004C2CCB">
        <w:rPr>
          <w:b/>
          <w:sz w:val="28"/>
          <w:szCs w:val="28"/>
        </w:rPr>
        <w:lastRenderedPageBreak/>
        <w:t>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4C2CCB">
        <w:rPr>
          <w:b/>
        </w:rPr>
        <w:t>» (</w:t>
      </w:r>
      <w:r w:rsidRPr="004C2CCB">
        <w:rPr>
          <w:b/>
          <w:sz w:val="28"/>
          <w:szCs w:val="28"/>
        </w:rPr>
        <w:t>далее -</w:t>
      </w:r>
      <w:r w:rsidRPr="004C2CCB">
        <w:rPr>
          <w:b/>
        </w:rPr>
        <w:t xml:space="preserve"> </w:t>
      </w:r>
      <w:r w:rsidRPr="004C2CCB">
        <w:rPr>
          <w:b/>
          <w:sz w:val="28"/>
          <w:szCs w:val="28"/>
        </w:rPr>
        <w:t>Инструкциия157н)</w:t>
      </w:r>
      <w:r>
        <w:rPr>
          <w:b/>
          <w:sz w:val="28"/>
          <w:szCs w:val="28"/>
        </w:rPr>
        <w:t>:</w:t>
      </w:r>
    </w:p>
    <w:p w:rsidR="00337A61" w:rsidRDefault="00337A61" w:rsidP="00337A61">
      <w:pPr>
        <w:autoSpaceDE w:val="0"/>
        <w:autoSpaceDN w:val="0"/>
        <w:adjustRightInd w:val="0"/>
        <w:spacing w:line="360" w:lineRule="atLeast"/>
        <w:ind w:firstLine="709"/>
        <w:jc w:val="both"/>
        <w:rPr>
          <w:sz w:val="28"/>
          <w:szCs w:val="28"/>
        </w:rPr>
      </w:pPr>
      <w:r>
        <w:rPr>
          <w:b/>
          <w:sz w:val="28"/>
          <w:szCs w:val="28"/>
        </w:rPr>
        <w:t xml:space="preserve">- </w:t>
      </w:r>
      <w:r w:rsidRPr="006F54F2">
        <w:rPr>
          <w:sz w:val="28"/>
          <w:szCs w:val="28"/>
        </w:rPr>
        <w:t xml:space="preserve"> начисление пенсии за выслугу лет осуществляется не своевременно, в том месяце, в котором выплачивается, без отраж</w:t>
      </w:r>
      <w:r>
        <w:rPr>
          <w:sz w:val="28"/>
          <w:szCs w:val="28"/>
        </w:rPr>
        <w:t>ения кредиторской задолженности (за январь начислено и выплачено в феврале и так далее).</w:t>
      </w:r>
    </w:p>
    <w:p w:rsidR="00337A61" w:rsidRDefault="00337A61" w:rsidP="00337A61">
      <w:pPr>
        <w:autoSpaceDE w:val="0"/>
        <w:autoSpaceDN w:val="0"/>
        <w:adjustRightInd w:val="0"/>
        <w:spacing w:line="360" w:lineRule="atLeast"/>
        <w:ind w:firstLine="709"/>
        <w:jc w:val="both"/>
        <w:rPr>
          <w:sz w:val="28"/>
          <w:szCs w:val="28"/>
        </w:rPr>
      </w:pPr>
      <w:r>
        <w:rPr>
          <w:sz w:val="28"/>
          <w:szCs w:val="28"/>
        </w:rPr>
        <w:t xml:space="preserve">- в </w:t>
      </w:r>
      <w:r w:rsidRPr="00E76CEE">
        <w:rPr>
          <w:b/>
          <w:sz w:val="28"/>
          <w:szCs w:val="28"/>
        </w:rPr>
        <w:t>2018 году</w:t>
      </w:r>
      <w:r>
        <w:rPr>
          <w:sz w:val="28"/>
          <w:szCs w:val="28"/>
        </w:rPr>
        <w:t xml:space="preserve"> у</w:t>
      </w:r>
      <w:r w:rsidRPr="006F54F2">
        <w:rPr>
          <w:sz w:val="28"/>
          <w:szCs w:val="28"/>
        </w:rPr>
        <w:t>чет расчетов по принятым обязательствам по пенсиям за выслугу лет и дополнительному пенсионному обеспечению</w:t>
      </w:r>
      <w:r>
        <w:rPr>
          <w:sz w:val="28"/>
          <w:szCs w:val="28"/>
        </w:rPr>
        <w:t xml:space="preserve"> на счете 130263000 </w:t>
      </w:r>
      <w:r w:rsidRPr="006F54F2">
        <w:rPr>
          <w:sz w:val="28"/>
          <w:szCs w:val="28"/>
        </w:rPr>
        <w:t>"Расчеты по пенсиям, пособиям, выплачиваемым организациями сектора государственного управления"</w:t>
      </w:r>
      <w:r>
        <w:rPr>
          <w:sz w:val="28"/>
          <w:szCs w:val="28"/>
        </w:rPr>
        <w:t xml:space="preserve"> </w:t>
      </w:r>
      <w:r w:rsidRPr="00E76CEE">
        <w:rPr>
          <w:b/>
          <w:sz w:val="28"/>
          <w:szCs w:val="28"/>
        </w:rPr>
        <w:t>не п</w:t>
      </w:r>
      <w:r>
        <w:rPr>
          <w:b/>
          <w:sz w:val="28"/>
          <w:szCs w:val="28"/>
        </w:rPr>
        <w:t xml:space="preserve">роизводился, </w:t>
      </w:r>
      <w:r w:rsidRPr="00D32FA1">
        <w:rPr>
          <w:sz w:val="28"/>
          <w:szCs w:val="28"/>
        </w:rPr>
        <w:t>расходы отражались в</w:t>
      </w:r>
      <w:r>
        <w:rPr>
          <w:b/>
          <w:sz w:val="28"/>
          <w:szCs w:val="28"/>
        </w:rPr>
        <w:t xml:space="preserve"> </w:t>
      </w:r>
      <w:r w:rsidRPr="006F54F2">
        <w:rPr>
          <w:sz w:val="28"/>
          <w:szCs w:val="28"/>
        </w:rPr>
        <w:t>Журнале операций с безналичными денежными средствами</w:t>
      </w:r>
      <w:r>
        <w:rPr>
          <w:sz w:val="28"/>
          <w:szCs w:val="28"/>
        </w:rPr>
        <w:t xml:space="preserve"> № 2 в момент перечисления средств</w:t>
      </w:r>
      <w:r w:rsidRPr="00D32FA1">
        <w:rPr>
          <w:sz w:val="28"/>
          <w:szCs w:val="28"/>
        </w:rPr>
        <w:t xml:space="preserve"> </w:t>
      </w:r>
      <w:r w:rsidRPr="006F54F2">
        <w:rPr>
          <w:sz w:val="28"/>
          <w:szCs w:val="28"/>
        </w:rPr>
        <w:t>на лицевые счета получателей пенсий</w:t>
      </w:r>
      <w:r>
        <w:rPr>
          <w:sz w:val="28"/>
          <w:szCs w:val="28"/>
        </w:rPr>
        <w:t>.</w:t>
      </w:r>
    </w:p>
    <w:p w:rsidR="00337A61" w:rsidRDefault="00337A61" w:rsidP="00337A61">
      <w:pPr>
        <w:autoSpaceDE w:val="0"/>
        <w:autoSpaceDN w:val="0"/>
        <w:adjustRightInd w:val="0"/>
        <w:spacing w:line="360" w:lineRule="atLeast"/>
        <w:ind w:firstLine="709"/>
        <w:jc w:val="both"/>
        <w:rPr>
          <w:b/>
          <w:sz w:val="28"/>
          <w:szCs w:val="28"/>
        </w:rPr>
      </w:pPr>
      <w:r w:rsidRPr="004C2CCB">
        <w:rPr>
          <w:b/>
          <w:sz w:val="28"/>
          <w:szCs w:val="28"/>
        </w:rPr>
        <w:t xml:space="preserve">В нарушение пункта </w:t>
      </w:r>
      <w:r>
        <w:rPr>
          <w:b/>
          <w:sz w:val="28"/>
          <w:szCs w:val="28"/>
        </w:rPr>
        <w:t>257</w:t>
      </w:r>
      <w:r w:rsidRPr="004C2CCB">
        <w:rPr>
          <w:b/>
          <w:sz w:val="28"/>
          <w:szCs w:val="28"/>
        </w:rPr>
        <w:t xml:space="preserve"> Инструкции</w:t>
      </w:r>
      <w:r>
        <w:rPr>
          <w:b/>
          <w:sz w:val="28"/>
          <w:szCs w:val="28"/>
        </w:rPr>
        <w:t xml:space="preserve"> 157н отсутствует аналитический учет по пенсиям в разрезе каждого получателя.</w:t>
      </w:r>
    </w:p>
    <w:p w:rsidR="00337A61" w:rsidRPr="009F10CB" w:rsidRDefault="00337A61" w:rsidP="00337A61">
      <w:pPr>
        <w:autoSpaceDE w:val="0"/>
        <w:autoSpaceDN w:val="0"/>
        <w:adjustRightInd w:val="0"/>
        <w:spacing w:line="360" w:lineRule="atLeast"/>
        <w:ind w:firstLine="709"/>
        <w:jc w:val="both"/>
        <w:rPr>
          <w:b/>
          <w:sz w:val="28"/>
          <w:szCs w:val="28"/>
        </w:rPr>
      </w:pPr>
      <w:r w:rsidRPr="004C2CCB">
        <w:rPr>
          <w:b/>
          <w:sz w:val="28"/>
          <w:szCs w:val="28"/>
        </w:rPr>
        <w:t xml:space="preserve">В нарушение пункта </w:t>
      </w:r>
      <w:r>
        <w:rPr>
          <w:b/>
          <w:sz w:val="28"/>
          <w:szCs w:val="28"/>
        </w:rPr>
        <w:t>258</w:t>
      </w:r>
      <w:r w:rsidRPr="004C2CCB">
        <w:rPr>
          <w:b/>
          <w:sz w:val="28"/>
          <w:szCs w:val="28"/>
        </w:rPr>
        <w:t xml:space="preserve"> Инструкции</w:t>
      </w:r>
      <w:r>
        <w:rPr>
          <w:b/>
          <w:sz w:val="28"/>
          <w:szCs w:val="28"/>
        </w:rPr>
        <w:t xml:space="preserve"> 157н</w:t>
      </w:r>
      <w:r w:rsidRPr="003B2A0B">
        <w:t xml:space="preserve"> </w:t>
      </w:r>
      <w:r w:rsidRPr="003B2A0B">
        <w:rPr>
          <w:b/>
          <w:sz w:val="28"/>
          <w:szCs w:val="28"/>
        </w:rPr>
        <w:t>отражение операций по счету по пенсиям, пособиям и иным социальным выплатам</w:t>
      </w:r>
      <w:r>
        <w:t xml:space="preserve"> </w:t>
      </w:r>
      <w:r w:rsidRPr="009F10CB">
        <w:rPr>
          <w:b/>
          <w:sz w:val="28"/>
          <w:szCs w:val="28"/>
        </w:rPr>
        <w:t>отражается в</w:t>
      </w:r>
      <w:r w:rsidRPr="009F10CB">
        <w:rPr>
          <w:b/>
        </w:rPr>
        <w:t xml:space="preserve"> </w:t>
      </w:r>
      <w:r w:rsidRPr="009F10CB">
        <w:rPr>
          <w:b/>
          <w:sz w:val="28"/>
          <w:szCs w:val="28"/>
        </w:rPr>
        <w:t>Журнале №4 операций расчетов с поставщиками и подрядчиками, а следует отражать</w:t>
      </w:r>
      <w:r w:rsidRPr="009F10CB">
        <w:rPr>
          <w:b/>
        </w:rPr>
        <w:t xml:space="preserve"> </w:t>
      </w:r>
      <w:r w:rsidRPr="009F10CB">
        <w:rPr>
          <w:b/>
          <w:sz w:val="28"/>
          <w:szCs w:val="28"/>
        </w:rPr>
        <w:t xml:space="preserve">в </w:t>
      </w:r>
      <w:hyperlink r:id="rId12" w:anchor="/document/70951956/entry/4320" w:history="1">
        <w:r w:rsidRPr="009F10CB">
          <w:rPr>
            <w:rStyle w:val="aa"/>
            <w:b/>
            <w:sz w:val="28"/>
            <w:szCs w:val="28"/>
          </w:rPr>
          <w:t>Журнале</w:t>
        </w:r>
      </w:hyperlink>
      <w:r w:rsidRPr="009F10CB">
        <w:rPr>
          <w:b/>
          <w:sz w:val="28"/>
          <w:szCs w:val="28"/>
        </w:rPr>
        <w:t xml:space="preserve"> №8 по прочим операциям</w:t>
      </w:r>
      <w:r w:rsidRPr="009F10CB">
        <w:rPr>
          <w:b/>
        </w:rPr>
        <w:t>.</w:t>
      </w:r>
    </w:p>
    <w:p w:rsidR="00337A61" w:rsidRPr="006F54F2" w:rsidRDefault="00337A61" w:rsidP="00337A61">
      <w:pPr>
        <w:autoSpaceDE w:val="0"/>
        <w:autoSpaceDN w:val="0"/>
        <w:adjustRightInd w:val="0"/>
        <w:spacing w:line="360" w:lineRule="atLeast"/>
        <w:ind w:firstLine="709"/>
        <w:jc w:val="both"/>
        <w:rPr>
          <w:sz w:val="28"/>
          <w:szCs w:val="28"/>
        </w:rPr>
      </w:pPr>
      <w:r>
        <w:rPr>
          <w:sz w:val="28"/>
          <w:szCs w:val="28"/>
        </w:rPr>
        <w:t>В соответствии с</w:t>
      </w:r>
      <w:r w:rsidRPr="003B2A0B">
        <w:rPr>
          <w:b/>
          <w:bCs/>
          <w:sz w:val="28"/>
          <w:szCs w:val="28"/>
        </w:rPr>
        <w:t xml:space="preserve"> </w:t>
      </w:r>
      <w:r w:rsidRPr="003B2A0B">
        <w:rPr>
          <w:bCs/>
          <w:sz w:val="28"/>
          <w:szCs w:val="28"/>
        </w:rPr>
        <w:t xml:space="preserve">Положением </w:t>
      </w:r>
      <w:r w:rsidRPr="003B2A0B">
        <w:rPr>
          <w:sz w:val="28"/>
          <w:szCs w:val="28"/>
        </w:rPr>
        <w:t>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 утвержденного</w:t>
      </w:r>
      <w:r w:rsidRPr="003B2A0B">
        <w:rPr>
          <w:bCs/>
          <w:sz w:val="28"/>
          <w:szCs w:val="28"/>
        </w:rPr>
        <w:t xml:space="preserve"> решением Думы Поддорского муниципального района от 29.11.2016 № 87</w:t>
      </w:r>
      <w:r>
        <w:rPr>
          <w:sz w:val="28"/>
          <w:szCs w:val="28"/>
        </w:rPr>
        <w:t>, д</w:t>
      </w:r>
      <w:r w:rsidRPr="00404AD8">
        <w:rPr>
          <w:bCs/>
          <w:sz w:val="28"/>
          <w:szCs w:val="28"/>
        </w:rPr>
        <w:t>ополнительное пенсионное обеспечение</w:t>
      </w:r>
      <w:r w:rsidRPr="00404AD8">
        <w:rPr>
          <w:sz w:val="28"/>
          <w:szCs w:val="28"/>
        </w:rPr>
        <w:t xml:space="preserve"> </w:t>
      </w:r>
      <w:r>
        <w:rPr>
          <w:sz w:val="28"/>
          <w:szCs w:val="28"/>
        </w:rPr>
        <w:t>должно перечислять</w:t>
      </w:r>
      <w:r w:rsidRPr="00404AD8">
        <w:rPr>
          <w:sz w:val="28"/>
          <w:szCs w:val="28"/>
        </w:rPr>
        <w:t xml:space="preserve">ся уполномоченным органом на банковский счет заявителя, открытый в банке или в кредитной организации, до </w:t>
      </w:r>
      <w:r w:rsidRPr="003875E6">
        <w:rPr>
          <w:b/>
          <w:sz w:val="28"/>
          <w:szCs w:val="28"/>
        </w:rPr>
        <w:t>десятого</w:t>
      </w:r>
      <w:r w:rsidRPr="00404AD8">
        <w:rPr>
          <w:sz w:val="28"/>
          <w:szCs w:val="28"/>
        </w:rPr>
        <w:t xml:space="preserve"> числа месяца, следующего за месяцем начисления</w:t>
      </w:r>
      <w:r>
        <w:rPr>
          <w:sz w:val="28"/>
          <w:szCs w:val="28"/>
        </w:rPr>
        <w:t xml:space="preserve"> </w:t>
      </w:r>
      <w:r w:rsidRPr="00404AD8">
        <w:rPr>
          <w:bCs/>
          <w:sz w:val="28"/>
          <w:szCs w:val="28"/>
        </w:rPr>
        <w:t>дополнительного пенсионного обеспечения</w:t>
      </w:r>
      <w:r>
        <w:rPr>
          <w:bCs/>
          <w:sz w:val="28"/>
          <w:szCs w:val="28"/>
        </w:rPr>
        <w:t>.</w:t>
      </w:r>
    </w:p>
    <w:p w:rsidR="00337A61" w:rsidRDefault="00337A61" w:rsidP="00337A61">
      <w:pPr>
        <w:autoSpaceDE w:val="0"/>
        <w:autoSpaceDN w:val="0"/>
        <w:adjustRightInd w:val="0"/>
        <w:spacing w:line="360" w:lineRule="atLeast"/>
        <w:ind w:firstLine="709"/>
        <w:jc w:val="both"/>
        <w:rPr>
          <w:sz w:val="28"/>
          <w:szCs w:val="28"/>
        </w:rPr>
      </w:pPr>
      <w:r w:rsidRPr="00BA5600">
        <w:rPr>
          <w:b/>
          <w:sz w:val="28"/>
          <w:szCs w:val="28"/>
        </w:rPr>
        <w:t xml:space="preserve">В нарушение п.п.5.4 п.5 </w:t>
      </w:r>
      <w:r w:rsidRPr="00BA5600">
        <w:rPr>
          <w:b/>
          <w:bCs/>
          <w:sz w:val="28"/>
          <w:szCs w:val="28"/>
        </w:rPr>
        <w:t xml:space="preserve">Положения </w:t>
      </w:r>
      <w:r w:rsidRPr="00BA5600">
        <w:rPr>
          <w:b/>
          <w:sz w:val="28"/>
          <w:szCs w:val="28"/>
        </w:rPr>
        <w:t>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 утвержденного</w:t>
      </w:r>
      <w:r w:rsidRPr="00BA5600">
        <w:rPr>
          <w:b/>
          <w:bCs/>
          <w:sz w:val="28"/>
          <w:szCs w:val="28"/>
        </w:rPr>
        <w:t xml:space="preserve"> решением Думы Поддорского муниципального района от 29.11.2016 № 87, </w:t>
      </w:r>
      <w:r w:rsidRPr="00BA5600">
        <w:rPr>
          <w:b/>
          <w:sz w:val="28"/>
          <w:szCs w:val="28"/>
        </w:rPr>
        <w:t>д</w:t>
      </w:r>
      <w:r w:rsidRPr="00BA5600">
        <w:rPr>
          <w:b/>
          <w:bCs/>
          <w:sz w:val="28"/>
          <w:szCs w:val="28"/>
        </w:rPr>
        <w:t>ополнительное пенсионное обеспечение</w:t>
      </w:r>
      <w:r w:rsidRPr="00BA5600">
        <w:rPr>
          <w:b/>
          <w:sz w:val="28"/>
          <w:szCs w:val="28"/>
        </w:rPr>
        <w:t xml:space="preserve">, назначенное в соответствии с Положением, перечислялось уполномоченным органом на </w:t>
      </w:r>
      <w:r w:rsidRPr="00BA5600">
        <w:rPr>
          <w:b/>
          <w:sz w:val="28"/>
          <w:szCs w:val="28"/>
        </w:rPr>
        <w:lastRenderedPageBreak/>
        <w:t xml:space="preserve">банковский счет заявителя, открытый в банке или в кредитной организации, с просрочкой перечисления от 1 до 5 дней </w:t>
      </w:r>
      <w:r>
        <w:rPr>
          <w:sz w:val="28"/>
          <w:szCs w:val="28"/>
        </w:rPr>
        <w:t>(приложение № 3).</w:t>
      </w:r>
      <w:r w:rsidRPr="00404AD8">
        <w:rPr>
          <w:sz w:val="28"/>
          <w:szCs w:val="28"/>
        </w:rPr>
        <w:t xml:space="preserve"> </w:t>
      </w:r>
    </w:p>
    <w:p w:rsidR="00337A61" w:rsidRPr="00E5715F" w:rsidRDefault="00337A61" w:rsidP="00337A61">
      <w:pPr>
        <w:jc w:val="both"/>
        <w:rPr>
          <w:sz w:val="28"/>
          <w:szCs w:val="28"/>
        </w:rPr>
      </w:pPr>
    </w:p>
    <w:p w:rsidR="00337A61" w:rsidRDefault="00337A61" w:rsidP="00337A61">
      <w:pPr>
        <w:autoSpaceDE w:val="0"/>
        <w:autoSpaceDN w:val="0"/>
        <w:adjustRightInd w:val="0"/>
        <w:jc w:val="center"/>
        <w:rPr>
          <w:b/>
          <w:sz w:val="28"/>
          <w:szCs w:val="28"/>
        </w:rPr>
      </w:pPr>
      <w:r>
        <w:rPr>
          <w:b/>
          <w:sz w:val="28"/>
          <w:szCs w:val="28"/>
        </w:rPr>
        <w:t>П</w:t>
      </w:r>
      <w:r w:rsidRPr="00946A32">
        <w:rPr>
          <w:b/>
          <w:sz w:val="28"/>
          <w:szCs w:val="28"/>
        </w:rPr>
        <w:t>роверка соблюдения условий назначения и соблюдения порядка расчета пенсий за выслугу лет муниципальным служащим</w:t>
      </w:r>
    </w:p>
    <w:p w:rsidR="00337A61" w:rsidRDefault="00337A61" w:rsidP="00337A61">
      <w:pPr>
        <w:autoSpaceDE w:val="0"/>
        <w:autoSpaceDN w:val="0"/>
        <w:adjustRightInd w:val="0"/>
        <w:jc w:val="center"/>
        <w:rPr>
          <w:b/>
          <w:sz w:val="28"/>
          <w:szCs w:val="28"/>
        </w:rPr>
      </w:pPr>
    </w:p>
    <w:p w:rsidR="00337A61" w:rsidRDefault="00337A61" w:rsidP="00337A61">
      <w:pPr>
        <w:autoSpaceDE w:val="0"/>
        <w:autoSpaceDN w:val="0"/>
        <w:adjustRightInd w:val="0"/>
        <w:jc w:val="both"/>
        <w:rPr>
          <w:sz w:val="28"/>
          <w:szCs w:val="28"/>
        </w:rPr>
      </w:pPr>
      <w:r>
        <w:rPr>
          <w:sz w:val="28"/>
          <w:szCs w:val="28"/>
        </w:rPr>
        <w:t xml:space="preserve">           Распоряжением Администрации Поддорского муниципального района от 14.12.2016 № 92-рг «Об образовании комиссии по назначению </w:t>
      </w:r>
      <w:r w:rsidRPr="00CF5A27">
        <w:rPr>
          <w:sz w:val="28"/>
          <w:szCs w:val="28"/>
        </w:rPr>
        <w:t>о пенсии за выслугу лет лицам, замещавшим должности муниципальной службы (муниципальные должности муниципальной службы - до 1 июня 2007 года)</w:t>
      </w:r>
      <w:r>
        <w:rPr>
          <w:sz w:val="28"/>
          <w:szCs w:val="28"/>
        </w:rPr>
        <w:t>,</w:t>
      </w:r>
      <w:r w:rsidRPr="00C570B9">
        <w:rPr>
          <w:b/>
          <w:sz w:val="28"/>
          <w:szCs w:val="28"/>
        </w:rPr>
        <w:t xml:space="preserve"> </w:t>
      </w:r>
      <w:r w:rsidRPr="00C570B9">
        <w:rPr>
          <w:sz w:val="28"/>
          <w:szCs w:val="28"/>
        </w:rPr>
        <w:t>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w:t>
      </w:r>
      <w:r>
        <w:rPr>
          <w:sz w:val="28"/>
          <w:szCs w:val="28"/>
        </w:rPr>
        <w:t xml:space="preserve"> (внесены изменения от 19.02.2018 №20-рг) утверждено Положение о комиссии по назначению </w:t>
      </w:r>
      <w:r w:rsidRPr="00CF5A27">
        <w:rPr>
          <w:sz w:val="28"/>
          <w:szCs w:val="28"/>
        </w:rPr>
        <w:t>о пенсии за выслугу лет лицам, замещавшим должности муниципальной службы (муниципальные должности муниципальной службы - до 1 июня 2007 года)</w:t>
      </w:r>
      <w:r>
        <w:rPr>
          <w:sz w:val="28"/>
          <w:szCs w:val="28"/>
        </w:rPr>
        <w:t>,</w:t>
      </w:r>
      <w:r w:rsidRPr="00C570B9">
        <w:rPr>
          <w:b/>
          <w:sz w:val="28"/>
          <w:szCs w:val="28"/>
        </w:rPr>
        <w:t xml:space="preserve"> </w:t>
      </w:r>
      <w:r w:rsidRPr="00C570B9">
        <w:rPr>
          <w:sz w:val="28"/>
          <w:szCs w:val="28"/>
        </w:rPr>
        <w:t>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w:t>
      </w:r>
      <w:r>
        <w:rPr>
          <w:sz w:val="28"/>
          <w:szCs w:val="28"/>
        </w:rPr>
        <w:t xml:space="preserve"> и ее состав.</w:t>
      </w:r>
    </w:p>
    <w:p w:rsidR="00337A61" w:rsidRDefault="00337A61" w:rsidP="00337A61">
      <w:pPr>
        <w:autoSpaceDE w:val="0"/>
        <w:autoSpaceDN w:val="0"/>
        <w:adjustRightInd w:val="0"/>
        <w:jc w:val="both"/>
        <w:rPr>
          <w:sz w:val="28"/>
          <w:szCs w:val="28"/>
        </w:rPr>
      </w:pPr>
      <w:r>
        <w:rPr>
          <w:b/>
          <w:sz w:val="28"/>
          <w:szCs w:val="28"/>
        </w:rPr>
        <w:t xml:space="preserve"> </w:t>
      </w:r>
      <w:r>
        <w:rPr>
          <w:sz w:val="28"/>
          <w:szCs w:val="28"/>
        </w:rPr>
        <w:t xml:space="preserve">           В проверяемом периоде </w:t>
      </w:r>
      <w:r w:rsidRPr="00704E44">
        <w:rPr>
          <w:sz w:val="28"/>
          <w:szCs w:val="28"/>
        </w:rPr>
        <w:t>дополнительн</w:t>
      </w:r>
      <w:r>
        <w:rPr>
          <w:sz w:val="28"/>
          <w:szCs w:val="28"/>
        </w:rPr>
        <w:t>ым</w:t>
      </w:r>
      <w:r w:rsidRPr="00704E44">
        <w:rPr>
          <w:sz w:val="28"/>
          <w:szCs w:val="28"/>
        </w:rPr>
        <w:t xml:space="preserve"> пенсионн</w:t>
      </w:r>
      <w:r>
        <w:rPr>
          <w:sz w:val="28"/>
          <w:szCs w:val="28"/>
        </w:rPr>
        <w:t>ы</w:t>
      </w:r>
      <w:r w:rsidRPr="00704E44">
        <w:rPr>
          <w:sz w:val="28"/>
          <w:szCs w:val="28"/>
        </w:rPr>
        <w:t>м обеспечени</w:t>
      </w:r>
      <w:r>
        <w:rPr>
          <w:sz w:val="28"/>
          <w:szCs w:val="28"/>
        </w:rPr>
        <w:t>ем воспользовались 5</w:t>
      </w:r>
      <w:r w:rsidRPr="00704E44">
        <w:rPr>
          <w:sz w:val="28"/>
          <w:szCs w:val="28"/>
        </w:rPr>
        <w:t xml:space="preserve"> лиц, осуществлявших полномочия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w:t>
      </w:r>
      <w:r>
        <w:rPr>
          <w:sz w:val="28"/>
          <w:szCs w:val="28"/>
        </w:rPr>
        <w:t xml:space="preserve"> и </w:t>
      </w:r>
      <w:r w:rsidRPr="005724E7">
        <w:rPr>
          <w:sz w:val="28"/>
          <w:szCs w:val="28"/>
        </w:rPr>
        <w:t xml:space="preserve"> </w:t>
      </w:r>
      <w:r w:rsidRPr="00CF5A27">
        <w:rPr>
          <w:sz w:val="28"/>
          <w:szCs w:val="28"/>
        </w:rPr>
        <w:t>пенси</w:t>
      </w:r>
      <w:r>
        <w:rPr>
          <w:sz w:val="28"/>
          <w:szCs w:val="28"/>
        </w:rPr>
        <w:t>ей</w:t>
      </w:r>
      <w:r w:rsidRPr="00CF5A27">
        <w:rPr>
          <w:sz w:val="28"/>
          <w:szCs w:val="28"/>
        </w:rPr>
        <w:t xml:space="preserve"> за выслугу лет </w:t>
      </w:r>
      <w:r>
        <w:rPr>
          <w:sz w:val="28"/>
          <w:szCs w:val="28"/>
        </w:rPr>
        <w:t xml:space="preserve">31 </w:t>
      </w:r>
      <w:r w:rsidRPr="00CF5A27">
        <w:rPr>
          <w:sz w:val="28"/>
          <w:szCs w:val="28"/>
        </w:rPr>
        <w:t>лиц</w:t>
      </w:r>
      <w:r>
        <w:rPr>
          <w:sz w:val="28"/>
          <w:szCs w:val="28"/>
        </w:rPr>
        <w:t>о</w:t>
      </w:r>
      <w:r w:rsidRPr="00CF5A27">
        <w:rPr>
          <w:sz w:val="28"/>
          <w:szCs w:val="28"/>
        </w:rPr>
        <w:t>, замещавш</w:t>
      </w:r>
      <w:r>
        <w:rPr>
          <w:sz w:val="28"/>
          <w:szCs w:val="28"/>
        </w:rPr>
        <w:t>ее</w:t>
      </w:r>
      <w:r w:rsidRPr="00CF5A27">
        <w:rPr>
          <w:sz w:val="28"/>
          <w:szCs w:val="28"/>
        </w:rPr>
        <w:t xml:space="preserve"> должности муниципальной службы в органах местного самоуправления Поддорского муниципального района</w:t>
      </w:r>
      <w:r>
        <w:rPr>
          <w:sz w:val="28"/>
          <w:szCs w:val="28"/>
        </w:rPr>
        <w:t>.</w:t>
      </w:r>
    </w:p>
    <w:p w:rsidR="00337A61" w:rsidRDefault="00337A61" w:rsidP="00337A61">
      <w:pPr>
        <w:autoSpaceDE w:val="0"/>
        <w:autoSpaceDN w:val="0"/>
        <w:adjustRightInd w:val="0"/>
        <w:jc w:val="both"/>
        <w:rPr>
          <w:sz w:val="28"/>
          <w:szCs w:val="28"/>
        </w:rPr>
      </w:pPr>
      <w:r>
        <w:rPr>
          <w:sz w:val="28"/>
          <w:szCs w:val="28"/>
        </w:rPr>
        <w:t xml:space="preserve">         За период 2018 года и 10 месяцев 2019 года новых заявлений не поступало. В августе 2019 года</w:t>
      </w:r>
      <w:r w:rsidRPr="005724E7">
        <w:rPr>
          <w:sz w:val="28"/>
          <w:szCs w:val="28"/>
        </w:rPr>
        <w:t xml:space="preserve"> </w:t>
      </w:r>
      <w:r>
        <w:rPr>
          <w:sz w:val="28"/>
          <w:szCs w:val="28"/>
        </w:rPr>
        <w:t xml:space="preserve">выбыл один получатель </w:t>
      </w:r>
      <w:r w:rsidRPr="00CF5A27">
        <w:rPr>
          <w:sz w:val="28"/>
          <w:szCs w:val="28"/>
        </w:rPr>
        <w:t>пенси</w:t>
      </w:r>
      <w:r>
        <w:rPr>
          <w:sz w:val="28"/>
          <w:szCs w:val="28"/>
        </w:rPr>
        <w:t>и</w:t>
      </w:r>
      <w:r w:rsidRPr="00CF5A27">
        <w:rPr>
          <w:sz w:val="28"/>
          <w:szCs w:val="28"/>
        </w:rPr>
        <w:t xml:space="preserve"> за выслугу лет</w:t>
      </w:r>
      <w:r>
        <w:rPr>
          <w:sz w:val="28"/>
          <w:szCs w:val="28"/>
        </w:rPr>
        <w:t xml:space="preserve"> по причине смерти.</w:t>
      </w:r>
    </w:p>
    <w:p w:rsidR="00337A61" w:rsidRDefault="00337A61" w:rsidP="00337A61">
      <w:pPr>
        <w:autoSpaceDE w:val="0"/>
        <w:autoSpaceDN w:val="0"/>
        <w:adjustRightInd w:val="0"/>
        <w:jc w:val="both"/>
        <w:rPr>
          <w:sz w:val="28"/>
          <w:szCs w:val="28"/>
        </w:rPr>
      </w:pPr>
      <w:r>
        <w:rPr>
          <w:sz w:val="28"/>
          <w:szCs w:val="28"/>
        </w:rPr>
        <w:t xml:space="preserve">         При проверке правильности начисления пенсии</w:t>
      </w:r>
      <w:r w:rsidRPr="002D7DD1">
        <w:rPr>
          <w:sz w:val="28"/>
          <w:szCs w:val="28"/>
        </w:rPr>
        <w:t xml:space="preserve"> </w:t>
      </w:r>
      <w:r w:rsidRPr="00CF5A27">
        <w:rPr>
          <w:sz w:val="28"/>
          <w:szCs w:val="28"/>
        </w:rPr>
        <w:t>лицам, замещавшим должности муниципальной службы</w:t>
      </w:r>
      <w:r>
        <w:rPr>
          <w:sz w:val="28"/>
          <w:szCs w:val="28"/>
        </w:rPr>
        <w:t xml:space="preserve"> обнаружена арифметическая ошибка при подсчете суммы выплаты за месяц </w:t>
      </w:r>
      <w:proofErr w:type="spellStart"/>
      <w:r>
        <w:rPr>
          <w:sz w:val="28"/>
          <w:szCs w:val="28"/>
        </w:rPr>
        <w:t>Анащенковой</w:t>
      </w:r>
      <w:proofErr w:type="spellEnd"/>
      <w:r>
        <w:rPr>
          <w:sz w:val="28"/>
          <w:szCs w:val="28"/>
        </w:rPr>
        <w:t xml:space="preserve"> Н.А специалисту 2 категории:</w:t>
      </w:r>
    </w:p>
    <w:p w:rsidR="00337A61" w:rsidRDefault="00337A61" w:rsidP="00337A61">
      <w:pPr>
        <w:autoSpaceDE w:val="0"/>
        <w:autoSpaceDN w:val="0"/>
        <w:adjustRightInd w:val="0"/>
        <w:jc w:val="both"/>
        <w:rPr>
          <w:sz w:val="28"/>
          <w:szCs w:val="28"/>
        </w:rPr>
      </w:pPr>
      <w:r>
        <w:rPr>
          <w:sz w:val="28"/>
          <w:szCs w:val="28"/>
        </w:rPr>
        <w:t>- денежное содержание по условиям пересчета составило 12 054,09 рубля</w:t>
      </w:r>
    </w:p>
    <w:p w:rsidR="00337A61" w:rsidRDefault="00337A61" w:rsidP="00337A61">
      <w:pPr>
        <w:autoSpaceDE w:val="0"/>
        <w:autoSpaceDN w:val="0"/>
        <w:adjustRightInd w:val="0"/>
        <w:jc w:val="both"/>
        <w:rPr>
          <w:sz w:val="28"/>
          <w:szCs w:val="28"/>
        </w:rPr>
      </w:pPr>
      <w:r>
        <w:rPr>
          <w:sz w:val="28"/>
          <w:szCs w:val="28"/>
        </w:rPr>
        <w:t>- процент начисления пенсии составил 54%</w:t>
      </w:r>
    </w:p>
    <w:p w:rsidR="00337A61" w:rsidRDefault="00337A61" w:rsidP="00337A61">
      <w:pPr>
        <w:autoSpaceDE w:val="0"/>
        <w:autoSpaceDN w:val="0"/>
        <w:adjustRightInd w:val="0"/>
        <w:jc w:val="both"/>
        <w:rPr>
          <w:sz w:val="28"/>
          <w:szCs w:val="28"/>
        </w:rPr>
      </w:pPr>
      <w:r>
        <w:rPr>
          <w:sz w:val="28"/>
          <w:szCs w:val="28"/>
        </w:rPr>
        <w:t xml:space="preserve">- </w:t>
      </w:r>
      <w:r w:rsidRPr="006251F3">
        <w:rPr>
          <w:b/>
          <w:sz w:val="28"/>
          <w:szCs w:val="28"/>
        </w:rPr>
        <w:t>следовало начислить</w:t>
      </w:r>
      <w:r>
        <w:rPr>
          <w:sz w:val="28"/>
          <w:szCs w:val="28"/>
        </w:rPr>
        <w:t xml:space="preserve"> сумму выплаты 12054,09 </w:t>
      </w:r>
      <w:proofErr w:type="spellStart"/>
      <w:r>
        <w:rPr>
          <w:sz w:val="28"/>
          <w:szCs w:val="28"/>
        </w:rPr>
        <w:t>х</w:t>
      </w:r>
      <w:proofErr w:type="spellEnd"/>
      <w:r>
        <w:rPr>
          <w:sz w:val="28"/>
          <w:szCs w:val="28"/>
        </w:rPr>
        <w:t xml:space="preserve"> 30% </w:t>
      </w:r>
      <w:proofErr w:type="spellStart"/>
      <w:r>
        <w:rPr>
          <w:sz w:val="28"/>
          <w:szCs w:val="28"/>
        </w:rPr>
        <w:t>х</w:t>
      </w:r>
      <w:proofErr w:type="spellEnd"/>
      <w:r>
        <w:rPr>
          <w:sz w:val="28"/>
          <w:szCs w:val="28"/>
        </w:rPr>
        <w:t xml:space="preserve"> 54% = 1952,76 рубля</w:t>
      </w:r>
    </w:p>
    <w:p w:rsidR="00337A61" w:rsidRDefault="00337A61" w:rsidP="00337A61">
      <w:pPr>
        <w:autoSpaceDE w:val="0"/>
        <w:autoSpaceDN w:val="0"/>
        <w:adjustRightInd w:val="0"/>
        <w:jc w:val="both"/>
        <w:rPr>
          <w:sz w:val="28"/>
          <w:szCs w:val="28"/>
        </w:rPr>
      </w:pPr>
      <w:r>
        <w:rPr>
          <w:sz w:val="28"/>
          <w:szCs w:val="28"/>
        </w:rPr>
        <w:t xml:space="preserve">- </w:t>
      </w:r>
      <w:r w:rsidRPr="006251F3">
        <w:rPr>
          <w:b/>
          <w:sz w:val="28"/>
          <w:szCs w:val="28"/>
        </w:rPr>
        <w:t>начислено фактически</w:t>
      </w:r>
      <w:r>
        <w:rPr>
          <w:sz w:val="28"/>
          <w:szCs w:val="28"/>
        </w:rPr>
        <w:t xml:space="preserve"> 1952,44 рубля</w:t>
      </w:r>
    </w:p>
    <w:p w:rsidR="00337A61" w:rsidRDefault="00337A61" w:rsidP="00337A61">
      <w:pPr>
        <w:autoSpaceDE w:val="0"/>
        <w:autoSpaceDN w:val="0"/>
        <w:adjustRightInd w:val="0"/>
        <w:jc w:val="both"/>
        <w:rPr>
          <w:sz w:val="28"/>
          <w:szCs w:val="28"/>
        </w:rPr>
      </w:pPr>
      <w:r>
        <w:rPr>
          <w:sz w:val="28"/>
          <w:szCs w:val="28"/>
        </w:rPr>
        <w:t xml:space="preserve">- разница: </w:t>
      </w:r>
      <w:r w:rsidRPr="00510E3F">
        <w:rPr>
          <w:b/>
          <w:sz w:val="28"/>
          <w:szCs w:val="28"/>
        </w:rPr>
        <w:t>недоплата</w:t>
      </w:r>
      <w:r>
        <w:rPr>
          <w:sz w:val="28"/>
          <w:szCs w:val="28"/>
        </w:rPr>
        <w:t xml:space="preserve"> составила за 2018 год и 9 месяцев 2019 года (1952,76 – 1952,44)х21= </w:t>
      </w:r>
      <w:r w:rsidRPr="00510E3F">
        <w:rPr>
          <w:b/>
          <w:sz w:val="28"/>
          <w:szCs w:val="28"/>
        </w:rPr>
        <w:t>6,72 рублей</w:t>
      </w:r>
    </w:p>
    <w:p w:rsidR="00337A61" w:rsidRDefault="00337A61" w:rsidP="00337A61">
      <w:pPr>
        <w:autoSpaceDE w:val="0"/>
        <w:autoSpaceDN w:val="0"/>
        <w:adjustRightInd w:val="0"/>
        <w:jc w:val="both"/>
        <w:rPr>
          <w:sz w:val="28"/>
          <w:szCs w:val="28"/>
        </w:rPr>
      </w:pPr>
      <w:r>
        <w:rPr>
          <w:sz w:val="28"/>
          <w:szCs w:val="28"/>
        </w:rPr>
        <w:t xml:space="preserve">          </w:t>
      </w:r>
      <w:r w:rsidRPr="006F54F2">
        <w:rPr>
          <w:sz w:val="28"/>
          <w:szCs w:val="28"/>
        </w:rPr>
        <w:t xml:space="preserve">Проверка личных пенсионных дел показала, что заявления и документы лиц, претендующих на пенсию за выслугу лет, сформированы и представлены </w:t>
      </w:r>
      <w:r w:rsidRPr="006F54F2">
        <w:rPr>
          <w:sz w:val="28"/>
          <w:szCs w:val="28"/>
        </w:rPr>
        <w:lastRenderedPageBreak/>
        <w:t xml:space="preserve">отдельно по каждому муниципальному служащему </w:t>
      </w:r>
      <w:r>
        <w:rPr>
          <w:sz w:val="28"/>
          <w:szCs w:val="28"/>
        </w:rPr>
        <w:t xml:space="preserve"> и </w:t>
      </w:r>
      <w:r w:rsidRPr="00704E44">
        <w:rPr>
          <w:sz w:val="28"/>
          <w:szCs w:val="28"/>
        </w:rPr>
        <w:t>выборно</w:t>
      </w:r>
      <w:r>
        <w:rPr>
          <w:sz w:val="28"/>
          <w:szCs w:val="28"/>
        </w:rPr>
        <w:t>му</w:t>
      </w:r>
      <w:r w:rsidRPr="00704E44">
        <w:rPr>
          <w:sz w:val="28"/>
          <w:szCs w:val="28"/>
        </w:rPr>
        <w:t xml:space="preserve"> должностно</w:t>
      </w:r>
      <w:r>
        <w:rPr>
          <w:sz w:val="28"/>
          <w:szCs w:val="28"/>
        </w:rPr>
        <w:t>му</w:t>
      </w:r>
      <w:r w:rsidRPr="00704E44">
        <w:rPr>
          <w:sz w:val="28"/>
          <w:szCs w:val="28"/>
        </w:rPr>
        <w:t xml:space="preserve"> лиц</w:t>
      </w:r>
      <w:r>
        <w:rPr>
          <w:sz w:val="28"/>
          <w:szCs w:val="28"/>
        </w:rPr>
        <w:t>у</w:t>
      </w:r>
      <w:r w:rsidRPr="00704E44">
        <w:rPr>
          <w:sz w:val="28"/>
          <w:szCs w:val="28"/>
        </w:rPr>
        <w:t xml:space="preserve"> местного самоуправления</w:t>
      </w:r>
      <w:r>
        <w:rPr>
          <w:sz w:val="28"/>
          <w:szCs w:val="28"/>
        </w:rPr>
        <w:t xml:space="preserve"> (приложение № 2)</w:t>
      </w:r>
      <w:r w:rsidRPr="006F54F2">
        <w:rPr>
          <w:sz w:val="28"/>
          <w:szCs w:val="28"/>
        </w:rPr>
        <w:t>.</w:t>
      </w:r>
    </w:p>
    <w:p w:rsidR="00337A61" w:rsidRDefault="00337A61" w:rsidP="00337A61">
      <w:pPr>
        <w:autoSpaceDE w:val="0"/>
        <w:autoSpaceDN w:val="0"/>
        <w:adjustRightInd w:val="0"/>
        <w:jc w:val="both"/>
        <w:rPr>
          <w:sz w:val="28"/>
          <w:szCs w:val="28"/>
        </w:rPr>
      </w:pPr>
      <w:r>
        <w:rPr>
          <w:sz w:val="28"/>
          <w:szCs w:val="28"/>
        </w:rPr>
        <w:t xml:space="preserve">          Имеют место отдельные недочеты в оформлении документов, такие как отсутствие даты и номера документа. </w:t>
      </w:r>
    </w:p>
    <w:p w:rsidR="00337A61" w:rsidRDefault="00337A61" w:rsidP="00337A61">
      <w:pPr>
        <w:jc w:val="both"/>
        <w:outlineLvl w:val="2"/>
        <w:rPr>
          <w:sz w:val="28"/>
          <w:szCs w:val="28"/>
        </w:rPr>
      </w:pPr>
      <w:r>
        <w:rPr>
          <w:bCs/>
          <w:sz w:val="28"/>
          <w:szCs w:val="28"/>
        </w:rPr>
        <w:t xml:space="preserve">          </w:t>
      </w:r>
      <w:hyperlink r:id="rId13" w:tooltip="Постоянная ссылка: Р Е Ш Е Н И Е от 26.09.2019 № 253 Об увеличении должностных окладов муниципальных служащих  органов местного самоуправления  Поддорского муниципального района, должностных окладов служащих органов местного самоуправления Поддорского  муницип" w:history="1">
        <w:r w:rsidRPr="00F92EE2">
          <w:rPr>
            <w:bCs/>
            <w:sz w:val="28"/>
            <w:szCs w:val="28"/>
          </w:rPr>
          <w:t>Решением Думы Поддорского муниципального района от 26.09.2019 № 253 «Об увеличении должностных окладов муниципальных служащих органов местного самоуправления Поддорского муниципального района, должностных окладов служащих органов местного самоуправления Поддорского муниципального района</w:t>
        </w:r>
      </w:hyperlink>
      <w:r w:rsidRPr="00F92EE2">
        <w:rPr>
          <w:bCs/>
          <w:sz w:val="28"/>
          <w:szCs w:val="28"/>
        </w:rPr>
        <w:t xml:space="preserve">» и </w:t>
      </w:r>
      <w:hyperlink r:id="rId14" w:tooltip="Постоянная ссылка: Р Е Ш Е Н И Е от 26.09.2019 № 252 Об увеличении должностного оклада, денежного содержания лиц, замещающих муниципальные должности Поддорского муниципального района, единовременной выплаты при предоставлении им ежегодного оплачиваемого отпуск" w:history="1">
        <w:r w:rsidRPr="00D258A8">
          <w:rPr>
            <w:rStyle w:val="aa"/>
            <w:color w:val="auto"/>
            <w:sz w:val="28"/>
            <w:szCs w:val="28"/>
            <w:u w:val="none"/>
          </w:rPr>
          <w:t xml:space="preserve"> от 26.09.2019 № 252 « Об увеличении должностного оклада, денежного содержания лиц, замещающих муниципальные должности Поддорского муниципального района, единовременной выплаты при предоставлении им ежегодного оплачиваемого отпуска и материальной помощи</w:t>
        </w:r>
      </w:hyperlink>
      <w:r w:rsidRPr="00D258A8">
        <w:rPr>
          <w:sz w:val="28"/>
          <w:szCs w:val="28"/>
        </w:rPr>
        <w:t>»</w:t>
      </w:r>
      <w:r>
        <w:rPr>
          <w:sz w:val="28"/>
          <w:szCs w:val="28"/>
        </w:rPr>
        <w:t xml:space="preserve"> произведено увеличение окладов.</w:t>
      </w:r>
    </w:p>
    <w:p w:rsidR="00337A61" w:rsidRDefault="00337A61" w:rsidP="00337A61">
      <w:pPr>
        <w:autoSpaceDE w:val="0"/>
        <w:autoSpaceDN w:val="0"/>
        <w:adjustRightInd w:val="0"/>
        <w:jc w:val="both"/>
        <w:rPr>
          <w:b/>
          <w:sz w:val="28"/>
          <w:szCs w:val="28"/>
        </w:rPr>
      </w:pPr>
      <w:r>
        <w:rPr>
          <w:sz w:val="28"/>
          <w:szCs w:val="28"/>
        </w:rPr>
        <w:t xml:space="preserve">          В соответствии с абзацами 9-11 п.п. 5.3 </w:t>
      </w:r>
      <w:r w:rsidRPr="008F2BB2">
        <w:rPr>
          <w:sz w:val="28"/>
          <w:szCs w:val="28"/>
        </w:rPr>
        <w:t>П</w:t>
      </w:r>
      <w:r>
        <w:rPr>
          <w:sz w:val="28"/>
          <w:szCs w:val="28"/>
        </w:rPr>
        <w:t xml:space="preserve">оложения </w:t>
      </w:r>
      <w:r w:rsidRPr="008F2BB2">
        <w:rPr>
          <w:sz w:val="28"/>
          <w:szCs w:val="28"/>
        </w:rPr>
        <w:t>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w:t>
      </w:r>
      <w:r>
        <w:rPr>
          <w:sz w:val="28"/>
          <w:szCs w:val="28"/>
        </w:rPr>
        <w:t xml:space="preserve"> </w:t>
      </w:r>
      <w:r w:rsidRPr="008F2BB2">
        <w:rPr>
          <w:sz w:val="28"/>
          <w:szCs w:val="28"/>
        </w:rPr>
        <w:t>в органах местного самоуправления Поддорского муниципального района</w:t>
      </w:r>
      <w:r>
        <w:rPr>
          <w:b/>
          <w:sz w:val="28"/>
          <w:szCs w:val="28"/>
        </w:rPr>
        <w:t>:</w:t>
      </w:r>
    </w:p>
    <w:p w:rsidR="00337A61" w:rsidRPr="00391A0A" w:rsidRDefault="00337A61" w:rsidP="00337A61">
      <w:pPr>
        <w:autoSpaceDE w:val="0"/>
        <w:autoSpaceDN w:val="0"/>
        <w:adjustRightInd w:val="0"/>
        <w:jc w:val="both"/>
        <w:rPr>
          <w:sz w:val="28"/>
          <w:szCs w:val="28"/>
        </w:rPr>
      </w:pPr>
      <w:r>
        <w:rPr>
          <w:b/>
          <w:sz w:val="28"/>
          <w:szCs w:val="28"/>
        </w:rPr>
        <w:t xml:space="preserve">         - </w:t>
      </w:r>
      <w:r w:rsidRPr="008F2BB2">
        <w:rPr>
          <w:sz w:val="28"/>
          <w:szCs w:val="28"/>
        </w:rPr>
        <w:t>п</w:t>
      </w:r>
      <w:r w:rsidRPr="00391A0A">
        <w:rPr>
          <w:sz w:val="28"/>
          <w:szCs w:val="28"/>
        </w:rPr>
        <w:t>ерерасчет дополнительного пенсионного обеспечения производится уполномоченным органом</w:t>
      </w:r>
      <w:r>
        <w:rPr>
          <w:sz w:val="28"/>
          <w:szCs w:val="28"/>
        </w:rPr>
        <w:t>;</w:t>
      </w:r>
    </w:p>
    <w:p w:rsidR="00337A61" w:rsidRPr="00391A0A" w:rsidRDefault="00337A61" w:rsidP="00337A61">
      <w:pPr>
        <w:autoSpaceDE w:val="0"/>
        <w:autoSpaceDN w:val="0"/>
        <w:adjustRightInd w:val="0"/>
        <w:ind w:firstLine="709"/>
        <w:jc w:val="both"/>
        <w:rPr>
          <w:sz w:val="28"/>
          <w:szCs w:val="28"/>
        </w:rPr>
      </w:pPr>
      <w:r>
        <w:rPr>
          <w:sz w:val="28"/>
          <w:szCs w:val="28"/>
        </w:rPr>
        <w:t>- о</w:t>
      </w:r>
      <w:r w:rsidRPr="00391A0A">
        <w:rPr>
          <w:sz w:val="28"/>
          <w:szCs w:val="28"/>
        </w:rPr>
        <w:t>рган местного самоуправления в трехдневный срок со дня принятия муниципального правового акта о</w:t>
      </w:r>
      <w:r>
        <w:rPr>
          <w:sz w:val="28"/>
          <w:szCs w:val="28"/>
        </w:rPr>
        <w:t xml:space="preserve">б изменении </w:t>
      </w:r>
      <w:r w:rsidRPr="00391A0A">
        <w:rPr>
          <w:sz w:val="28"/>
          <w:szCs w:val="28"/>
        </w:rPr>
        <w:t>денежного содержания лицам, замещающим муниципальные должности, направ</w:t>
      </w:r>
      <w:r>
        <w:rPr>
          <w:sz w:val="28"/>
          <w:szCs w:val="28"/>
        </w:rPr>
        <w:t>ляет его в уполномоченный орган;</w:t>
      </w:r>
    </w:p>
    <w:p w:rsidR="00337A61" w:rsidRDefault="00337A61" w:rsidP="00337A61">
      <w:pPr>
        <w:autoSpaceDE w:val="0"/>
        <w:autoSpaceDN w:val="0"/>
        <w:adjustRightInd w:val="0"/>
        <w:ind w:firstLine="709"/>
        <w:jc w:val="both"/>
        <w:rPr>
          <w:sz w:val="28"/>
          <w:szCs w:val="28"/>
        </w:rPr>
      </w:pPr>
      <w:r>
        <w:rPr>
          <w:sz w:val="28"/>
          <w:szCs w:val="28"/>
        </w:rPr>
        <w:t>- п</w:t>
      </w:r>
      <w:r w:rsidRPr="00391A0A">
        <w:rPr>
          <w:sz w:val="28"/>
          <w:szCs w:val="28"/>
        </w:rPr>
        <w:t>ерерасчет оформляется решением уполномоченного органа, в тридцатидневный срок со дня принятия муниципального правового акта о</w:t>
      </w:r>
      <w:r>
        <w:rPr>
          <w:sz w:val="28"/>
          <w:szCs w:val="28"/>
        </w:rPr>
        <w:t xml:space="preserve">б изменении </w:t>
      </w:r>
      <w:r w:rsidRPr="00391A0A">
        <w:rPr>
          <w:sz w:val="28"/>
          <w:szCs w:val="28"/>
        </w:rPr>
        <w:t>денежного содержания лицам, замещающим муниципальные должности</w:t>
      </w:r>
      <w:r>
        <w:rPr>
          <w:sz w:val="28"/>
          <w:szCs w:val="28"/>
        </w:rPr>
        <w:t>,</w:t>
      </w:r>
    </w:p>
    <w:p w:rsidR="00337A61" w:rsidRDefault="00337A61" w:rsidP="00337A61">
      <w:pPr>
        <w:autoSpaceDE w:val="0"/>
        <w:autoSpaceDN w:val="0"/>
        <w:adjustRightInd w:val="0"/>
        <w:ind w:firstLine="709"/>
        <w:jc w:val="both"/>
        <w:rPr>
          <w:sz w:val="28"/>
          <w:szCs w:val="28"/>
        </w:rPr>
      </w:pPr>
      <w:r>
        <w:rPr>
          <w:sz w:val="28"/>
          <w:szCs w:val="28"/>
        </w:rPr>
        <w:t>а также в соответствии с п.п. 3.3</w:t>
      </w:r>
      <w:r w:rsidRPr="00DD4B82">
        <w:rPr>
          <w:sz w:val="28"/>
          <w:szCs w:val="28"/>
        </w:rPr>
        <w:t xml:space="preserve"> </w:t>
      </w:r>
      <w:r>
        <w:rPr>
          <w:sz w:val="28"/>
          <w:szCs w:val="28"/>
        </w:rPr>
        <w:t>Положения</w:t>
      </w:r>
      <w:r w:rsidRPr="00CF5A27">
        <w:rPr>
          <w:sz w:val="28"/>
          <w:szCs w:val="28"/>
        </w:rPr>
        <w:t xml:space="preserve"> о пенсии за выслугу лет лицам, замещавшим должности муниципальной службы в органах местного самоуправления Поддорского муниципального района (муниципальные должности муниципальной службы - до 1 июня 2007 года)</w:t>
      </w:r>
      <w:r>
        <w:rPr>
          <w:sz w:val="28"/>
          <w:szCs w:val="28"/>
        </w:rPr>
        <w:t>:</w:t>
      </w:r>
    </w:p>
    <w:p w:rsidR="00337A61" w:rsidRPr="00DD4B82" w:rsidRDefault="00337A61" w:rsidP="00337A61">
      <w:pPr>
        <w:autoSpaceDE w:val="0"/>
        <w:autoSpaceDN w:val="0"/>
        <w:adjustRightInd w:val="0"/>
        <w:ind w:firstLine="709"/>
        <w:jc w:val="both"/>
        <w:rPr>
          <w:sz w:val="28"/>
          <w:szCs w:val="28"/>
        </w:rPr>
      </w:pPr>
      <w:r>
        <w:rPr>
          <w:sz w:val="28"/>
          <w:szCs w:val="28"/>
        </w:rPr>
        <w:t xml:space="preserve">- </w:t>
      </w:r>
      <w:r w:rsidRPr="00DD4B82">
        <w:rPr>
          <w:sz w:val="28"/>
          <w:szCs w:val="28"/>
        </w:rPr>
        <w:t>в</w:t>
      </w:r>
      <w:r w:rsidRPr="00867454">
        <w:rPr>
          <w:szCs w:val="28"/>
        </w:rPr>
        <w:t xml:space="preserve"> </w:t>
      </w:r>
      <w:r w:rsidRPr="00DD4B82">
        <w:rPr>
          <w:sz w:val="28"/>
          <w:szCs w:val="28"/>
        </w:rPr>
        <w:t>случае централизованного изменения денежного содержания муниципальным служащим на основании нормативных правовых актов  Поддорского муниципального района, производится  перерасчет назначенной пенсии за выслугу лет. Перерасчет пенсии за выслугу лет производится при соблюдении условия, согласно которому размер денежного содержания, учитываемого при назначении пенсии за выслугу лет по соответствующей должности муниципальной службы, пересчитывается исходя из изменения должностного оклада по данной должности, при этом сохраняется соотношение размера ранее установленного должностного оклада к максимальному размеру должностного ок</w:t>
      </w:r>
      <w:r>
        <w:rPr>
          <w:sz w:val="28"/>
          <w:szCs w:val="28"/>
        </w:rPr>
        <w:t>лада по замещаемой должности;</w:t>
      </w:r>
    </w:p>
    <w:p w:rsidR="00337A61" w:rsidRPr="00DD4B82" w:rsidRDefault="00337A61" w:rsidP="00337A61">
      <w:pPr>
        <w:autoSpaceDE w:val="0"/>
        <w:autoSpaceDN w:val="0"/>
        <w:adjustRightInd w:val="0"/>
        <w:spacing w:line="320" w:lineRule="exact"/>
        <w:ind w:firstLine="709"/>
        <w:jc w:val="both"/>
        <w:rPr>
          <w:sz w:val="28"/>
          <w:szCs w:val="28"/>
        </w:rPr>
      </w:pPr>
      <w:r>
        <w:rPr>
          <w:sz w:val="28"/>
          <w:szCs w:val="28"/>
        </w:rPr>
        <w:t>- о</w:t>
      </w:r>
      <w:r w:rsidRPr="00DD4B82">
        <w:rPr>
          <w:sz w:val="28"/>
          <w:szCs w:val="28"/>
        </w:rPr>
        <w:t xml:space="preserve">рган местного самоуправления в трехдневный срок со дня принятия муниципального правового акта об изменении денежного содержания лицам, замещающим должности муниципальной службы, направляет его в </w:t>
      </w:r>
      <w:r w:rsidRPr="00DD4B82">
        <w:rPr>
          <w:sz w:val="28"/>
          <w:szCs w:val="28"/>
        </w:rPr>
        <w:lastRenderedPageBreak/>
        <w:t>уполномоченный орган Поддорского муниципального района, по решению вопросов начисления и выплаты пенсии за выслугу лет, назначенный муниципальным актом Администрации Поддорского муниципального района (далее – уполномоченный орган).</w:t>
      </w:r>
    </w:p>
    <w:p w:rsidR="00337A61" w:rsidRDefault="00337A61" w:rsidP="00337A61">
      <w:pPr>
        <w:autoSpaceDE w:val="0"/>
        <w:autoSpaceDN w:val="0"/>
        <w:adjustRightInd w:val="0"/>
        <w:spacing w:line="320" w:lineRule="exact"/>
        <w:ind w:firstLine="709"/>
        <w:jc w:val="both"/>
        <w:rPr>
          <w:sz w:val="28"/>
          <w:szCs w:val="28"/>
        </w:rPr>
      </w:pPr>
      <w:r>
        <w:rPr>
          <w:sz w:val="28"/>
          <w:szCs w:val="28"/>
        </w:rPr>
        <w:t>- п</w:t>
      </w:r>
      <w:r w:rsidRPr="00DD4B82">
        <w:rPr>
          <w:sz w:val="28"/>
          <w:szCs w:val="28"/>
        </w:rPr>
        <w:t>ерерасчет оформляется решением уполномоченного органа, в тридцатидневный срок со дня принятия муниципального правового акта об изменении денежного содержания лицам, замещающим должности муниципальной службы</w:t>
      </w:r>
      <w:r>
        <w:rPr>
          <w:sz w:val="28"/>
          <w:szCs w:val="28"/>
        </w:rPr>
        <w:t>,</w:t>
      </w:r>
    </w:p>
    <w:p w:rsidR="00337A61" w:rsidRDefault="00337A61" w:rsidP="00337A61">
      <w:pPr>
        <w:autoSpaceDE w:val="0"/>
        <w:autoSpaceDN w:val="0"/>
        <w:adjustRightInd w:val="0"/>
        <w:spacing w:line="320" w:lineRule="exact"/>
        <w:ind w:firstLine="709"/>
        <w:jc w:val="both"/>
        <w:rPr>
          <w:sz w:val="28"/>
          <w:szCs w:val="28"/>
        </w:rPr>
      </w:pPr>
      <w:r>
        <w:rPr>
          <w:sz w:val="28"/>
          <w:szCs w:val="28"/>
        </w:rPr>
        <w:t xml:space="preserve"> следовало произвести перерасчет пенсии и </w:t>
      </w:r>
      <w:r w:rsidRPr="00DD4B82">
        <w:rPr>
          <w:sz w:val="28"/>
          <w:szCs w:val="28"/>
        </w:rPr>
        <w:t xml:space="preserve"> </w:t>
      </w:r>
      <w:r w:rsidRPr="00391A0A">
        <w:rPr>
          <w:sz w:val="28"/>
          <w:szCs w:val="28"/>
        </w:rPr>
        <w:t>дополнительного пенсионного обеспечения</w:t>
      </w:r>
      <w:r>
        <w:rPr>
          <w:sz w:val="28"/>
          <w:szCs w:val="28"/>
        </w:rPr>
        <w:t xml:space="preserve"> с 01.10.2019 года в срок до 28 октября 2019 года.</w:t>
      </w:r>
    </w:p>
    <w:p w:rsidR="00337A61" w:rsidRPr="00F92EE2" w:rsidRDefault="00337A61" w:rsidP="00337A61">
      <w:pPr>
        <w:autoSpaceDE w:val="0"/>
        <w:autoSpaceDN w:val="0"/>
        <w:adjustRightInd w:val="0"/>
        <w:spacing w:line="320" w:lineRule="exact"/>
        <w:ind w:firstLine="709"/>
        <w:jc w:val="both"/>
        <w:rPr>
          <w:b/>
          <w:sz w:val="28"/>
          <w:szCs w:val="28"/>
        </w:rPr>
      </w:pPr>
      <w:r w:rsidRPr="00F92EE2">
        <w:rPr>
          <w:b/>
          <w:sz w:val="28"/>
          <w:szCs w:val="28"/>
        </w:rPr>
        <w:t xml:space="preserve">В нарушение п.п. 5.3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 не </w:t>
      </w:r>
      <w:r>
        <w:rPr>
          <w:b/>
          <w:sz w:val="28"/>
          <w:szCs w:val="28"/>
        </w:rPr>
        <w:t>произве</w:t>
      </w:r>
      <w:r w:rsidRPr="00F92EE2">
        <w:rPr>
          <w:b/>
          <w:sz w:val="28"/>
          <w:szCs w:val="28"/>
        </w:rPr>
        <w:t xml:space="preserve">ден перерасчет дополнительного пенсионного обеспечения с 01.10.2019 года в установленный  срок. </w:t>
      </w:r>
    </w:p>
    <w:p w:rsidR="00337A61" w:rsidRPr="003875E6" w:rsidRDefault="00337A61" w:rsidP="00337A61">
      <w:pPr>
        <w:autoSpaceDE w:val="0"/>
        <w:autoSpaceDN w:val="0"/>
        <w:adjustRightInd w:val="0"/>
        <w:jc w:val="both"/>
        <w:rPr>
          <w:sz w:val="28"/>
          <w:szCs w:val="28"/>
        </w:rPr>
      </w:pPr>
      <w:r>
        <w:rPr>
          <w:b/>
          <w:sz w:val="28"/>
          <w:szCs w:val="28"/>
        </w:rPr>
        <w:t xml:space="preserve">         </w:t>
      </w:r>
      <w:r w:rsidRPr="00F92EE2">
        <w:rPr>
          <w:b/>
          <w:sz w:val="28"/>
          <w:szCs w:val="28"/>
        </w:rPr>
        <w:t xml:space="preserve">В нарушение п.п. </w:t>
      </w:r>
      <w:r>
        <w:rPr>
          <w:b/>
          <w:sz w:val="28"/>
          <w:szCs w:val="28"/>
        </w:rPr>
        <w:t>3</w:t>
      </w:r>
      <w:r w:rsidRPr="00F92EE2">
        <w:rPr>
          <w:b/>
          <w:sz w:val="28"/>
          <w:szCs w:val="28"/>
        </w:rPr>
        <w:t xml:space="preserve">.3 </w:t>
      </w:r>
      <w:r w:rsidRPr="00901B5F">
        <w:rPr>
          <w:b/>
          <w:sz w:val="28"/>
          <w:szCs w:val="28"/>
        </w:rPr>
        <w:t>Положения о пенсии за выслугу лет лицам, замещавшим должности муниципальной службы в органах местного самоуправления Поддорского муниципального района (муниципальные должности муниципальной службы - до 1 июня 2007 года)</w:t>
      </w:r>
      <w:r w:rsidRPr="00F92EE2">
        <w:rPr>
          <w:b/>
          <w:sz w:val="28"/>
          <w:szCs w:val="28"/>
        </w:rPr>
        <w:t xml:space="preserve"> не </w:t>
      </w:r>
      <w:r>
        <w:rPr>
          <w:b/>
          <w:sz w:val="28"/>
          <w:szCs w:val="28"/>
        </w:rPr>
        <w:t>произве</w:t>
      </w:r>
      <w:r w:rsidRPr="00F92EE2">
        <w:rPr>
          <w:b/>
          <w:sz w:val="28"/>
          <w:szCs w:val="28"/>
        </w:rPr>
        <w:t xml:space="preserve">ден перерасчет </w:t>
      </w:r>
      <w:r>
        <w:rPr>
          <w:b/>
          <w:sz w:val="28"/>
          <w:szCs w:val="28"/>
        </w:rPr>
        <w:t xml:space="preserve">пенсии </w:t>
      </w:r>
      <w:r w:rsidRPr="00F92EE2">
        <w:rPr>
          <w:b/>
          <w:sz w:val="28"/>
          <w:szCs w:val="28"/>
        </w:rPr>
        <w:t>с 01.10.2019 года в установленный  срок</w:t>
      </w:r>
      <w:r>
        <w:rPr>
          <w:b/>
          <w:sz w:val="28"/>
          <w:szCs w:val="28"/>
        </w:rPr>
        <w:t>.</w:t>
      </w:r>
    </w:p>
    <w:p w:rsidR="00337A61" w:rsidRPr="00946A32" w:rsidRDefault="00337A61" w:rsidP="00337A61">
      <w:pPr>
        <w:autoSpaceDE w:val="0"/>
        <w:autoSpaceDN w:val="0"/>
        <w:adjustRightInd w:val="0"/>
        <w:jc w:val="both"/>
        <w:rPr>
          <w:rFonts w:eastAsiaTheme="minorHAnsi"/>
          <w:b/>
          <w:sz w:val="28"/>
          <w:szCs w:val="28"/>
          <w:lang w:eastAsia="en-US"/>
        </w:rPr>
      </w:pPr>
      <w:r w:rsidRPr="00946A32">
        <w:rPr>
          <w:b/>
          <w:sz w:val="28"/>
        </w:rPr>
        <w:tab/>
      </w:r>
    </w:p>
    <w:p w:rsidR="00337A61" w:rsidRDefault="00337A61" w:rsidP="00337A61">
      <w:pPr>
        <w:tabs>
          <w:tab w:val="left" w:pos="709"/>
          <w:tab w:val="left" w:pos="1134"/>
        </w:tabs>
        <w:spacing w:line="264" w:lineRule="auto"/>
        <w:ind w:right="27"/>
        <w:jc w:val="both"/>
        <w:rPr>
          <w:b/>
          <w:sz w:val="28"/>
        </w:rPr>
      </w:pPr>
      <w:r>
        <w:rPr>
          <w:b/>
          <w:sz w:val="28"/>
        </w:rPr>
        <w:t>ВЫВОДЫ:</w:t>
      </w:r>
    </w:p>
    <w:p w:rsidR="00337A61" w:rsidRPr="00C24804" w:rsidRDefault="00337A61" w:rsidP="00337A61">
      <w:pPr>
        <w:jc w:val="both"/>
        <w:rPr>
          <w:sz w:val="28"/>
          <w:szCs w:val="28"/>
        </w:rPr>
      </w:pPr>
      <w:r>
        <w:rPr>
          <w:sz w:val="28"/>
        </w:rPr>
        <w:t>1. Начисление и выплата пенсии</w:t>
      </w:r>
      <w:r w:rsidRPr="003C4793">
        <w:rPr>
          <w:b/>
          <w:sz w:val="28"/>
          <w:szCs w:val="28"/>
        </w:rPr>
        <w:t xml:space="preserve"> </w:t>
      </w:r>
      <w:r w:rsidRPr="003C4793">
        <w:rPr>
          <w:sz w:val="28"/>
          <w:szCs w:val="28"/>
        </w:rPr>
        <w:t>за выслугу лет</w:t>
      </w:r>
      <w:r>
        <w:rPr>
          <w:sz w:val="28"/>
        </w:rPr>
        <w:t xml:space="preserve"> и </w:t>
      </w:r>
      <w:r>
        <w:rPr>
          <w:sz w:val="28"/>
          <w:szCs w:val="28"/>
        </w:rPr>
        <w:t>дополнительного</w:t>
      </w:r>
      <w:r w:rsidRPr="003C4793">
        <w:rPr>
          <w:sz w:val="28"/>
          <w:szCs w:val="28"/>
        </w:rPr>
        <w:t xml:space="preserve"> пенсионно</w:t>
      </w:r>
      <w:r>
        <w:rPr>
          <w:sz w:val="28"/>
          <w:szCs w:val="28"/>
        </w:rPr>
        <w:t>го</w:t>
      </w:r>
      <w:r w:rsidRPr="003C4793">
        <w:rPr>
          <w:sz w:val="28"/>
          <w:szCs w:val="28"/>
        </w:rPr>
        <w:t xml:space="preserve"> обеспечени</w:t>
      </w:r>
      <w:r>
        <w:rPr>
          <w:sz w:val="28"/>
          <w:szCs w:val="28"/>
        </w:rPr>
        <w:t>я в проверяемом периоде Администрацией Поддорского муниципального района производится на основании</w:t>
      </w:r>
      <w:r w:rsidRPr="00A34330">
        <w:rPr>
          <w:b/>
          <w:bCs/>
          <w:sz w:val="28"/>
          <w:szCs w:val="28"/>
        </w:rPr>
        <w:t xml:space="preserve"> </w:t>
      </w:r>
      <w:r w:rsidRPr="003C4793">
        <w:rPr>
          <w:bCs/>
          <w:sz w:val="28"/>
          <w:szCs w:val="28"/>
        </w:rPr>
        <w:t xml:space="preserve">Положения </w:t>
      </w:r>
      <w:r w:rsidRPr="003C4793">
        <w:rPr>
          <w:sz w:val="28"/>
          <w:szCs w:val="28"/>
        </w:rPr>
        <w:t>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 утвержденного</w:t>
      </w:r>
      <w:r w:rsidRPr="003C4793">
        <w:rPr>
          <w:bCs/>
          <w:sz w:val="28"/>
          <w:szCs w:val="28"/>
        </w:rPr>
        <w:t xml:space="preserve"> решением Думы Поддорского муниципального района от 29.11.2016 № 87</w:t>
      </w:r>
      <w:r>
        <w:rPr>
          <w:b/>
          <w:bCs/>
          <w:sz w:val="28"/>
          <w:szCs w:val="28"/>
        </w:rPr>
        <w:t xml:space="preserve"> </w:t>
      </w:r>
      <w:r w:rsidRPr="00C24804">
        <w:rPr>
          <w:bCs/>
          <w:sz w:val="28"/>
          <w:szCs w:val="28"/>
        </w:rPr>
        <w:t xml:space="preserve">и </w:t>
      </w:r>
      <w:r w:rsidRPr="00C24804">
        <w:rPr>
          <w:sz w:val="28"/>
          <w:szCs w:val="28"/>
        </w:rPr>
        <w:t>Положения о пенсии за выслугу лет лицам, замещавшим должности муниципальной службы в органах местного самоуправления Поддорского муниципального района (муниципальные должности муниципальной службы - до 1 июня 2007 года), утвержденного</w:t>
      </w:r>
      <w:r w:rsidRPr="00C24804">
        <w:rPr>
          <w:bCs/>
          <w:sz w:val="28"/>
          <w:szCs w:val="28"/>
        </w:rPr>
        <w:t xml:space="preserve"> решением Думы Поддорского муниципального района от 29.11.2016 № 88</w:t>
      </w:r>
      <w:r w:rsidRPr="00C24804">
        <w:rPr>
          <w:sz w:val="28"/>
          <w:szCs w:val="28"/>
        </w:rPr>
        <w:t>.</w:t>
      </w:r>
    </w:p>
    <w:p w:rsidR="00337A61" w:rsidRDefault="00337A61" w:rsidP="00337A61">
      <w:pPr>
        <w:jc w:val="both"/>
        <w:rPr>
          <w:sz w:val="28"/>
          <w:szCs w:val="28"/>
        </w:rPr>
      </w:pPr>
      <w:r>
        <w:rPr>
          <w:b/>
          <w:bCs/>
          <w:sz w:val="28"/>
          <w:szCs w:val="28"/>
        </w:rPr>
        <w:t xml:space="preserve"> </w:t>
      </w:r>
      <w:r>
        <w:rPr>
          <w:b/>
          <w:sz w:val="28"/>
        </w:rPr>
        <w:t xml:space="preserve">2. </w:t>
      </w:r>
      <w:r>
        <w:rPr>
          <w:sz w:val="28"/>
          <w:szCs w:val="28"/>
        </w:rPr>
        <w:t>Бюджетные ассигнования по проверяемым периодам не изменялись. При планировании бюджетных ассигнований на 2019 год учтено повышение по данным публичным обязательствам на 4,3 процента с 01.10.2019 года.</w:t>
      </w:r>
    </w:p>
    <w:p w:rsidR="00337A61" w:rsidRDefault="00337A61" w:rsidP="00337A61">
      <w:pPr>
        <w:jc w:val="both"/>
        <w:rPr>
          <w:sz w:val="28"/>
          <w:szCs w:val="28"/>
        </w:rPr>
      </w:pPr>
      <w:r>
        <w:rPr>
          <w:sz w:val="28"/>
        </w:rPr>
        <w:t xml:space="preserve">3. </w:t>
      </w:r>
      <w:r>
        <w:rPr>
          <w:sz w:val="28"/>
          <w:szCs w:val="28"/>
        </w:rPr>
        <w:t>Количество получателей по состоянию на 01.01.2018 года и на 01.01.2019 года остается неизменным и составляет 36 единиц.</w:t>
      </w:r>
    </w:p>
    <w:p w:rsidR="00337A61" w:rsidRDefault="00337A61" w:rsidP="00337A61">
      <w:pPr>
        <w:jc w:val="both"/>
        <w:rPr>
          <w:sz w:val="28"/>
          <w:szCs w:val="28"/>
        </w:rPr>
      </w:pPr>
      <w:r>
        <w:rPr>
          <w:sz w:val="28"/>
          <w:szCs w:val="28"/>
        </w:rPr>
        <w:t>4. В течение проверяемого периода в 2018 году новых заявителей и выбывших получателей не было, за период 10 месяцев 2019 года новых заявлений не поступало, и выбыл один получатель по причине смерти с сентября 2019 года.</w:t>
      </w:r>
    </w:p>
    <w:p w:rsidR="00337A61" w:rsidRPr="00C24804" w:rsidRDefault="00337A61" w:rsidP="00337A61">
      <w:pPr>
        <w:jc w:val="both"/>
        <w:rPr>
          <w:sz w:val="28"/>
          <w:szCs w:val="28"/>
        </w:rPr>
      </w:pPr>
      <w:r>
        <w:rPr>
          <w:sz w:val="28"/>
        </w:rPr>
        <w:lastRenderedPageBreak/>
        <w:t xml:space="preserve">5. </w:t>
      </w:r>
      <w:r w:rsidRPr="004C2CCB">
        <w:rPr>
          <w:b/>
          <w:sz w:val="28"/>
          <w:szCs w:val="28"/>
        </w:rPr>
        <w:t>В нарушение пункта 3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w:t>
      </w:r>
      <w:r w:rsidRPr="004C2CCB">
        <w:rPr>
          <w:b/>
        </w:rPr>
        <w:t xml:space="preserve"> </w:t>
      </w:r>
      <w:r w:rsidRPr="004C2CCB">
        <w:rPr>
          <w:b/>
          <w:sz w:val="28"/>
          <w:szCs w:val="28"/>
        </w:rPr>
        <w:t>Приказом Министерства Финансов Российской Федерации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4C2CCB">
        <w:rPr>
          <w:b/>
        </w:rPr>
        <w:t>» (</w:t>
      </w:r>
      <w:r w:rsidRPr="004C2CCB">
        <w:rPr>
          <w:b/>
          <w:sz w:val="28"/>
          <w:szCs w:val="28"/>
        </w:rPr>
        <w:t>далее -</w:t>
      </w:r>
      <w:r w:rsidRPr="004C2CCB">
        <w:rPr>
          <w:b/>
        </w:rPr>
        <w:t xml:space="preserve"> </w:t>
      </w:r>
      <w:r w:rsidRPr="004C2CCB">
        <w:rPr>
          <w:b/>
          <w:sz w:val="28"/>
          <w:szCs w:val="28"/>
        </w:rPr>
        <w:t>Инструкциия157н)</w:t>
      </w:r>
      <w:r>
        <w:rPr>
          <w:b/>
          <w:sz w:val="28"/>
          <w:szCs w:val="28"/>
        </w:rPr>
        <w:t>:</w:t>
      </w:r>
    </w:p>
    <w:p w:rsidR="00337A61" w:rsidRDefault="00337A61" w:rsidP="00337A61">
      <w:pPr>
        <w:autoSpaceDE w:val="0"/>
        <w:autoSpaceDN w:val="0"/>
        <w:adjustRightInd w:val="0"/>
        <w:spacing w:line="360" w:lineRule="atLeast"/>
        <w:ind w:firstLine="709"/>
        <w:jc w:val="both"/>
        <w:rPr>
          <w:sz w:val="28"/>
          <w:szCs w:val="28"/>
        </w:rPr>
      </w:pPr>
      <w:r>
        <w:rPr>
          <w:b/>
          <w:sz w:val="28"/>
          <w:szCs w:val="28"/>
        </w:rPr>
        <w:t xml:space="preserve">- </w:t>
      </w:r>
      <w:r w:rsidRPr="006F54F2">
        <w:rPr>
          <w:sz w:val="28"/>
          <w:szCs w:val="28"/>
        </w:rPr>
        <w:t xml:space="preserve"> начисление пенсии за выслугу лет осуществляется не своевременно, в том месяце, в котором выплачивается, без отраж</w:t>
      </w:r>
      <w:r>
        <w:rPr>
          <w:sz w:val="28"/>
          <w:szCs w:val="28"/>
        </w:rPr>
        <w:t>ения кредиторской задолженности (за январь начислено и выплачено в феврале и так далее).</w:t>
      </w:r>
    </w:p>
    <w:p w:rsidR="00337A61" w:rsidRDefault="00337A61" w:rsidP="00337A61">
      <w:pPr>
        <w:autoSpaceDE w:val="0"/>
        <w:autoSpaceDN w:val="0"/>
        <w:adjustRightInd w:val="0"/>
        <w:spacing w:line="360" w:lineRule="atLeast"/>
        <w:ind w:firstLine="709"/>
        <w:jc w:val="both"/>
        <w:rPr>
          <w:sz w:val="28"/>
          <w:szCs w:val="28"/>
        </w:rPr>
      </w:pPr>
      <w:r>
        <w:rPr>
          <w:sz w:val="28"/>
          <w:szCs w:val="28"/>
        </w:rPr>
        <w:t xml:space="preserve">- в </w:t>
      </w:r>
      <w:r w:rsidRPr="00E76CEE">
        <w:rPr>
          <w:b/>
          <w:sz w:val="28"/>
          <w:szCs w:val="28"/>
        </w:rPr>
        <w:t>2018 году</w:t>
      </w:r>
      <w:r>
        <w:rPr>
          <w:sz w:val="28"/>
          <w:szCs w:val="28"/>
        </w:rPr>
        <w:t xml:space="preserve"> у</w:t>
      </w:r>
      <w:r w:rsidRPr="006F54F2">
        <w:rPr>
          <w:sz w:val="28"/>
          <w:szCs w:val="28"/>
        </w:rPr>
        <w:t>чет расчетов по принятым обязательствам по пенсиям за выслугу лет и дополнительному пенсионному обеспечению</w:t>
      </w:r>
      <w:r>
        <w:rPr>
          <w:sz w:val="28"/>
          <w:szCs w:val="28"/>
        </w:rPr>
        <w:t xml:space="preserve"> на счете 130263000 </w:t>
      </w:r>
      <w:r w:rsidRPr="006F54F2">
        <w:rPr>
          <w:sz w:val="28"/>
          <w:szCs w:val="28"/>
        </w:rPr>
        <w:t>"Расчеты по пенсиям, пособиям, выплачиваемым организациями сектора государственного управления"</w:t>
      </w:r>
      <w:r>
        <w:rPr>
          <w:sz w:val="28"/>
          <w:szCs w:val="28"/>
        </w:rPr>
        <w:t xml:space="preserve"> </w:t>
      </w:r>
      <w:r w:rsidRPr="00E76CEE">
        <w:rPr>
          <w:b/>
          <w:sz w:val="28"/>
          <w:szCs w:val="28"/>
        </w:rPr>
        <w:t>не п</w:t>
      </w:r>
      <w:r>
        <w:rPr>
          <w:b/>
          <w:sz w:val="28"/>
          <w:szCs w:val="28"/>
        </w:rPr>
        <w:t xml:space="preserve">роизводился, </w:t>
      </w:r>
      <w:r w:rsidRPr="00D32FA1">
        <w:rPr>
          <w:sz w:val="28"/>
          <w:szCs w:val="28"/>
        </w:rPr>
        <w:t>расходы отражались в</w:t>
      </w:r>
      <w:r>
        <w:rPr>
          <w:b/>
          <w:sz w:val="28"/>
          <w:szCs w:val="28"/>
        </w:rPr>
        <w:t xml:space="preserve"> </w:t>
      </w:r>
      <w:r w:rsidRPr="006F54F2">
        <w:rPr>
          <w:sz w:val="28"/>
          <w:szCs w:val="28"/>
        </w:rPr>
        <w:t>Журнале операций с безналичными денежными средствами</w:t>
      </w:r>
      <w:r>
        <w:rPr>
          <w:sz w:val="28"/>
          <w:szCs w:val="28"/>
        </w:rPr>
        <w:t xml:space="preserve"> № 2 в момент перечисления средств</w:t>
      </w:r>
      <w:r w:rsidRPr="00D32FA1">
        <w:rPr>
          <w:sz w:val="28"/>
          <w:szCs w:val="28"/>
        </w:rPr>
        <w:t xml:space="preserve"> </w:t>
      </w:r>
      <w:r w:rsidRPr="006F54F2">
        <w:rPr>
          <w:sz w:val="28"/>
          <w:szCs w:val="28"/>
        </w:rPr>
        <w:t>на лицевые счета получателей пенсий</w:t>
      </w:r>
      <w:r>
        <w:rPr>
          <w:sz w:val="28"/>
          <w:szCs w:val="28"/>
        </w:rPr>
        <w:t>.</w:t>
      </w:r>
    </w:p>
    <w:p w:rsidR="00337A61" w:rsidRDefault="00337A61" w:rsidP="00337A61">
      <w:pPr>
        <w:autoSpaceDE w:val="0"/>
        <w:autoSpaceDN w:val="0"/>
        <w:adjustRightInd w:val="0"/>
        <w:spacing w:line="360" w:lineRule="atLeast"/>
        <w:jc w:val="both"/>
        <w:rPr>
          <w:b/>
          <w:sz w:val="28"/>
          <w:szCs w:val="28"/>
        </w:rPr>
      </w:pPr>
      <w:r>
        <w:rPr>
          <w:b/>
          <w:sz w:val="28"/>
          <w:szCs w:val="28"/>
        </w:rPr>
        <w:t xml:space="preserve">6. </w:t>
      </w:r>
      <w:r w:rsidRPr="004C2CCB">
        <w:rPr>
          <w:b/>
          <w:sz w:val="28"/>
          <w:szCs w:val="28"/>
        </w:rPr>
        <w:t xml:space="preserve">В нарушение пункта </w:t>
      </w:r>
      <w:r>
        <w:rPr>
          <w:b/>
          <w:sz w:val="28"/>
          <w:szCs w:val="28"/>
        </w:rPr>
        <w:t>257</w:t>
      </w:r>
      <w:r w:rsidRPr="004C2CCB">
        <w:rPr>
          <w:b/>
          <w:sz w:val="28"/>
          <w:szCs w:val="28"/>
        </w:rPr>
        <w:t xml:space="preserve"> Инструкции</w:t>
      </w:r>
      <w:r>
        <w:rPr>
          <w:b/>
          <w:sz w:val="28"/>
          <w:szCs w:val="28"/>
        </w:rPr>
        <w:t xml:space="preserve"> 157н отсутствует аналитический учет по пенсиям в разрезе каждого получателя.</w:t>
      </w:r>
    </w:p>
    <w:p w:rsidR="00337A61" w:rsidRPr="009F10CB" w:rsidRDefault="00337A61" w:rsidP="00337A61">
      <w:pPr>
        <w:autoSpaceDE w:val="0"/>
        <w:autoSpaceDN w:val="0"/>
        <w:adjustRightInd w:val="0"/>
        <w:spacing w:line="360" w:lineRule="atLeast"/>
        <w:jc w:val="both"/>
        <w:rPr>
          <w:b/>
          <w:sz w:val="28"/>
          <w:szCs w:val="28"/>
        </w:rPr>
      </w:pPr>
      <w:r>
        <w:rPr>
          <w:b/>
          <w:sz w:val="28"/>
          <w:szCs w:val="28"/>
        </w:rPr>
        <w:t xml:space="preserve">7. </w:t>
      </w:r>
      <w:r w:rsidRPr="004C2CCB">
        <w:rPr>
          <w:b/>
          <w:sz w:val="28"/>
          <w:szCs w:val="28"/>
        </w:rPr>
        <w:t xml:space="preserve">В нарушение пункта </w:t>
      </w:r>
      <w:r>
        <w:rPr>
          <w:b/>
          <w:sz w:val="28"/>
          <w:szCs w:val="28"/>
        </w:rPr>
        <w:t>258</w:t>
      </w:r>
      <w:r w:rsidRPr="004C2CCB">
        <w:rPr>
          <w:b/>
          <w:sz w:val="28"/>
          <w:szCs w:val="28"/>
        </w:rPr>
        <w:t xml:space="preserve"> Инструкции</w:t>
      </w:r>
      <w:r>
        <w:rPr>
          <w:b/>
          <w:sz w:val="28"/>
          <w:szCs w:val="28"/>
        </w:rPr>
        <w:t xml:space="preserve"> 157н</w:t>
      </w:r>
      <w:r w:rsidRPr="003B2A0B">
        <w:t xml:space="preserve"> </w:t>
      </w:r>
      <w:r w:rsidRPr="003B2A0B">
        <w:rPr>
          <w:b/>
          <w:sz w:val="28"/>
          <w:szCs w:val="28"/>
        </w:rPr>
        <w:t>отражение операций по счету по пенсиям, пособиям и иным социальным выплатам</w:t>
      </w:r>
      <w:r>
        <w:t xml:space="preserve"> </w:t>
      </w:r>
      <w:r w:rsidRPr="009F10CB">
        <w:rPr>
          <w:b/>
          <w:sz w:val="28"/>
          <w:szCs w:val="28"/>
        </w:rPr>
        <w:t>отражается в</w:t>
      </w:r>
      <w:r w:rsidRPr="009F10CB">
        <w:rPr>
          <w:b/>
        </w:rPr>
        <w:t xml:space="preserve"> </w:t>
      </w:r>
      <w:r w:rsidRPr="009F10CB">
        <w:rPr>
          <w:b/>
          <w:sz w:val="28"/>
          <w:szCs w:val="28"/>
        </w:rPr>
        <w:t>Журнале №4 операций расчетов с поставщиками и подрядчиками, а следует отражать</w:t>
      </w:r>
      <w:r w:rsidRPr="009F10CB">
        <w:rPr>
          <w:b/>
        </w:rPr>
        <w:t xml:space="preserve"> </w:t>
      </w:r>
      <w:r w:rsidRPr="009F10CB">
        <w:rPr>
          <w:b/>
          <w:sz w:val="28"/>
          <w:szCs w:val="28"/>
        </w:rPr>
        <w:t xml:space="preserve">в </w:t>
      </w:r>
      <w:hyperlink r:id="rId15" w:anchor="/document/70951956/entry/4320" w:history="1">
        <w:r w:rsidRPr="00AE6D0A">
          <w:rPr>
            <w:rStyle w:val="aa"/>
            <w:b/>
            <w:color w:val="auto"/>
            <w:sz w:val="28"/>
            <w:szCs w:val="28"/>
            <w:u w:val="none"/>
          </w:rPr>
          <w:t>Журнале</w:t>
        </w:r>
      </w:hyperlink>
      <w:r w:rsidRPr="009F10CB">
        <w:rPr>
          <w:b/>
          <w:sz w:val="28"/>
          <w:szCs w:val="28"/>
        </w:rPr>
        <w:t xml:space="preserve"> №8 по прочим операциям</w:t>
      </w:r>
      <w:r w:rsidRPr="009F10CB">
        <w:rPr>
          <w:b/>
        </w:rPr>
        <w:t>.</w:t>
      </w:r>
    </w:p>
    <w:p w:rsidR="00337A61" w:rsidRDefault="00337A61" w:rsidP="00337A61">
      <w:pPr>
        <w:tabs>
          <w:tab w:val="left" w:pos="709"/>
          <w:tab w:val="left" w:pos="1134"/>
        </w:tabs>
        <w:spacing w:line="264" w:lineRule="auto"/>
        <w:ind w:right="27"/>
        <w:jc w:val="both"/>
        <w:rPr>
          <w:b/>
          <w:sz w:val="28"/>
          <w:szCs w:val="28"/>
        </w:rPr>
      </w:pPr>
      <w:r>
        <w:rPr>
          <w:b/>
          <w:sz w:val="28"/>
        </w:rPr>
        <w:t>8.</w:t>
      </w:r>
      <w:r w:rsidRPr="00C24804">
        <w:rPr>
          <w:b/>
          <w:sz w:val="28"/>
          <w:szCs w:val="28"/>
        </w:rPr>
        <w:t xml:space="preserve"> </w:t>
      </w:r>
      <w:r w:rsidRPr="00BA5600">
        <w:rPr>
          <w:b/>
          <w:sz w:val="28"/>
          <w:szCs w:val="28"/>
        </w:rPr>
        <w:t xml:space="preserve">В нарушение п.п.5.4 п.5 </w:t>
      </w:r>
      <w:r w:rsidRPr="00BA5600">
        <w:rPr>
          <w:b/>
          <w:bCs/>
          <w:sz w:val="28"/>
          <w:szCs w:val="28"/>
        </w:rPr>
        <w:t xml:space="preserve">Положения </w:t>
      </w:r>
      <w:r w:rsidRPr="00BA5600">
        <w:rPr>
          <w:b/>
          <w:sz w:val="28"/>
          <w:szCs w:val="28"/>
        </w:rPr>
        <w:t>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 утвержденного</w:t>
      </w:r>
      <w:r w:rsidRPr="00BA5600">
        <w:rPr>
          <w:b/>
          <w:bCs/>
          <w:sz w:val="28"/>
          <w:szCs w:val="28"/>
        </w:rPr>
        <w:t xml:space="preserve"> решением Думы Поддорского муниципального района от 29.11.2016 № 87, </w:t>
      </w:r>
      <w:r w:rsidRPr="00BA5600">
        <w:rPr>
          <w:b/>
          <w:sz w:val="28"/>
          <w:szCs w:val="28"/>
        </w:rPr>
        <w:t>д</w:t>
      </w:r>
      <w:r w:rsidRPr="00BA5600">
        <w:rPr>
          <w:b/>
          <w:bCs/>
          <w:sz w:val="28"/>
          <w:szCs w:val="28"/>
        </w:rPr>
        <w:t>ополнительное пенсионное обеспечение</w:t>
      </w:r>
      <w:r w:rsidRPr="00BA5600">
        <w:rPr>
          <w:b/>
          <w:sz w:val="28"/>
          <w:szCs w:val="28"/>
        </w:rPr>
        <w:t>, назначенное в соответствии с Положением, перечислялось уполномоченным органом на банковский счет заявителя, открытый в банке или в кредитной организации, с просрочкой перечисления от 1 до 5 дней</w:t>
      </w:r>
      <w:r>
        <w:rPr>
          <w:b/>
          <w:sz w:val="28"/>
          <w:szCs w:val="28"/>
        </w:rPr>
        <w:t>.</w:t>
      </w:r>
    </w:p>
    <w:p w:rsidR="00337A61" w:rsidRDefault="00337A61" w:rsidP="00337A61">
      <w:pPr>
        <w:autoSpaceDE w:val="0"/>
        <w:autoSpaceDN w:val="0"/>
        <w:adjustRightInd w:val="0"/>
        <w:jc w:val="both"/>
        <w:rPr>
          <w:sz w:val="28"/>
          <w:szCs w:val="28"/>
        </w:rPr>
      </w:pPr>
      <w:r>
        <w:rPr>
          <w:sz w:val="28"/>
          <w:szCs w:val="28"/>
        </w:rPr>
        <w:t>9. При проверке правильности начисления пенсии</w:t>
      </w:r>
      <w:r w:rsidRPr="002D7DD1">
        <w:rPr>
          <w:sz w:val="28"/>
          <w:szCs w:val="28"/>
        </w:rPr>
        <w:t xml:space="preserve"> </w:t>
      </w:r>
      <w:r w:rsidRPr="00CF5A27">
        <w:rPr>
          <w:sz w:val="28"/>
          <w:szCs w:val="28"/>
        </w:rPr>
        <w:t>лицам, замещавшим должности муниципальной службы</w:t>
      </w:r>
      <w:r>
        <w:rPr>
          <w:sz w:val="28"/>
          <w:szCs w:val="28"/>
        </w:rPr>
        <w:t xml:space="preserve"> обнаружена арифметическая ошибка при подсчете суммы выплаты за месяц:</w:t>
      </w:r>
    </w:p>
    <w:p w:rsidR="00337A61" w:rsidRDefault="00337A61" w:rsidP="00337A61">
      <w:pPr>
        <w:autoSpaceDE w:val="0"/>
        <w:autoSpaceDN w:val="0"/>
        <w:adjustRightInd w:val="0"/>
        <w:jc w:val="both"/>
        <w:rPr>
          <w:sz w:val="28"/>
          <w:szCs w:val="28"/>
        </w:rPr>
      </w:pPr>
      <w:r>
        <w:rPr>
          <w:sz w:val="28"/>
          <w:szCs w:val="28"/>
        </w:rPr>
        <w:lastRenderedPageBreak/>
        <w:t xml:space="preserve">- разница: </w:t>
      </w:r>
      <w:r w:rsidRPr="00510E3F">
        <w:rPr>
          <w:b/>
          <w:sz w:val="28"/>
          <w:szCs w:val="28"/>
        </w:rPr>
        <w:t>недоплата</w:t>
      </w:r>
      <w:r>
        <w:rPr>
          <w:sz w:val="28"/>
          <w:szCs w:val="28"/>
        </w:rPr>
        <w:t xml:space="preserve"> составила за 2018 год и 9 месяцев 2019 года (1952,76 – 1952,44)х21= </w:t>
      </w:r>
      <w:r w:rsidRPr="00510E3F">
        <w:rPr>
          <w:b/>
          <w:sz w:val="28"/>
          <w:szCs w:val="28"/>
        </w:rPr>
        <w:t>6,72 рублей</w:t>
      </w:r>
    </w:p>
    <w:p w:rsidR="00337A61" w:rsidRDefault="00337A61" w:rsidP="00337A61">
      <w:pPr>
        <w:autoSpaceDE w:val="0"/>
        <w:autoSpaceDN w:val="0"/>
        <w:adjustRightInd w:val="0"/>
        <w:jc w:val="both"/>
        <w:rPr>
          <w:sz w:val="28"/>
          <w:szCs w:val="28"/>
        </w:rPr>
      </w:pPr>
      <w:r w:rsidRPr="00BB0D63">
        <w:rPr>
          <w:sz w:val="28"/>
        </w:rPr>
        <w:t>10.</w:t>
      </w:r>
      <w:r w:rsidRPr="00BB0D63">
        <w:rPr>
          <w:sz w:val="28"/>
          <w:szCs w:val="28"/>
        </w:rPr>
        <w:t xml:space="preserve"> </w:t>
      </w:r>
      <w:r w:rsidRPr="006F54F2">
        <w:rPr>
          <w:sz w:val="28"/>
          <w:szCs w:val="28"/>
        </w:rPr>
        <w:t xml:space="preserve">Проверка личных пенсионных дел показала, что заявления и документы лиц, претендующих на пенсию за выслугу лет, сформированы и представлены отдельно по каждому муниципальному служащему </w:t>
      </w:r>
      <w:r>
        <w:rPr>
          <w:sz w:val="28"/>
          <w:szCs w:val="28"/>
        </w:rPr>
        <w:t xml:space="preserve"> и </w:t>
      </w:r>
      <w:r w:rsidRPr="00704E44">
        <w:rPr>
          <w:sz w:val="28"/>
          <w:szCs w:val="28"/>
        </w:rPr>
        <w:t>выборно</w:t>
      </w:r>
      <w:r>
        <w:rPr>
          <w:sz w:val="28"/>
          <w:szCs w:val="28"/>
        </w:rPr>
        <w:t>му</w:t>
      </w:r>
      <w:r w:rsidRPr="00704E44">
        <w:rPr>
          <w:sz w:val="28"/>
          <w:szCs w:val="28"/>
        </w:rPr>
        <w:t xml:space="preserve"> должностно</w:t>
      </w:r>
      <w:r>
        <w:rPr>
          <w:sz w:val="28"/>
          <w:szCs w:val="28"/>
        </w:rPr>
        <w:t>му</w:t>
      </w:r>
      <w:r w:rsidRPr="00704E44">
        <w:rPr>
          <w:sz w:val="28"/>
          <w:szCs w:val="28"/>
        </w:rPr>
        <w:t xml:space="preserve"> лиц</w:t>
      </w:r>
      <w:r>
        <w:rPr>
          <w:sz w:val="28"/>
          <w:szCs w:val="28"/>
        </w:rPr>
        <w:t>у</w:t>
      </w:r>
      <w:r w:rsidRPr="00704E44">
        <w:rPr>
          <w:sz w:val="28"/>
          <w:szCs w:val="28"/>
        </w:rPr>
        <w:t xml:space="preserve"> местного самоуправления</w:t>
      </w:r>
      <w:r>
        <w:rPr>
          <w:sz w:val="28"/>
          <w:szCs w:val="28"/>
        </w:rPr>
        <w:t>.</w:t>
      </w:r>
    </w:p>
    <w:p w:rsidR="00337A61" w:rsidRPr="00BB0D63" w:rsidRDefault="00337A61" w:rsidP="00337A61">
      <w:pPr>
        <w:tabs>
          <w:tab w:val="left" w:pos="709"/>
          <w:tab w:val="left" w:pos="1134"/>
        </w:tabs>
        <w:spacing w:line="264" w:lineRule="auto"/>
        <w:ind w:right="27"/>
        <w:jc w:val="both"/>
        <w:rPr>
          <w:b/>
          <w:sz w:val="28"/>
          <w:szCs w:val="28"/>
        </w:rPr>
      </w:pPr>
      <w:r>
        <w:rPr>
          <w:sz w:val="28"/>
          <w:szCs w:val="28"/>
        </w:rPr>
        <w:t xml:space="preserve">          </w:t>
      </w:r>
      <w:r w:rsidRPr="00BB0D63">
        <w:rPr>
          <w:b/>
          <w:sz w:val="28"/>
          <w:szCs w:val="28"/>
        </w:rPr>
        <w:t>Имеют место отдельные недочеты в оформлении документов, такие как отсутствие даты и номера документа.</w:t>
      </w:r>
    </w:p>
    <w:p w:rsidR="00337A61" w:rsidRPr="00F92EE2" w:rsidRDefault="00337A61" w:rsidP="00337A61">
      <w:pPr>
        <w:autoSpaceDE w:val="0"/>
        <w:autoSpaceDN w:val="0"/>
        <w:adjustRightInd w:val="0"/>
        <w:spacing w:line="320" w:lineRule="exact"/>
        <w:jc w:val="both"/>
        <w:rPr>
          <w:b/>
          <w:sz w:val="28"/>
          <w:szCs w:val="28"/>
        </w:rPr>
      </w:pPr>
      <w:r>
        <w:rPr>
          <w:sz w:val="28"/>
          <w:szCs w:val="28"/>
        </w:rPr>
        <w:t>11.</w:t>
      </w:r>
      <w:r w:rsidRPr="00BB0D63">
        <w:rPr>
          <w:b/>
          <w:sz w:val="28"/>
          <w:szCs w:val="28"/>
        </w:rPr>
        <w:t xml:space="preserve"> </w:t>
      </w:r>
      <w:r w:rsidRPr="00F92EE2">
        <w:rPr>
          <w:b/>
          <w:sz w:val="28"/>
          <w:szCs w:val="28"/>
        </w:rPr>
        <w:t xml:space="preserve">В нарушение п.п. 5.3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Поддорского муниципального района не </w:t>
      </w:r>
      <w:r>
        <w:rPr>
          <w:b/>
          <w:sz w:val="28"/>
          <w:szCs w:val="28"/>
        </w:rPr>
        <w:t>произве</w:t>
      </w:r>
      <w:r w:rsidRPr="00F92EE2">
        <w:rPr>
          <w:b/>
          <w:sz w:val="28"/>
          <w:szCs w:val="28"/>
        </w:rPr>
        <w:t xml:space="preserve">ден перерасчет дополнительного пенсионного обеспечения с 01.10.2019 года в установленный  срок. </w:t>
      </w:r>
    </w:p>
    <w:p w:rsidR="00337A61" w:rsidRPr="003875E6" w:rsidRDefault="00337A61" w:rsidP="00337A61">
      <w:pPr>
        <w:autoSpaceDE w:val="0"/>
        <w:autoSpaceDN w:val="0"/>
        <w:adjustRightInd w:val="0"/>
        <w:jc w:val="both"/>
        <w:rPr>
          <w:sz w:val="28"/>
          <w:szCs w:val="28"/>
        </w:rPr>
      </w:pPr>
      <w:r w:rsidRPr="00BB0D63">
        <w:rPr>
          <w:sz w:val="28"/>
          <w:szCs w:val="28"/>
        </w:rPr>
        <w:t>12.</w:t>
      </w:r>
      <w:r>
        <w:rPr>
          <w:b/>
          <w:sz w:val="28"/>
          <w:szCs w:val="28"/>
        </w:rPr>
        <w:t xml:space="preserve"> </w:t>
      </w:r>
      <w:r w:rsidRPr="00F92EE2">
        <w:rPr>
          <w:b/>
          <w:sz w:val="28"/>
          <w:szCs w:val="28"/>
        </w:rPr>
        <w:t xml:space="preserve">В нарушение п.п. </w:t>
      </w:r>
      <w:r>
        <w:rPr>
          <w:b/>
          <w:sz w:val="28"/>
          <w:szCs w:val="28"/>
        </w:rPr>
        <w:t>3</w:t>
      </w:r>
      <w:r w:rsidRPr="00F92EE2">
        <w:rPr>
          <w:b/>
          <w:sz w:val="28"/>
          <w:szCs w:val="28"/>
        </w:rPr>
        <w:t xml:space="preserve">.3 </w:t>
      </w:r>
      <w:r w:rsidRPr="00901B5F">
        <w:rPr>
          <w:b/>
          <w:sz w:val="28"/>
          <w:szCs w:val="28"/>
        </w:rPr>
        <w:t>Положения о пенсии за выслугу лет лицам, замещавшим должности муниципальной службы в органах местного самоуправления Поддорского муниципального района (муниципальные должности муниципальной службы - до 1 июня 2007 года)</w:t>
      </w:r>
      <w:r w:rsidRPr="00F92EE2">
        <w:rPr>
          <w:b/>
          <w:sz w:val="28"/>
          <w:szCs w:val="28"/>
        </w:rPr>
        <w:t xml:space="preserve"> не </w:t>
      </w:r>
      <w:r>
        <w:rPr>
          <w:b/>
          <w:sz w:val="28"/>
          <w:szCs w:val="28"/>
        </w:rPr>
        <w:t>произве</w:t>
      </w:r>
      <w:r w:rsidRPr="00F92EE2">
        <w:rPr>
          <w:b/>
          <w:sz w:val="28"/>
          <w:szCs w:val="28"/>
        </w:rPr>
        <w:t xml:space="preserve">ден перерасчет </w:t>
      </w:r>
      <w:r>
        <w:rPr>
          <w:b/>
          <w:sz w:val="28"/>
          <w:szCs w:val="28"/>
        </w:rPr>
        <w:t xml:space="preserve">пенсии </w:t>
      </w:r>
      <w:r w:rsidRPr="00F92EE2">
        <w:rPr>
          <w:b/>
          <w:sz w:val="28"/>
          <w:szCs w:val="28"/>
        </w:rPr>
        <w:t>с 01.10.2019 года в установленный  срок</w:t>
      </w:r>
      <w:r>
        <w:rPr>
          <w:b/>
          <w:sz w:val="28"/>
          <w:szCs w:val="28"/>
        </w:rPr>
        <w:t>.</w:t>
      </w:r>
    </w:p>
    <w:p w:rsidR="00337A61" w:rsidRDefault="00337A61" w:rsidP="00337A61">
      <w:pPr>
        <w:tabs>
          <w:tab w:val="left" w:pos="709"/>
          <w:tab w:val="left" w:pos="1134"/>
        </w:tabs>
        <w:spacing w:line="264" w:lineRule="auto"/>
        <w:ind w:right="27"/>
        <w:jc w:val="both"/>
        <w:rPr>
          <w:b/>
          <w:sz w:val="28"/>
        </w:rPr>
      </w:pPr>
    </w:p>
    <w:p w:rsidR="00337A61" w:rsidRDefault="00337A61" w:rsidP="00337A61">
      <w:pPr>
        <w:tabs>
          <w:tab w:val="left" w:pos="709"/>
          <w:tab w:val="left" w:pos="1134"/>
        </w:tabs>
        <w:spacing w:line="264" w:lineRule="auto"/>
        <w:ind w:right="27"/>
        <w:jc w:val="both"/>
        <w:rPr>
          <w:sz w:val="28"/>
        </w:rPr>
      </w:pPr>
      <w:r>
        <w:rPr>
          <w:b/>
          <w:sz w:val="28"/>
        </w:rPr>
        <w:t>РЕКОМЕНДАЦИИ И ПРЕДЛОЖЕНИЯ</w:t>
      </w:r>
      <w:r>
        <w:rPr>
          <w:sz w:val="28"/>
        </w:rPr>
        <w:t>:</w:t>
      </w:r>
    </w:p>
    <w:p w:rsidR="00337A61" w:rsidRDefault="00337A61" w:rsidP="00AE6D0A">
      <w:pPr>
        <w:pStyle w:val="a8"/>
        <w:numPr>
          <w:ilvl w:val="0"/>
          <w:numId w:val="2"/>
        </w:numPr>
        <w:tabs>
          <w:tab w:val="left" w:pos="709"/>
          <w:tab w:val="left" w:pos="1134"/>
        </w:tabs>
        <w:spacing w:line="264" w:lineRule="auto"/>
        <w:ind w:right="27"/>
        <w:jc w:val="both"/>
        <w:rPr>
          <w:sz w:val="28"/>
          <w:szCs w:val="28"/>
        </w:rPr>
      </w:pPr>
      <w:r>
        <w:rPr>
          <w:sz w:val="28"/>
          <w:szCs w:val="28"/>
        </w:rPr>
        <w:t>Направить представление в адрес Администрации Поддорского муниципального района об устранении выявленных нарушений.</w:t>
      </w:r>
    </w:p>
    <w:p w:rsidR="00337A61" w:rsidRDefault="00337A61" w:rsidP="00337A61">
      <w:pPr>
        <w:pStyle w:val="a8"/>
        <w:numPr>
          <w:ilvl w:val="0"/>
          <w:numId w:val="2"/>
        </w:numPr>
        <w:tabs>
          <w:tab w:val="left" w:pos="709"/>
          <w:tab w:val="left" w:pos="1134"/>
        </w:tabs>
        <w:spacing w:line="264" w:lineRule="auto"/>
        <w:ind w:right="27"/>
        <w:jc w:val="both"/>
        <w:rPr>
          <w:sz w:val="28"/>
          <w:szCs w:val="28"/>
        </w:rPr>
      </w:pPr>
      <w:r>
        <w:rPr>
          <w:sz w:val="28"/>
          <w:szCs w:val="28"/>
        </w:rPr>
        <w:t>Направить отчет председателя КСП Поддорского муниципального района:</w:t>
      </w:r>
    </w:p>
    <w:p w:rsidR="00337A61" w:rsidRDefault="00337A61" w:rsidP="00337A61">
      <w:pPr>
        <w:pStyle w:val="a8"/>
        <w:tabs>
          <w:tab w:val="left" w:pos="709"/>
          <w:tab w:val="left" w:pos="1134"/>
        </w:tabs>
        <w:spacing w:line="264" w:lineRule="auto"/>
        <w:ind w:right="27"/>
        <w:jc w:val="both"/>
        <w:rPr>
          <w:sz w:val="28"/>
          <w:szCs w:val="28"/>
        </w:rPr>
      </w:pPr>
      <w:r>
        <w:rPr>
          <w:sz w:val="28"/>
          <w:szCs w:val="28"/>
        </w:rPr>
        <w:t>- Главе Поддорского муниципального района</w:t>
      </w:r>
    </w:p>
    <w:p w:rsidR="009C4BFF" w:rsidRDefault="00AE6D0A" w:rsidP="001A06AB">
      <w:pPr>
        <w:tabs>
          <w:tab w:val="left" w:pos="709"/>
        </w:tabs>
        <w:overflowPunct w:val="0"/>
        <w:autoSpaceDE w:val="0"/>
        <w:autoSpaceDN w:val="0"/>
        <w:adjustRightInd w:val="0"/>
        <w:ind w:right="27"/>
        <w:jc w:val="both"/>
        <w:textAlignment w:val="baseline"/>
        <w:rPr>
          <w:sz w:val="28"/>
          <w:szCs w:val="28"/>
        </w:rPr>
      </w:pPr>
      <w:r>
        <w:rPr>
          <w:sz w:val="28"/>
          <w:szCs w:val="28"/>
        </w:rPr>
        <w:t xml:space="preserve">         - председателю Думы Поддорского муниципального района</w:t>
      </w:r>
    </w:p>
    <w:p w:rsidR="00BF47F3" w:rsidRDefault="00BF47F3" w:rsidP="006356EA">
      <w:pPr>
        <w:pStyle w:val="1"/>
      </w:pPr>
    </w:p>
    <w:p w:rsidR="006356EA" w:rsidRDefault="006356EA" w:rsidP="006356EA">
      <w:pPr>
        <w:pStyle w:val="1"/>
      </w:pPr>
      <w:r w:rsidRPr="00DB058A">
        <w:t xml:space="preserve">Руководитель </w:t>
      </w:r>
    </w:p>
    <w:p w:rsidR="006356EA" w:rsidRPr="00DB058A" w:rsidRDefault="006356EA" w:rsidP="006356EA">
      <w:pPr>
        <w:pStyle w:val="1"/>
      </w:pPr>
      <w:r w:rsidRPr="00DB058A">
        <w:t>контрольного мероприятия</w:t>
      </w:r>
      <w:r>
        <w:t xml:space="preserve">                 ____________         _________________ </w:t>
      </w:r>
    </w:p>
    <w:p w:rsidR="006356EA" w:rsidRPr="00AB52FD" w:rsidRDefault="006356EA" w:rsidP="006356EA">
      <w:pPr>
        <w:ind w:left="3600" w:firstLine="648"/>
        <w:rPr>
          <w:rFonts w:ascii="Times New Roman CYR" w:hAnsi="Times New Roman CYR"/>
          <w:sz w:val="22"/>
          <w:szCs w:val="22"/>
        </w:rPr>
      </w:pPr>
      <w:r w:rsidRPr="00AB52FD">
        <w:rPr>
          <w:rFonts w:ascii="Times New Roman CYR" w:hAnsi="Times New Roman CYR"/>
          <w:sz w:val="22"/>
          <w:szCs w:val="22"/>
        </w:rPr>
        <w:t xml:space="preserve">           (подпись)                    (инициалы и фамилия)</w:t>
      </w:r>
    </w:p>
    <w:sectPr w:rsidR="006356EA" w:rsidRPr="00AB52FD" w:rsidSect="00373C86">
      <w:pgSz w:w="11906" w:h="16838"/>
      <w:pgMar w:top="1135" w:right="680" w:bottom="113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40801"/>
    <w:multiLevelType w:val="multilevel"/>
    <w:tmpl w:val="B1A0BA6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D029AF"/>
    <w:multiLevelType w:val="hybridMultilevel"/>
    <w:tmpl w:val="5C9C3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7F15C3"/>
    <w:multiLevelType w:val="hybridMultilevel"/>
    <w:tmpl w:val="E0A49084"/>
    <w:lvl w:ilvl="0" w:tplc="93CECA02">
      <w:start w:val="1"/>
      <w:numFmt w:val="decimal"/>
      <w:lvlText w:val="%1."/>
      <w:lvlJc w:val="left"/>
      <w:pPr>
        <w:ind w:left="2487"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9"/>
  <w:characterSpacingControl w:val="doNotCompress"/>
  <w:compat/>
  <w:rsids>
    <w:rsidRoot w:val="006330CB"/>
    <w:rsid w:val="00000DD3"/>
    <w:rsid w:val="0000380B"/>
    <w:rsid w:val="0001033B"/>
    <w:rsid w:val="000105C6"/>
    <w:rsid w:val="00010A63"/>
    <w:rsid w:val="000112B6"/>
    <w:rsid w:val="000120B3"/>
    <w:rsid w:val="000136B7"/>
    <w:rsid w:val="0001403D"/>
    <w:rsid w:val="000172A2"/>
    <w:rsid w:val="000172D5"/>
    <w:rsid w:val="000175C6"/>
    <w:rsid w:val="000214A9"/>
    <w:rsid w:val="000219FD"/>
    <w:rsid w:val="00021F7B"/>
    <w:rsid w:val="00022A63"/>
    <w:rsid w:val="00024AE4"/>
    <w:rsid w:val="000271D6"/>
    <w:rsid w:val="00030AB4"/>
    <w:rsid w:val="00030DA7"/>
    <w:rsid w:val="00031552"/>
    <w:rsid w:val="0003315F"/>
    <w:rsid w:val="00033CC7"/>
    <w:rsid w:val="00036762"/>
    <w:rsid w:val="000425D1"/>
    <w:rsid w:val="00043CEB"/>
    <w:rsid w:val="000452F5"/>
    <w:rsid w:val="00050066"/>
    <w:rsid w:val="000502AA"/>
    <w:rsid w:val="000507B7"/>
    <w:rsid w:val="00050AB6"/>
    <w:rsid w:val="00051C1E"/>
    <w:rsid w:val="00052676"/>
    <w:rsid w:val="0005353B"/>
    <w:rsid w:val="00053D24"/>
    <w:rsid w:val="000558DA"/>
    <w:rsid w:val="0005770D"/>
    <w:rsid w:val="00057D06"/>
    <w:rsid w:val="0006199E"/>
    <w:rsid w:val="00062103"/>
    <w:rsid w:val="000632FA"/>
    <w:rsid w:val="00065DDA"/>
    <w:rsid w:val="000665CB"/>
    <w:rsid w:val="000669DE"/>
    <w:rsid w:val="000713CF"/>
    <w:rsid w:val="0007499D"/>
    <w:rsid w:val="00080315"/>
    <w:rsid w:val="00080F3D"/>
    <w:rsid w:val="00083A3E"/>
    <w:rsid w:val="00083EC8"/>
    <w:rsid w:val="0008673B"/>
    <w:rsid w:val="000873EC"/>
    <w:rsid w:val="000876CD"/>
    <w:rsid w:val="00090C6D"/>
    <w:rsid w:val="0009419D"/>
    <w:rsid w:val="00095CFF"/>
    <w:rsid w:val="00096E27"/>
    <w:rsid w:val="000A00A8"/>
    <w:rsid w:val="000A0298"/>
    <w:rsid w:val="000A0EF8"/>
    <w:rsid w:val="000A2A19"/>
    <w:rsid w:val="000A2F08"/>
    <w:rsid w:val="000A4556"/>
    <w:rsid w:val="000A4E8D"/>
    <w:rsid w:val="000A5994"/>
    <w:rsid w:val="000A5EC5"/>
    <w:rsid w:val="000A60D8"/>
    <w:rsid w:val="000A6E80"/>
    <w:rsid w:val="000B10FD"/>
    <w:rsid w:val="000B3084"/>
    <w:rsid w:val="000B31B5"/>
    <w:rsid w:val="000B3D88"/>
    <w:rsid w:val="000B4C36"/>
    <w:rsid w:val="000B609F"/>
    <w:rsid w:val="000B6C16"/>
    <w:rsid w:val="000B6DE2"/>
    <w:rsid w:val="000B6EB1"/>
    <w:rsid w:val="000D0798"/>
    <w:rsid w:val="000D15C3"/>
    <w:rsid w:val="000D15F6"/>
    <w:rsid w:val="000D20E3"/>
    <w:rsid w:val="000D2600"/>
    <w:rsid w:val="000D2A0C"/>
    <w:rsid w:val="000D3810"/>
    <w:rsid w:val="000D47D1"/>
    <w:rsid w:val="000D52C5"/>
    <w:rsid w:val="000D7068"/>
    <w:rsid w:val="000D719D"/>
    <w:rsid w:val="000D737C"/>
    <w:rsid w:val="000D75B8"/>
    <w:rsid w:val="000E06D2"/>
    <w:rsid w:val="000E1133"/>
    <w:rsid w:val="000E130B"/>
    <w:rsid w:val="000E55C7"/>
    <w:rsid w:val="000E6158"/>
    <w:rsid w:val="000E75E9"/>
    <w:rsid w:val="000F1B84"/>
    <w:rsid w:val="000F1F5A"/>
    <w:rsid w:val="000F1FC6"/>
    <w:rsid w:val="000F3019"/>
    <w:rsid w:val="000F541E"/>
    <w:rsid w:val="00100974"/>
    <w:rsid w:val="001012FF"/>
    <w:rsid w:val="00101772"/>
    <w:rsid w:val="00101C67"/>
    <w:rsid w:val="0010471F"/>
    <w:rsid w:val="00104FDF"/>
    <w:rsid w:val="001130A4"/>
    <w:rsid w:val="00114D21"/>
    <w:rsid w:val="00117221"/>
    <w:rsid w:val="00117505"/>
    <w:rsid w:val="00120087"/>
    <w:rsid w:val="001204C8"/>
    <w:rsid w:val="00120877"/>
    <w:rsid w:val="00121696"/>
    <w:rsid w:val="0012221F"/>
    <w:rsid w:val="00122F3A"/>
    <w:rsid w:val="001244B0"/>
    <w:rsid w:val="00124CCA"/>
    <w:rsid w:val="00125C8E"/>
    <w:rsid w:val="00127394"/>
    <w:rsid w:val="00132511"/>
    <w:rsid w:val="00132724"/>
    <w:rsid w:val="001359D4"/>
    <w:rsid w:val="00135AD5"/>
    <w:rsid w:val="001361B9"/>
    <w:rsid w:val="001365C6"/>
    <w:rsid w:val="001371A5"/>
    <w:rsid w:val="00137E55"/>
    <w:rsid w:val="00142DE3"/>
    <w:rsid w:val="00143D54"/>
    <w:rsid w:val="00146424"/>
    <w:rsid w:val="00146E83"/>
    <w:rsid w:val="0015023D"/>
    <w:rsid w:val="0015252E"/>
    <w:rsid w:val="00152715"/>
    <w:rsid w:val="001534C3"/>
    <w:rsid w:val="0015386F"/>
    <w:rsid w:val="001541D4"/>
    <w:rsid w:val="001549F1"/>
    <w:rsid w:val="00154C94"/>
    <w:rsid w:val="00154EAD"/>
    <w:rsid w:val="0015502B"/>
    <w:rsid w:val="0015649E"/>
    <w:rsid w:val="0016291A"/>
    <w:rsid w:val="001664DA"/>
    <w:rsid w:val="00170648"/>
    <w:rsid w:val="00170B0A"/>
    <w:rsid w:val="00171CF4"/>
    <w:rsid w:val="00172E5D"/>
    <w:rsid w:val="00173047"/>
    <w:rsid w:val="00173241"/>
    <w:rsid w:val="00173F42"/>
    <w:rsid w:val="00175B26"/>
    <w:rsid w:val="00175DDD"/>
    <w:rsid w:val="001768B3"/>
    <w:rsid w:val="00181C93"/>
    <w:rsid w:val="001826A0"/>
    <w:rsid w:val="00183BC5"/>
    <w:rsid w:val="00185155"/>
    <w:rsid w:val="00191FD0"/>
    <w:rsid w:val="00192687"/>
    <w:rsid w:val="00192981"/>
    <w:rsid w:val="00193989"/>
    <w:rsid w:val="001952C2"/>
    <w:rsid w:val="001961F1"/>
    <w:rsid w:val="001A06AB"/>
    <w:rsid w:val="001A13BD"/>
    <w:rsid w:val="001A54FD"/>
    <w:rsid w:val="001A59E9"/>
    <w:rsid w:val="001B0AF9"/>
    <w:rsid w:val="001B3684"/>
    <w:rsid w:val="001B480F"/>
    <w:rsid w:val="001B6106"/>
    <w:rsid w:val="001B6975"/>
    <w:rsid w:val="001B6B42"/>
    <w:rsid w:val="001B6BFA"/>
    <w:rsid w:val="001B77A7"/>
    <w:rsid w:val="001C0EF7"/>
    <w:rsid w:val="001C1252"/>
    <w:rsid w:val="001C23BF"/>
    <w:rsid w:val="001C3466"/>
    <w:rsid w:val="001C3FAA"/>
    <w:rsid w:val="001C450D"/>
    <w:rsid w:val="001C581F"/>
    <w:rsid w:val="001C5C6D"/>
    <w:rsid w:val="001C65C0"/>
    <w:rsid w:val="001C6B5F"/>
    <w:rsid w:val="001D11F8"/>
    <w:rsid w:val="001D1703"/>
    <w:rsid w:val="001D178F"/>
    <w:rsid w:val="001D21D9"/>
    <w:rsid w:val="001D2816"/>
    <w:rsid w:val="001D3AAC"/>
    <w:rsid w:val="001D538E"/>
    <w:rsid w:val="001D6722"/>
    <w:rsid w:val="001D73B2"/>
    <w:rsid w:val="001D73BF"/>
    <w:rsid w:val="001E13B1"/>
    <w:rsid w:val="001E14DA"/>
    <w:rsid w:val="001E1EF8"/>
    <w:rsid w:val="001E284E"/>
    <w:rsid w:val="001E3A4C"/>
    <w:rsid w:val="001E3EE8"/>
    <w:rsid w:val="001E4C76"/>
    <w:rsid w:val="001E4DD6"/>
    <w:rsid w:val="001E5BA7"/>
    <w:rsid w:val="001E5C61"/>
    <w:rsid w:val="001F34C7"/>
    <w:rsid w:val="001F3D73"/>
    <w:rsid w:val="001F46B1"/>
    <w:rsid w:val="001F4FA7"/>
    <w:rsid w:val="001F5946"/>
    <w:rsid w:val="001F5967"/>
    <w:rsid w:val="001F5995"/>
    <w:rsid w:val="001F5F0D"/>
    <w:rsid w:val="001F6FD6"/>
    <w:rsid w:val="001F709B"/>
    <w:rsid w:val="002035B9"/>
    <w:rsid w:val="00203BE0"/>
    <w:rsid w:val="00206C9A"/>
    <w:rsid w:val="00213A04"/>
    <w:rsid w:val="00214B4B"/>
    <w:rsid w:val="00214BF4"/>
    <w:rsid w:val="0021502E"/>
    <w:rsid w:val="00215DE5"/>
    <w:rsid w:val="00217484"/>
    <w:rsid w:val="0022006B"/>
    <w:rsid w:val="00220375"/>
    <w:rsid w:val="002227A9"/>
    <w:rsid w:val="00223CFB"/>
    <w:rsid w:val="00224DDD"/>
    <w:rsid w:val="002251A2"/>
    <w:rsid w:val="00225425"/>
    <w:rsid w:val="00226F23"/>
    <w:rsid w:val="00227253"/>
    <w:rsid w:val="0023037B"/>
    <w:rsid w:val="00230632"/>
    <w:rsid w:val="0023077F"/>
    <w:rsid w:val="002310ED"/>
    <w:rsid w:val="0023332A"/>
    <w:rsid w:val="0023372E"/>
    <w:rsid w:val="00235DB3"/>
    <w:rsid w:val="00236351"/>
    <w:rsid w:val="002410FE"/>
    <w:rsid w:val="00243BF2"/>
    <w:rsid w:val="0024524E"/>
    <w:rsid w:val="00245E93"/>
    <w:rsid w:val="00247B6A"/>
    <w:rsid w:val="00251412"/>
    <w:rsid w:val="00251BF2"/>
    <w:rsid w:val="00252A61"/>
    <w:rsid w:val="00254D6C"/>
    <w:rsid w:val="00256481"/>
    <w:rsid w:val="00260985"/>
    <w:rsid w:val="0026138F"/>
    <w:rsid w:val="002613AB"/>
    <w:rsid w:val="002636C2"/>
    <w:rsid w:val="00263881"/>
    <w:rsid w:val="00266CFB"/>
    <w:rsid w:val="0026781D"/>
    <w:rsid w:val="0027068D"/>
    <w:rsid w:val="002706F2"/>
    <w:rsid w:val="0027118A"/>
    <w:rsid w:val="002747AB"/>
    <w:rsid w:val="00274A2C"/>
    <w:rsid w:val="00274F4A"/>
    <w:rsid w:val="00276B68"/>
    <w:rsid w:val="002821FD"/>
    <w:rsid w:val="002837D0"/>
    <w:rsid w:val="002868A2"/>
    <w:rsid w:val="00286D52"/>
    <w:rsid w:val="002871BE"/>
    <w:rsid w:val="00292C5C"/>
    <w:rsid w:val="00296EEA"/>
    <w:rsid w:val="0029756A"/>
    <w:rsid w:val="002A0041"/>
    <w:rsid w:val="002A28C6"/>
    <w:rsid w:val="002A3113"/>
    <w:rsid w:val="002A78B3"/>
    <w:rsid w:val="002A7B53"/>
    <w:rsid w:val="002B201D"/>
    <w:rsid w:val="002B5E41"/>
    <w:rsid w:val="002B60BB"/>
    <w:rsid w:val="002B654A"/>
    <w:rsid w:val="002B682F"/>
    <w:rsid w:val="002B77BD"/>
    <w:rsid w:val="002C2511"/>
    <w:rsid w:val="002C279D"/>
    <w:rsid w:val="002C2BEE"/>
    <w:rsid w:val="002C4398"/>
    <w:rsid w:val="002C5D02"/>
    <w:rsid w:val="002C6B06"/>
    <w:rsid w:val="002C6B38"/>
    <w:rsid w:val="002D0861"/>
    <w:rsid w:val="002D1444"/>
    <w:rsid w:val="002D1CAF"/>
    <w:rsid w:val="002D3317"/>
    <w:rsid w:val="002D3A69"/>
    <w:rsid w:val="002D3CAE"/>
    <w:rsid w:val="002D3ED4"/>
    <w:rsid w:val="002D566E"/>
    <w:rsid w:val="002D7168"/>
    <w:rsid w:val="002E08D3"/>
    <w:rsid w:val="002E0F3E"/>
    <w:rsid w:val="002E155A"/>
    <w:rsid w:val="002E304A"/>
    <w:rsid w:val="002E6186"/>
    <w:rsid w:val="002E6D4A"/>
    <w:rsid w:val="002E7F49"/>
    <w:rsid w:val="002F0FD5"/>
    <w:rsid w:val="002F1201"/>
    <w:rsid w:val="002F5D9E"/>
    <w:rsid w:val="002F671E"/>
    <w:rsid w:val="002F694F"/>
    <w:rsid w:val="002F6F23"/>
    <w:rsid w:val="002F7F91"/>
    <w:rsid w:val="00300BF8"/>
    <w:rsid w:val="0030154D"/>
    <w:rsid w:val="00301A78"/>
    <w:rsid w:val="0030460D"/>
    <w:rsid w:val="00305555"/>
    <w:rsid w:val="00306EE6"/>
    <w:rsid w:val="0030769F"/>
    <w:rsid w:val="00310E62"/>
    <w:rsid w:val="00312A93"/>
    <w:rsid w:val="0031434F"/>
    <w:rsid w:val="0031488C"/>
    <w:rsid w:val="00315C22"/>
    <w:rsid w:val="00316CC4"/>
    <w:rsid w:val="0032058C"/>
    <w:rsid w:val="0032268A"/>
    <w:rsid w:val="00322FBF"/>
    <w:rsid w:val="003236F6"/>
    <w:rsid w:val="00323E91"/>
    <w:rsid w:val="00324630"/>
    <w:rsid w:val="00324B82"/>
    <w:rsid w:val="00325BC0"/>
    <w:rsid w:val="00325C4D"/>
    <w:rsid w:val="003266F0"/>
    <w:rsid w:val="00326E85"/>
    <w:rsid w:val="0032787F"/>
    <w:rsid w:val="003320F1"/>
    <w:rsid w:val="00332407"/>
    <w:rsid w:val="00333E05"/>
    <w:rsid w:val="003354A7"/>
    <w:rsid w:val="00336858"/>
    <w:rsid w:val="00337A61"/>
    <w:rsid w:val="00337C00"/>
    <w:rsid w:val="00337FFC"/>
    <w:rsid w:val="00340ABC"/>
    <w:rsid w:val="00340C08"/>
    <w:rsid w:val="00340EF1"/>
    <w:rsid w:val="00344831"/>
    <w:rsid w:val="003455AB"/>
    <w:rsid w:val="003459AE"/>
    <w:rsid w:val="00347660"/>
    <w:rsid w:val="00350933"/>
    <w:rsid w:val="00351613"/>
    <w:rsid w:val="003528C3"/>
    <w:rsid w:val="00352B3A"/>
    <w:rsid w:val="00354E70"/>
    <w:rsid w:val="0035529B"/>
    <w:rsid w:val="00357296"/>
    <w:rsid w:val="00361114"/>
    <w:rsid w:val="00361615"/>
    <w:rsid w:val="0036566D"/>
    <w:rsid w:val="00367203"/>
    <w:rsid w:val="0037308D"/>
    <w:rsid w:val="00373C86"/>
    <w:rsid w:val="00374743"/>
    <w:rsid w:val="00375049"/>
    <w:rsid w:val="0037644E"/>
    <w:rsid w:val="00376DB7"/>
    <w:rsid w:val="003775DC"/>
    <w:rsid w:val="00380A96"/>
    <w:rsid w:val="0038206D"/>
    <w:rsid w:val="00383250"/>
    <w:rsid w:val="00385F05"/>
    <w:rsid w:val="00387465"/>
    <w:rsid w:val="00387884"/>
    <w:rsid w:val="003931FB"/>
    <w:rsid w:val="003955B6"/>
    <w:rsid w:val="00396AA9"/>
    <w:rsid w:val="00396BDB"/>
    <w:rsid w:val="003A0FEA"/>
    <w:rsid w:val="003A1BB0"/>
    <w:rsid w:val="003A382C"/>
    <w:rsid w:val="003A495D"/>
    <w:rsid w:val="003B0191"/>
    <w:rsid w:val="003B1756"/>
    <w:rsid w:val="003B3253"/>
    <w:rsid w:val="003B5A70"/>
    <w:rsid w:val="003B61B7"/>
    <w:rsid w:val="003B768D"/>
    <w:rsid w:val="003B7A17"/>
    <w:rsid w:val="003C1ED6"/>
    <w:rsid w:val="003C32E0"/>
    <w:rsid w:val="003C551F"/>
    <w:rsid w:val="003C559A"/>
    <w:rsid w:val="003C5B05"/>
    <w:rsid w:val="003C6326"/>
    <w:rsid w:val="003C65FB"/>
    <w:rsid w:val="003C6BEF"/>
    <w:rsid w:val="003D132B"/>
    <w:rsid w:val="003D2566"/>
    <w:rsid w:val="003D2930"/>
    <w:rsid w:val="003D2C50"/>
    <w:rsid w:val="003D5222"/>
    <w:rsid w:val="003D690F"/>
    <w:rsid w:val="003E00D7"/>
    <w:rsid w:val="003E03B2"/>
    <w:rsid w:val="003E129B"/>
    <w:rsid w:val="003E1B02"/>
    <w:rsid w:val="003E1C5C"/>
    <w:rsid w:val="003E1EB5"/>
    <w:rsid w:val="003E4760"/>
    <w:rsid w:val="003E4902"/>
    <w:rsid w:val="003E49B8"/>
    <w:rsid w:val="003E53A7"/>
    <w:rsid w:val="003E6461"/>
    <w:rsid w:val="003E7567"/>
    <w:rsid w:val="003E75F3"/>
    <w:rsid w:val="003E78FF"/>
    <w:rsid w:val="003E7A89"/>
    <w:rsid w:val="003F0670"/>
    <w:rsid w:val="003F1D30"/>
    <w:rsid w:val="003F2C3B"/>
    <w:rsid w:val="003F35EC"/>
    <w:rsid w:val="003F5050"/>
    <w:rsid w:val="004001C6"/>
    <w:rsid w:val="004019C0"/>
    <w:rsid w:val="00401C84"/>
    <w:rsid w:val="00406CBB"/>
    <w:rsid w:val="00406D69"/>
    <w:rsid w:val="00412DB0"/>
    <w:rsid w:val="00413E21"/>
    <w:rsid w:val="00415685"/>
    <w:rsid w:val="0041648A"/>
    <w:rsid w:val="0041684C"/>
    <w:rsid w:val="00417C20"/>
    <w:rsid w:val="00417E8B"/>
    <w:rsid w:val="00420215"/>
    <w:rsid w:val="004208E6"/>
    <w:rsid w:val="00420F20"/>
    <w:rsid w:val="0042320D"/>
    <w:rsid w:val="00423744"/>
    <w:rsid w:val="004244F5"/>
    <w:rsid w:val="0042686F"/>
    <w:rsid w:val="004313B3"/>
    <w:rsid w:val="004328B6"/>
    <w:rsid w:val="004331F4"/>
    <w:rsid w:val="00433BA7"/>
    <w:rsid w:val="00434404"/>
    <w:rsid w:val="004359BA"/>
    <w:rsid w:val="00436F59"/>
    <w:rsid w:val="00437FBF"/>
    <w:rsid w:val="004407B9"/>
    <w:rsid w:val="00440B4A"/>
    <w:rsid w:val="004417B7"/>
    <w:rsid w:val="00441874"/>
    <w:rsid w:val="00441CEA"/>
    <w:rsid w:val="004422A9"/>
    <w:rsid w:val="00442605"/>
    <w:rsid w:val="004436EF"/>
    <w:rsid w:val="00444551"/>
    <w:rsid w:val="00444572"/>
    <w:rsid w:val="00445122"/>
    <w:rsid w:val="0044541F"/>
    <w:rsid w:val="0044639F"/>
    <w:rsid w:val="00447D13"/>
    <w:rsid w:val="004500DF"/>
    <w:rsid w:val="00450397"/>
    <w:rsid w:val="00451B0E"/>
    <w:rsid w:val="004524EE"/>
    <w:rsid w:val="004540A6"/>
    <w:rsid w:val="0046066E"/>
    <w:rsid w:val="00462333"/>
    <w:rsid w:val="0046313F"/>
    <w:rsid w:val="00464B84"/>
    <w:rsid w:val="0046538E"/>
    <w:rsid w:val="00472233"/>
    <w:rsid w:val="00473BFA"/>
    <w:rsid w:val="00473C0E"/>
    <w:rsid w:val="00475FA8"/>
    <w:rsid w:val="0048053E"/>
    <w:rsid w:val="00480B21"/>
    <w:rsid w:val="00481D4F"/>
    <w:rsid w:val="00482EA9"/>
    <w:rsid w:val="00485579"/>
    <w:rsid w:val="004862F5"/>
    <w:rsid w:val="004865D4"/>
    <w:rsid w:val="00486CF1"/>
    <w:rsid w:val="004876CE"/>
    <w:rsid w:val="004877A8"/>
    <w:rsid w:val="004879E8"/>
    <w:rsid w:val="00490AF9"/>
    <w:rsid w:val="00492551"/>
    <w:rsid w:val="0049294E"/>
    <w:rsid w:val="00493E26"/>
    <w:rsid w:val="004947CA"/>
    <w:rsid w:val="00494AE4"/>
    <w:rsid w:val="0049584E"/>
    <w:rsid w:val="00495AF3"/>
    <w:rsid w:val="00497654"/>
    <w:rsid w:val="004A0806"/>
    <w:rsid w:val="004A16B2"/>
    <w:rsid w:val="004A1C60"/>
    <w:rsid w:val="004A41AE"/>
    <w:rsid w:val="004A44A5"/>
    <w:rsid w:val="004A48B6"/>
    <w:rsid w:val="004A59F8"/>
    <w:rsid w:val="004A5B42"/>
    <w:rsid w:val="004A726C"/>
    <w:rsid w:val="004A7E67"/>
    <w:rsid w:val="004B010A"/>
    <w:rsid w:val="004B25C7"/>
    <w:rsid w:val="004B3B8C"/>
    <w:rsid w:val="004C0837"/>
    <w:rsid w:val="004C0A90"/>
    <w:rsid w:val="004C1729"/>
    <w:rsid w:val="004C30CA"/>
    <w:rsid w:val="004C4F0C"/>
    <w:rsid w:val="004C64E2"/>
    <w:rsid w:val="004C7605"/>
    <w:rsid w:val="004D1175"/>
    <w:rsid w:val="004D1461"/>
    <w:rsid w:val="004D3007"/>
    <w:rsid w:val="004D3056"/>
    <w:rsid w:val="004D77BE"/>
    <w:rsid w:val="004E015A"/>
    <w:rsid w:val="004E0F50"/>
    <w:rsid w:val="004E1FEF"/>
    <w:rsid w:val="004E2C4F"/>
    <w:rsid w:val="004E2F93"/>
    <w:rsid w:val="004E3422"/>
    <w:rsid w:val="004E4AB2"/>
    <w:rsid w:val="004E640E"/>
    <w:rsid w:val="004E68DA"/>
    <w:rsid w:val="004E730C"/>
    <w:rsid w:val="004F1BA8"/>
    <w:rsid w:val="004F2596"/>
    <w:rsid w:val="004F4B43"/>
    <w:rsid w:val="004F4FD2"/>
    <w:rsid w:val="004F52BB"/>
    <w:rsid w:val="004F56BC"/>
    <w:rsid w:val="004F5F3D"/>
    <w:rsid w:val="004F6284"/>
    <w:rsid w:val="00502676"/>
    <w:rsid w:val="00504DC8"/>
    <w:rsid w:val="0050549A"/>
    <w:rsid w:val="00506B62"/>
    <w:rsid w:val="00506D8D"/>
    <w:rsid w:val="00507061"/>
    <w:rsid w:val="0050729E"/>
    <w:rsid w:val="0051212F"/>
    <w:rsid w:val="00512864"/>
    <w:rsid w:val="00513B5C"/>
    <w:rsid w:val="0051406B"/>
    <w:rsid w:val="005147C3"/>
    <w:rsid w:val="00516334"/>
    <w:rsid w:val="0052016C"/>
    <w:rsid w:val="005210AA"/>
    <w:rsid w:val="0052146E"/>
    <w:rsid w:val="005237AC"/>
    <w:rsid w:val="00525757"/>
    <w:rsid w:val="005307C7"/>
    <w:rsid w:val="005315B2"/>
    <w:rsid w:val="00534541"/>
    <w:rsid w:val="00534BE3"/>
    <w:rsid w:val="00535286"/>
    <w:rsid w:val="00541CA4"/>
    <w:rsid w:val="00542FD4"/>
    <w:rsid w:val="005439D3"/>
    <w:rsid w:val="00545323"/>
    <w:rsid w:val="00546F26"/>
    <w:rsid w:val="0055063C"/>
    <w:rsid w:val="00550F9F"/>
    <w:rsid w:val="0055349F"/>
    <w:rsid w:val="0055507C"/>
    <w:rsid w:val="00555D61"/>
    <w:rsid w:val="00557810"/>
    <w:rsid w:val="00560446"/>
    <w:rsid w:val="00561B9D"/>
    <w:rsid w:val="00562532"/>
    <w:rsid w:val="0056295C"/>
    <w:rsid w:val="00562A15"/>
    <w:rsid w:val="005639E4"/>
    <w:rsid w:val="0057069A"/>
    <w:rsid w:val="00572237"/>
    <w:rsid w:val="0057428E"/>
    <w:rsid w:val="00575284"/>
    <w:rsid w:val="00575736"/>
    <w:rsid w:val="00576C61"/>
    <w:rsid w:val="005802B6"/>
    <w:rsid w:val="00580C69"/>
    <w:rsid w:val="00582FC8"/>
    <w:rsid w:val="005835D1"/>
    <w:rsid w:val="005846EC"/>
    <w:rsid w:val="005869AC"/>
    <w:rsid w:val="0058701D"/>
    <w:rsid w:val="00587394"/>
    <w:rsid w:val="00591A7E"/>
    <w:rsid w:val="00592684"/>
    <w:rsid w:val="00592B37"/>
    <w:rsid w:val="00593228"/>
    <w:rsid w:val="00593BEB"/>
    <w:rsid w:val="00594CD6"/>
    <w:rsid w:val="005954B6"/>
    <w:rsid w:val="0059707B"/>
    <w:rsid w:val="00597647"/>
    <w:rsid w:val="00597C5F"/>
    <w:rsid w:val="005A0FE2"/>
    <w:rsid w:val="005A2301"/>
    <w:rsid w:val="005A42C1"/>
    <w:rsid w:val="005A4B22"/>
    <w:rsid w:val="005A54FD"/>
    <w:rsid w:val="005A5CBD"/>
    <w:rsid w:val="005B0C6B"/>
    <w:rsid w:val="005B39CF"/>
    <w:rsid w:val="005C04DB"/>
    <w:rsid w:val="005C0D3D"/>
    <w:rsid w:val="005C1A8F"/>
    <w:rsid w:val="005C5F31"/>
    <w:rsid w:val="005C647A"/>
    <w:rsid w:val="005C7A0D"/>
    <w:rsid w:val="005D02E2"/>
    <w:rsid w:val="005D23CF"/>
    <w:rsid w:val="005D4B1D"/>
    <w:rsid w:val="005D5D34"/>
    <w:rsid w:val="005D7FD7"/>
    <w:rsid w:val="005E052B"/>
    <w:rsid w:val="005E169F"/>
    <w:rsid w:val="005E1DAF"/>
    <w:rsid w:val="005E205E"/>
    <w:rsid w:val="005E609D"/>
    <w:rsid w:val="005E647C"/>
    <w:rsid w:val="005F09BF"/>
    <w:rsid w:val="005F1779"/>
    <w:rsid w:val="005F1B6E"/>
    <w:rsid w:val="005F1EC0"/>
    <w:rsid w:val="005F2D18"/>
    <w:rsid w:val="005F41C6"/>
    <w:rsid w:val="005F458E"/>
    <w:rsid w:val="005F4D81"/>
    <w:rsid w:val="005F51CD"/>
    <w:rsid w:val="005F5A0C"/>
    <w:rsid w:val="005F5E9C"/>
    <w:rsid w:val="005F6095"/>
    <w:rsid w:val="00600289"/>
    <w:rsid w:val="00600B22"/>
    <w:rsid w:val="00602911"/>
    <w:rsid w:val="00603B8C"/>
    <w:rsid w:val="006059D5"/>
    <w:rsid w:val="00612F45"/>
    <w:rsid w:val="00613F70"/>
    <w:rsid w:val="00615220"/>
    <w:rsid w:val="006153EF"/>
    <w:rsid w:val="00615984"/>
    <w:rsid w:val="00616280"/>
    <w:rsid w:val="0061693F"/>
    <w:rsid w:val="00617453"/>
    <w:rsid w:val="00617A5D"/>
    <w:rsid w:val="006250BD"/>
    <w:rsid w:val="00626C6A"/>
    <w:rsid w:val="00627359"/>
    <w:rsid w:val="00630109"/>
    <w:rsid w:val="006330CB"/>
    <w:rsid w:val="006338A0"/>
    <w:rsid w:val="00633AD7"/>
    <w:rsid w:val="006356EA"/>
    <w:rsid w:val="006363AA"/>
    <w:rsid w:val="00637B61"/>
    <w:rsid w:val="00641450"/>
    <w:rsid w:val="00642F95"/>
    <w:rsid w:val="00643C76"/>
    <w:rsid w:val="006446F3"/>
    <w:rsid w:val="00645F09"/>
    <w:rsid w:val="0064678A"/>
    <w:rsid w:val="006473EF"/>
    <w:rsid w:val="00647999"/>
    <w:rsid w:val="00650BA6"/>
    <w:rsid w:val="006543A7"/>
    <w:rsid w:val="006548BC"/>
    <w:rsid w:val="00657F4C"/>
    <w:rsid w:val="006601DF"/>
    <w:rsid w:val="006604E6"/>
    <w:rsid w:val="0066289C"/>
    <w:rsid w:val="0066309A"/>
    <w:rsid w:val="00663E90"/>
    <w:rsid w:val="00664C1E"/>
    <w:rsid w:val="006654AD"/>
    <w:rsid w:val="006662FD"/>
    <w:rsid w:val="00667AB0"/>
    <w:rsid w:val="0067056D"/>
    <w:rsid w:val="006727BF"/>
    <w:rsid w:val="0067284F"/>
    <w:rsid w:val="00673C90"/>
    <w:rsid w:val="0067411D"/>
    <w:rsid w:val="00674B10"/>
    <w:rsid w:val="00674EA0"/>
    <w:rsid w:val="006751E4"/>
    <w:rsid w:val="006802F9"/>
    <w:rsid w:val="006837E9"/>
    <w:rsid w:val="006843A0"/>
    <w:rsid w:val="00684F4B"/>
    <w:rsid w:val="006852FF"/>
    <w:rsid w:val="00686160"/>
    <w:rsid w:val="00691A35"/>
    <w:rsid w:val="006940A7"/>
    <w:rsid w:val="006945AB"/>
    <w:rsid w:val="006955FE"/>
    <w:rsid w:val="00696A0B"/>
    <w:rsid w:val="00696ED4"/>
    <w:rsid w:val="006A0816"/>
    <w:rsid w:val="006A291E"/>
    <w:rsid w:val="006A3E44"/>
    <w:rsid w:val="006A5C02"/>
    <w:rsid w:val="006A78F1"/>
    <w:rsid w:val="006A79EB"/>
    <w:rsid w:val="006A7B4F"/>
    <w:rsid w:val="006B20A1"/>
    <w:rsid w:val="006B32B7"/>
    <w:rsid w:val="006B3C52"/>
    <w:rsid w:val="006B48B9"/>
    <w:rsid w:val="006B5B36"/>
    <w:rsid w:val="006B5DAF"/>
    <w:rsid w:val="006B6228"/>
    <w:rsid w:val="006B6240"/>
    <w:rsid w:val="006B6F5D"/>
    <w:rsid w:val="006C068B"/>
    <w:rsid w:val="006C18E3"/>
    <w:rsid w:val="006C1A87"/>
    <w:rsid w:val="006C3E6D"/>
    <w:rsid w:val="006C414D"/>
    <w:rsid w:val="006C49EF"/>
    <w:rsid w:val="006C6381"/>
    <w:rsid w:val="006C6F2F"/>
    <w:rsid w:val="006C7429"/>
    <w:rsid w:val="006D0A5A"/>
    <w:rsid w:val="006D165E"/>
    <w:rsid w:val="006D2D80"/>
    <w:rsid w:val="006D3A15"/>
    <w:rsid w:val="006D3FB6"/>
    <w:rsid w:val="006D5900"/>
    <w:rsid w:val="006D691B"/>
    <w:rsid w:val="006D6AEE"/>
    <w:rsid w:val="006E5493"/>
    <w:rsid w:val="006E7E07"/>
    <w:rsid w:val="006E7FB4"/>
    <w:rsid w:val="006F1906"/>
    <w:rsid w:val="006F1E05"/>
    <w:rsid w:val="006F2979"/>
    <w:rsid w:val="006F36E5"/>
    <w:rsid w:val="006F420B"/>
    <w:rsid w:val="006F670A"/>
    <w:rsid w:val="006F72AB"/>
    <w:rsid w:val="007003D8"/>
    <w:rsid w:val="00700A26"/>
    <w:rsid w:val="00701CD5"/>
    <w:rsid w:val="00702810"/>
    <w:rsid w:val="00702F3A"/>
    <w:rsid w:val="00703636"/>
    <w:rsid w:val="00704838"/>
    <w:rsid w:val="007051B9"/>
    <w:rsid w:val="00706426"/>
    <w:rsid w:val="00707111"/>
    <w:rsid w:val="00710193"/>
    <w:rsid w:val="00711D73"/>
    <w:rsid w:val="00712380"/>
    <w:rsid w:val="00713A3D"/>
    <w:rsid w:val="00713DBA"/>
    <w:rsid w:val="0071473F"/>
    <w:rsid w:val="00715051"/>
    <w:rsid w:val="00720B68"/>
    <w:rsid w:val="007210BB"/>
    <w:rsid w:val="0072126B"/>
    <w:rsid w:val="0072209D"/>
    <w:rsid w:val="0072335B"/>
    <w:rsid w:val="0072475C"/>
    <w:rsid w:val="0072515E"/>
    <w:rsid w:val="00725B07"/>
    <w:rsid w:val="007260CC"/>
    <w:rsid w:val="00730029"/>
    <w:rsid w:val="0073064F"/>
    <w:rsid w:val="007318D6"/>
    <w:rsid w:val="00732E43"/>
    <w:rsid w:val="00732E61"/>
    <w:rsid w:val="00737964"/>
    <w:rsid w:val="00740D78"/>
    <w:rsid w:val="007412B5"/>
    <w:rsid w:val="00741CEC"/>
    <w:rsid w:val="00741DEF"/>
    <w:rsid w:val="00743673"/>
    <w:rsid w:val="007439F0"/>
    <w:rsid w:val="00745185"/>
    <w:rsid w:val="0074623D"/>
    <w:rsid w:val="00746454"/>
    <w:rsid w:val="00746987"/>
    <w:rsid w:val="0074784E"/>
    <w:rsid w:val="0075179B"/>
    <w:rsid w:val="00757B38"/>
    <w:rsid w:val="00760DA2"/>
    <w:rsid w:val="00761CF4"/>
    <w:rsid w:val="007622F3"/>
    <w:rsid w:val="00762F16"/>
    <w:rsid w:val="00763A30"/>
    <w:rsid w:val="007642D7"/>
    <w:rsid w:val="00766CC1"/>
    <w:rsid w:val="0077057C"/>
    <w:rsid w:val="007723A0"/>
    <w:rsid w:val="00772D6E"/>
    <w:rsid w:val="00774B5E"/>
    <w:rsid w:val="00776235"/>
    <w:rsid w:val="007776C9"/>
    <w:rsid w:val="007776F9"/>
    <w:rsid w:val="00777B55"/>
    <w:rsid w:val="0078010A"/>
    <w:rsid w:val="00782F42"/>
    <w:rsid w:val="0078309F"/>
    <w:rsid w:val="007853B5"/>
    <w:rsid w:val="00785805"/>
    <w:rsid w:val="00785C87"/>
    <w:rsid w:val="00787D92"/>
    <w:rsid w:val="0079167E"/>
    <w:rsid w:val="007940B4"/>
    <w:rsid w:val="00796109"/>
    <w:rsid w:val="007A0E0B"/>
    <w:rsid w:val="007A0F94"/>
    <w:rsid w:val="007A254A"/>
    <w:rsid w:val="007A29FB"/>
    <w:rsid w:val="007A6248"/>
    <w:rsid w:val="007B28BD"/>
    <w:rsid w:val="007B54F6"/>
    <w:rsid w:val="007B5F81"/>
    <w:rsid w:val="007B6BDF"/>
    <w:rsid w:val="007B7ED5"/>
    <w:rsid w:val="007C2167"/>
    <w:rsid w:val="007C3960"/>
    <w:rsid w:val="007C4A5A"/>
    <w:rsid w:val="007C4D0C"/>
    <w:rsid w:val="007C7C13"/>
    <w:rsid w:val="007D12AD"/>
    <w:rsid w:val="007D1EFF"/>
    <w:rsid w:val="007D2937"/>
    <w:rsid w:val="007D3611"/>
    <w:rsid w:val="007D3C5C"/>
    <w:rsid w:val="007D3F6C"/>
    <w:rsid w:val="007D4B88"/>
    <w:rsid w:val="007D4BA0"/>
    <w:rsid w:val="007D545D"/>
    <w:rsid w:val="007D6631"/>
    <w:rsid w:val="007D7015"/>
    <w:rsid w:val="007D7376"/>
    <w:rsid w:val="007D756D"/>
    <w:rsid w:val="007E215E"/>
    <w:rsid w:val="007E3492"/>
    <w:rsid w:val="007E3919"/>
    <w:rsid w:val="007E3C1F"/>
    <w:rsid w:val="007E4D14"/>
    <w:rsid w:val="007E4E0D"/>
    <w:rsid w:val="007E689C"/>
    <w:rsid w:val="007F010A"/>
    <w:rsid w:val="007F1A46"/>
    <w:rsid w:val="007F4B90"/>
    <w:rsid w:val="00800D6B"/>
    <w:rsid w:val="00801811"/>
    <w:rsid w:val="00803E38"/>
    <w:rsid w:val="008040F9"/>
    <w:rsid w:val="00804706"/>
    <w:rsid w:val="00804C71"/>
    <w:rsid w:val="00806033"/>
    <w:rsid w:val="00806424"/>
    <w:rsid w:val="0080780A"/>
    <w:rsid w:val="008078F9"/>
    <w:rsid w:val="00810E1C"/>
    <w:rsid w:val="00820648"/>
    <w:rsid w:val="00821C9C"/>
    <w:rsid w:val="008270D5"/>
    <w:rsid w:val="00827D32"/>
    <w:rsid w:val="008306AE"/>
    <w:rsid w:val="00831433"/>
    <w:rsid w:val="0083191A"/>
    <w:rsid w:val="00833B5F"/>
    <w:rsid w:val="00834543"/>
    <w:rsid w:val="00835921"/>
    <w:rsid w:val="008404B5"/>
    <w:rsid w:val="00840D7C"/>
    <w:rsid w:val="00841273"/>
    <w:rsid w:val="00841CCA"/>
    <w:rsid w:val="008434BC"/>
    <w:rsid w:val="00843521"/>
    <w:rsid w:val="008438BF"/>
    <w:rsid w:val="00843E3A"/>
    <w:rsid w:val="00844D22"/>
    <w:rsid w:val="008453C5"/>
    <w:rsid w:val="00846C57"/>
    <w:rsid w:val="00847965"/>
    <w:rsid w:val="00847D57"/>
    <w:rsid w:val="00850525"/>
    <w:rsid w:val="0085148A"/>
    <w:rsid w:val="0085330D"/>
    <w:rsid w:val="00855874"/>
    <w:rsid w:val="00857213"/>
    <w:rsid w:val="00857221"/>
    <w:rsid w:val="00857CF2"/>
    <w:rsid w:val="00861EBD"/>
    <w:rsid w:val="00862183"/>
    <w:rsid w:val="0086635A"/>
    <w:rsid w:val="00866524"/>
    <w:rsid w:val="00872326"/>
    <w:rsid w:val="00872ADD"/>
    <w:rsid w:val="00873468"/>
    <w:rsid w:val="00875733"/>
    <w:rsid w:val="008758A8"/>
    <w:rsid w:val="008779BD"/>
    <w:rsid w:val="00877D89"/>
    <w:rsid w:val="00880E3D"/>
    <w:rsid w:val="008820DC"/>
    <w:rsid w:val="0088336F"/>
    <w:rsid w:val="00884D7F"/>
    <w:rsid w:val="00885B88"/>
    <w:rsid w:val="00885C32"/>
    <w:rsid w:val="00886002"/>
    <w:rsid w:val="008868FD"/>
    <w:rsid w:val="00887273"/>
    <w:rsid w:val="0089068D"/>
    <w:rsid w:val="00891A1D"/>
    <w:rsid w:val="00891ED2"/>
    <w:rsid w:val="00892728"/>
    <w:rsid w:val="008927FB"/>
    <w:rsid w:val="00897AAF"/>
    <w:rsid w:val="008A2818"/>
    <w:rsid w:val="008A2F4B"/>
    <w:rsid w:val="008A3D23"/>
    <w:rsid w:val="008A505E"/>
    <w:rsid w:val="008A5940"/>
    <w:rsid w:val="008A5C42"/>
    <w:rsid w:val="008A6973"/>
    <w:rsid w:val="008B17A2"/>
    <w:rsid w:val="008B19D3"/>
    <w:rsid w:val="008B3BB8"/>
    <w:rsid w:val="008B4E32"/>
    <w:rsid w:val="008B6579"/>
    <w:rsid w:val="008B72F3"/>
    <w:rsid w:val="008B7E7D"/>
    <w:rsid w:val="008C269C"/>
    <w:rsid w:val="008C29E6"/>
    <w:rsid w:val="008C379A"/>
    <w:rsid w:val="008C4694"/>
    <w:rsid w:val="008C4719"/>
    <w:rsid w:val="008C7A84"/>
    <w:rsid w:val="008D07CC"/>
    <w:rsid w:val="008D0B32"/>
    <w:rsid w:val="008D104D"/>
    <w:rsid w:val="008D39DA"/>
    <w:rsid w:val="008D4BB2"/>
    <w:rsid w:val="008D6895"/>
    <w:rsid w:val="008D7DE7"/>
    <w:rsid w:val="008E07EE"/>
    <w:rsid w:val="008E0E2A"/>
    <w:rsid w:val="008E2720"/>
    <w:rsid w:val="008E2836"/>
    <w:rsid w:val="008E2D0E"/>
    <w:rsid w:val="008E31FD"/>
    <w:rsid w:val="008E3320"/>
    <w:rsid w:val="008E52BD"/>
    <w:rsid w:val="008E5B58"/>
    <w:rsid w:val="008E62FB"/>
    <w:rsid w:val="008E7D44"/>
    <w:rsid w:val="008F14FB"/>
    <w:rsid w:val="008F2954"/>
    <w:rsid w:val="008F2990"/>
    <w:rsid w:val="008F57E1"/>
    <w:rsid w:val="008F6D7C"/>
    <w:rsid w:val="008F79B9"/>
    <w:rsid w:val="00900649"/>
    <w:rsid w:val="00900DE2"/>
    <w:rsid w:val="00900DE8"/>
    <w:rsid w:val="00900F55"/>
    <w:rsid w:val="009012A9"/>
    <w:rsid w:val="00902EA4"/>
    <w:rsid w:val="00903F2D"/>
    <w:rsid w:val="00904EF7"/>
    <w:rsid w:val="00910F86"/>
    <w:rsid w:val="00911A6E"/>
    <w:rsid w:val="00912A5B"/>
    <w:rsid w:val="009131F7"/>
    <w:rsid w:val="00913C00"/>
    <w:rsid w:val="009147E6"/>
    <w:rsid w:val="00915F41"/>
    <w:rsid w:val="00921529"/>
    <w:rsid w:val="00922360"/>
    <w:rsid w:val="00922432"/>
    <w:rsid w:val="009272F3"/>
    <w:rsid w:val="00930379"/>
    <w:rsid w:val="009317C6"/>
    <w:rsid w:val="00934688"/>
    <w:rsid w:val="00935D84"/>
    <w:rsid w:val="0094231E"/>
    <w:rsid w:val="009438C8"/>
    <w:rsid w:val="00945499"/>
    <w:rsid w:val="00945B51"/>
    <w:rsid w:val="00946595"/>
    <w:rsid w:val="00946971"/>
    <w:rsid w:val="0095040F"/>
    <w:rsid w:val="009508E9"/>
    <w:rsid w:val="009528C9"/>
    <w:rsid w:val="00954039"/>
    <w:rsid w:val="009544AF"/>
    <w:rsid w:val="00956A4A"/>
    <w:rsid w:val="0096465C"/>
    <w:rsid w:val="009652FD"/>
    <w:rsid w:val="009657F5"/>
    <w:rsid w:val="00967E8A"/>
    <w:rsid w:val="0097026D"/>
    <w:rsid w:val="0097089E"/>
    <w:rsid w:val="00972140"/>
    <w:rsid w:val="00972581"/>
    <w:rsid w:val="00972B03"/>
    <w:rsid w:val="0097481D"/>
    <w:rsid w:val="00976784"/>
    <w:rsid w:val="00977E22"/>
    <w:rsid w:val="00980D20"/>
    <w:rsid w:val="00982C5E"/>
    <w:rsid w:val="00991BC5"/>
    <w:rsid w:val="00991D55"/>
    <w:rsid w:val="00994928"/>
    <w:rsid w:val="009965AF"/>
    <w:rsid w:val="009972F5"/>
    <w:rsid w:val="00997DEB"/>
    <w:rsid w:val="009A1A16"/>
    <w:rsid w:val="009A37D8"/>
    <w:rsid w:val="009A3F4F"/>
    <w:rsid w:val="009A42F0"/>
    <w:rsid w:val="009B0D76"/>
    <w:rsid w:val="009B16DF"/>
    <w:rsid w:val="009B25E7"/>
    <w:rsid w:val="009B2AED"/>
    <w:rsid w:val="009B2C90"/>
    <w:rsid w:val="009B327A"/>
    <w:rsid w:val="009B3498"/>
    <w:rsid w:val="009B5CE5"/>
    <w:rsid w:val="009B7E5A"/>
    <w:rsid w:val="009C06B1"/>
    <w:rsid w:val="009C1C47"/>
    <w:rsid w:val="009C20CC"/>
    <w:rsid w:val="009C2F59"/>
    <w:rsid w:val="009C3CCD"/>
    <w:rsid w:val="009C4BFF"/>
    <w:rsid w:val="009C53DF"/>
    <w:rsid w:val="009C6F62"/>
    <w:rsid w:val="009C76C7"/>
    <w:rsid w:val="009C76DA"/>
    <w:rsid w:val="009D012A"/>
    <w:rsid w:val="009D290D"/>
    <w:rsid w:val="009D3CBC"/>
    <w:rsid w:val="009D41D2"/>
    <w:rsid w:val="009D4541"/>
    <w:rsid w:val="009D4591"/>
    <w:rsid w:val="009D54EE"/>
    <w:rsid w:val="009D6BB1"/>
    <w:rsid w:val="009D6C61"/>
    <w:rsid w:val="009D77FF"/>
    <w:rsid w:val="009E0E8F"/>
    <w:rsid w:val="009E11CE"/>
    <w:rsid w:val="009E4536"/>
    <w:rsid w:val="009E5CA0"/>
    <w:rsid w:val="009E68F1"/>
    <w:rsid w:val="009F1B51"/>
    <w:rsid w:val="009F2165"/>
    <w:rsid w:val="009F3CCD"/>
    <w:rsid w:val="009F4DFE"/>
    <w:rsid w:val="009F649D"/>
    <w:rsid w:val="009F6775"/>
    <w:rsid w:val="009F689F"/>
    <w:rsid w:val="00A016FD"/>
    <w:rsid w:val="00A02DE4"/>
    <w:rsid w:val="00A03548"/>
    <w:rsid w:val="00A03AA7"/>
    <w:rsid w:val="00A0403C"/>
    <w:rsid w:val="00A04269"/>
    <w:rsid w:val="00A05BCC"/>
    <w:rsid w:val="00A066AC"/>
    <w:rsid w:val="00A0698F"/>
    <w:rsid w:val="00A07160"/>
    <w:rsid w:val="00A10EE4"/>
    <w:rsid w:val="00A11155"/>
    <w:rsid w:val="00A1154E"/>
    <w:rsid w:val="00A117F1"/>
    <w:rsid w:val="00A12BC9"/>
    <w:rsid w:val="00A14432"/>
    <w:rsid w:val="00A14E3F"/>
    <w:rsid w:val="00A17BB4"/>
    <w:rsid w:val="00A25AB2"/>
    <w:rsid w:val="00A25B62"/>
    <w:rsid w:val="00A26719"/>
    <w:rsid w:val="00A276A6"/>
    <w:rsid w:val="00A31949"/>
    <w:rsid w:val="00A340DD"/>
    <w:rsid w:val="00A34C76"/>
    <w:rsid w:val="00A36CA8"/>
    <w:rsid w:val="00A37C5D"/>
    <w:rsid w:val="00A37CB3"/>
    <w:rsid w:val="00A40811"/>
    <w:rsid w:val="00A408A6"/>
    <w:rsid w:val="00A419B5"/>
    <w:rsid w:val="00A42129"/>
    <w:rsid w:val="00A4260E"/>
    <w:rsid w:val="00A42923"/>
    <w:rsid w:val="00A43D5D"/>
    <w:rsid w:val="00A4564D"/>
    <w:rsid w:val="00A45820"/>
    <w:rsid w:val="00A47827"/>
    <w:rsid w:val="00A47CED"/>
    <w:rsid w:val="00A501BF"/>
    <w:rsid w:val="00A513FA"/>
    <w:rsid w:val="00A53041"/>
    <w:rsid w:val="00A53979"/>
    <w:rsid w:val="00A53C5D"/>
    <w:rsid w:val="00A55FB7"/>
    <w:rsid w:val="00A56A3E"/>
    <w:rsid w:val="00A57695"/>
    <w:rsid w:val="00A57F42"/>
    <w:rsid w:val="00A6052F"/>
    <w:rsid w:val="00A61051"/>
    <w:rsid w:val="00A611FC"/>
    <w:rsid w:val="00A61A9D"/>
    <w:rsid w:val="00A62D03"/>
    <w:rsid w:val="00A63F9F"/>
    <w:rsid w:val="00A650E4"/>
    <w:rsid w:val="00A6527C"/>
    <w:rsid w:val="00A67CF6"/>
    <w:rsid w:val="00A71DDE"/>
    <w:rsid w:val="00A71E47"/>
    <w:rsid w:val="00A7261D"/>
    <w:rsid w:val="00A7486B"/>
    <w:rsid w:val="00A75BEE"/>
    <w:rsid w:val="00A75FD8"/>
    <w:rsid w:val="00A768E0"/>
    <w:rsid w:val="00A77524"/>
    <w:rsid w:val="00A80BA8"/>
    <w:rsid w:val="00A82D83"/>
    <w:rsid w:val="00A87458"/>
    <w:rsid w:val="00A910B9"/>
    <w:rsid w:val="00A92255"/>
    <w:rsid w:val="00A922DF"/>
    <w:rsid w:val="00A92819"/>
    <w:rsid w:val="00A92F64"/>
    <w:rsid w:val="00A93539"/>
    <w:rsid w:val="00A94645"/>
    <w:rsid w:val="00A9648D"/>
    <w:rsid w:val="00A97609"/>
    <w:rsid w:val="00A97AB3"/>
    <w:rsid w:val="00AA03CB"/>
    <w:rsid w:val="00AA12EE"/>
    <w:rsid w:val="00AA3141"/>
    <w:rsid w:val="00AA3C03"/>
    <w:rsid w:val="00AA43E2"/>
    <w:rsid w:val="00AA46DF"/>
    <w:rsid w:val="00AA46E0"/>
    <w:rsid w:val="00AA4F90"/>
    <w:rsid w:val="00AA4FE4"/>
    <w:rsid w:val="00AA5BA1"/>
    <w:rsid w:val="00AA5FE7"/>
    <w:rsid w:val="00AA6048"/>
    <w:rsid w:val="00AB0551"/>
    <w:rsid w:val="00AB0820"/>
    <w:rsid w:val="00AB0949"/>
    <w:rsid w:val="00AB381A"/>
    <w:rsid w:val="00AB4C13"/>
    <w:rsid w:val="00AB51D7"/>
    <w:rsid w:val="00AB7A1C"/>
    <w:rsid w:val="00AB7B43"/>
    <w:rsid w:val="00AC0246"/>
    <w:rsid w:val="00AC149F"/>
    <w:rsid w:val="00AC1818"/>
    <w:rsid w:val="00AC23F0"/>
    <w:rsid w:val="00AC3E26"/>
    <w:rsid w:val="00AC6C42"/>
    <w:rsid w:val="00AC7261"/>
    <w:rsid w:val="00AC7B48"/>
    <w:rsid w:val="00AD0BCF"/>
    <w:rsid w:val="00AD37F3"/>
    <w:rsid w:val="00AD5244"/>
    <w:rsid w:val="00AD5C9D"/>
    <w:rsid w:val="00AD5D3C"/>
    <w:rsid w:val="00AD5E61"/>
    <w:rsid w:val="00AE05E0"/>
    <w:rsid w:val="00AE0DCD"/>
    <w:rsid w:val="00AE0E7F"/>
    <w:rsid w:val="00AE356D"/>
    <w:rsid w:val="00AE6885"/>
    <w:rsid w:val="00AE6D0A"/>
    <w:rsid w:val="00AE7E04"/>
    <w:rsid w:val="00AF078A"/>
    <w:rsid w:val="00AF23A7"/>
    <w:rsid w:val="00AF347E"/>
    <w:rsid w:val="00AF559D"/>
    <w:rsid w:val="00B061CC"/>
    <w:rsid w:val="00B062F8"/>
    <w:rsid w:val="00B11465"/>
    <w:rsid w:val="00B124B6"/>
    <w:rsid w:val="00B1277E"/>
    <w:rsid w:val="00B12FD8"/>
    <w:rsid w:val="00B13AB3"/>
    <w:rsid w:val="00B14716"/>
    <w:rsid w:val="00B14844"/>
    <w:rsid w:val="00B14944"/>
    <w:rsid w:val="00B14E6E"/>
    <w:rsid w:val="00B16B44"/>
    <w:rsid w:val="00B22F60"/>
    <w:rsid w:val="00B23575"/>
    <w:rsid w:val="00B24AAF"/>
    <w:rsid w:val="00B253C2"/>
    <w:rsid w:val="00B25FEE"/>
    <w:rsid w:val="00B26977"/>
    <w:rsid w:val="00B27202"/>
    <w:rsid w:val="00B27405"/>
    <w:rsid w:val="00B27CFF"/>
    <w:rsid w:val="00B314C2"/>
    <w:rsid w:val="00B3293B"/>
    <w:rsid w:val="00B3329B"/>
    <w:rsid w:val="00B343C1"/>
    <w:rsid w:val="00B358B0"/>
    <w:rsid w:val="00B40774"/>
    <w:rsid w:val="00B40862"/>
    <w:rsid w:val="00B41996"/>
    <w:rsid w:val="00B41A40"/>
    <w:rsid w:val="00B42476"/>
    <w:rsid w:val="00B43756"/>
    <w:rsid w:val="00B50BA7"/>
    <w:rsid w:val="00B52807"/>
    <w:rsid w:val="00B56679"/>
    <w:rsid w:val="00B61955"/>
    <w:rsid w:val="00B627F1"/>
    <w:rsid w:val="00B665FC"/>
    <w:rsid w:val="00B66D15"/>
    <w:rsid w:val="00B6746F"/>
    <w:rsid w:val="00B678B0"/>
    <w:rsid w:val="00B71C91"/>
    <w:rsid w:val="00B71E7C"/>
    <w:rsid w:val="00B72490"/>
    <w:rsid w:val="00B76429"/>
    <w:rsid w:val="00B802A8"/>
    <w:rsid w:val="00B819A5"/>
    <w:rsid w:val="00B81F48"/>
    <w:rsid w:val="00B8275A"/>
    <w:rsid w:val="00B83627"/>
    <w:rsid w:val="00B83725"/>
    <w:rsid w:val="00B8395F"/>
    <w:rsid w:val="00B83C47"/>
    <w:rsid w:val="00B85288"/>
    <w:rsid w:val="00B85CA4"/>
    <w:rsid w:val="00B92B14"/>
    <w:rsid w:val="00B92ED4"/>
    <w:rsid w:val="00B932C9"/>
    <w:rsid w:val="00B953B2"/>
    <w:rsid w:val="00B975AD"/>
    <w:rsid w:val="00B97A0B"/>
    <w:rsid w:val="00BA0283"/>
    <w:rsid w:val="00BA136E"/>
    <w:rsid w:val="00BB059C"/>
    <w:rsid w:val="00BB0B8D"/>
    <w:rsid w:val="00BB138B"/>
    <w:rsid w:val="00BB1390"/>
    <w:rsid w:val="00BB14D1"/>
    <w:rsid w:val="00BB1691"/>
    <w:rsid w:val="00BB22A6"/>
    <w:rsid w:val="00BB2F3B"/>
    <w:rsid w:val="00BB36FB"/>
    <w:rsid w:val="00BB6FBB"/>
    <w:rsid w:val="00BB76F1"/>
    <w:rsid w:val="00BB7B4C"/>
    <w:rsid w:val="00BC1B9C"/>
    <w:rsid w:val="00BC1BC9"/>
    <w:rsid w:val="00BD13C5"/>
    <w:rsid w:val="00BD169A"/>
    <w:rsid w:val="00BD291A"/>
    <w:rsid w:val="00BD2BE4"/>
    <w:rsid w:val="00BD3E8D"/>
    <w:rsid w:val="00BD5424"/>
    <w:rsid w:val="00BD7FDB"/>
    <w:rsid w:val="00BE026C"/>
    <w:rsid w:val="00BE0B93"/>
    <w:rsid w:val="00BE1EF3"/>
    <w:rsid w:val="00BE291E"/>
    <w:rsid w:val="00BE4AA1"/>
    <w:rsid w:val="00BE524A"/>
    <w:rsid w:val="00BE5D72"/>
    <w:rsid w:val="00BE6336"/>
    <w:rsid w:val="00BE6878"/>
    <w:rsid w:val="00BE7E12"/>
    <w:rsid w:val="00BF0B02"/>
    <w:rsid w:val="00BF3A73"/>
    <w:rsid w:val="00BF47F3"/>
    <w:rsid w:val="00BF4DB4"/>
    <w:rsid w:val="00BF4FE8"/>
    <w:rsid w:val="00BF5B1A"/>
    <w:rsid w:val="00BF7B9A"/>
    <w:rsid w:val="00C017A6"/>
    <w:rsid w:val="00C02898"/>
    <w:rsid w:val="00C065B5"/>
    <w:rsid w:val="00C06AA5"/>
    <w:rsid w:val="00C07502"/>
    <w:rsid w:val="00C07DB9"/>
    <w:rsid w:val="00C1042C"/>
    <w:rsid w:val="00C11C0D"/>
    <w:rsid w:val="00C11CF2"/>
    <w:rsid w:val="00C12C80"/>
    <w:rsid w:val="00C1393B"/>
    <w:rsid w:val="00C14799"/>
    <w:rsid w:val="00C16875"/>
    <w:rsid w:val="00C17723"/>
    <w:rsid w:val="00C238C2"/>
    <w:rsid w:val="00C24146"/>
    <w:rsid w:val="00C25DB1"/>
    <w:rsid w:val="00C2788F"/>
    <w:rsid w:val="00C27C2A"/>
    <w:rsid w:val="00C314C4"/>
    <w:rsid w:val="00C31E02"/>
    <w:rsid w:val="00C324F4"/>
    <w:rsid w:val="00C3290C"/>
    <w:rsid w:val="00C34C65"/>
    <w:rsid w:val="00C37327"/>
    <w:rsid w:val="00C40501"/>
    <w:rsid w:val="00C4220A"/>
    <w:rsid w:val="00C42984"/>
    <w:rsid w:val="00C43DED"/>
    <w:rsid w:val="00C45720"/>
    <w:rsid w:val="00C47774"/>
    <w:rsid w:val="00C51AA6"/>
    <w:rsid w:val="00C51C12"/>
    <w:rsid w:val="00C51D88"/>
    <w:rsid w:val="00C5303E"/>
    <w:rsid w:val="00C53ECF"/>
    <w:rsid w:val="00C54797"/>
    <w:rsid w:val="00C555A3"/>
    <w:rsid w:val="00C57839"/>
    <w:rsid w:val="00C57A1D"/>
    <w:rsid w:val="00C601DF"/>
    <w:rsid w:val="00C61828"/>
    <w:rsid w:val="00C62A3C"/>
    <w:rsid w:val="00C6381B"/>
    <w:rsid w:val="00C64263"/>
    <w:rsid w:val="00C642EE"/>
    <w:rsid w:val="00C65ECE"/>
    <w:rsid w:val="00C6605F"/>
    <w:rsid w:val="00C662A6"/>
    <w:rsid w:val="00C668A8"/>
    <w:rsid w:val="00C71E1A"/>
    <w:rsid w:val="00C72CB4"/>
    <w:rsid w:val="00C74A89"/>
    <w:rsid w:val="00C74EC8"/>
    <w:rsid w:val="00C7577B"/>
    <w:rsid w:val="00C76589"/>
    <w:rsid w:val="00C765A4"/>
    <w:rsid w:val="00C8017A"/>
    <w:rsid w:val="00C8192C"/>
    <w:rsid w:val="00C83342"/>
    <w:rsid w:val="00C8347C"/>
    <w:rsid w:val="00C83A5F"/>
    <w:rsid w:val="00C843B0"/>
    <w:rsid w:val="00C848C9"/>
    <w:rsid w:val="00C85F2B"/>
    <w:rsid w:val="00C869CE"/>
    <w:rsid w:val="00C87105"/>
    <w:rsid w:val="00C92BF4"/>
    <w:rsid w:val="00C93CC0"/>
    <w:rsid w:val="00CA0CB2"/>
    <w:rsid w:val="00CA3C72"/>
    <w:rsid w:val="00CA4515"/>
    <w:rsid w:val="00CB339D"/>
    <w:rsid w:val="00CB354E"/>
    <w:rsid w:val="00CB44E2"/>
    <w:rsid w:val="00CB4927"/>
    <w:rsid w:val="00CB4F41"/>
    <w:rsid w:val="00CB5612"/>
    <w:rsid w:val="00CB73B4"/>
    <w:rsid w:val="00CC127F"/>
    <w:rsid w:val="00CC2C40"/>
    <w:rsid w:val="00CC3A19"/>
    <w:rsid w:val="00CC4E83"/>
    <w:rsid w:val="00CC5FA9"/>
    <w:rsid w:val="00CC60F0"/>
    <w:rsid w:val="00CC6523"/>
    <w:rsid w:val="00CC73BA"/>
    <w:rsid w:val="00CC7442"/>
    <w:rsid w:val="00CD0D9D"/>
    <w:rsid w:val="00CD262C"/>
    <w:rsid w:val="00CD4751"/>
    <w:rsid w:val="00CD58F1"/>
    <w:rsid w:val="00CD5FFF"/>
    <w:rsid w:val="00CD6A81"/>
    <w:rsid w:val="00CE0C07"/>
    <w:rsid w:val="00CE1062"/>
    <w:rsid w:val="00CE2A32"/>
    <w:rsid w:val="00CE33B5"/>
    <w:rsid w:val="00CE5A88"/>
    <w:rsid w:val="00CE6B2E"/>
    <w:rsid w:val="00CE6BF4"/>
    <w:rsid w:val="00CF0FF9"/>
    <w:rsid w:val="00CF255F"/>
    <w:rsid w:val="00CF374B"/>
    <w:rsid w:val="00D0067B"/>
    <w:rsid w:val="00D03951"/>
    <w:rsid w:val="00D0483B"/>
    <w:rsid w:val="00D0524B"/>
    <w:rsid w:val="00D101C2"/>
    <w:rsid w:val="00D11D05"/>
    <w:rsid w:val="00D1231E"/>
    <w:rsid w:val="00D12AA5"/>
    <w:rsid w:val="00D148A4"/>
    <w:rsid w:val="00D16A88"/>
    <w:rsid w:val="00D16ACA"/>
    <w:rsid w:val="00D16E65"/>
    <w:rsid w:val="00D17796"/>
    <w:rsid w:val="00D178E8"/>
    <w:rsid w:val="00D17AE0"/>
    <w:rsid w:val="00D17B9C"/>
    <w:rsid w:val="00D20CF4"/>
    <w:rsid w:val="00D232F4"/>
    <w:rsid w:val="00D242DB"/>
    <w:rsid w:val="00D258A8"/>
    <w:rsid w:val="00D278F8"/>
    <w:rsid w:val="00D3499F"/>
    <w:rsid w:val="00D35B3A"/>
    <w:rsid w:val="00D406BD"/>
    <w:rsid w:val="00D41455"/>
    <w:rsid w:val="00D41C35"/>
    <w:rsid w:val="00D41C43"/>
    <w:rsid w:val="00D43506"/>
    <w:rsid w:val="00D43C6A"/>
    <w:rsid w:val="00D51E91"/>
    <w:rsid w:val="00D51FE9"/>
    <w:rsid w:val="00D52000"/>
    <w:rsid w:val="00D5385F"/>
    <w:rsid w:val="00D54B5F"/>
    <w:rsid w:val="00D54E3B"/>
    <w:rsid w:val="00D5619F"/>
    <w:rsid w:val="00D56C48"/>
    <w:rsid w:val="00D6032A"/>
    <w:rsid w:val="00D622E8"/>
    <w:rsid w:val="00D661B2"/>
    <w:rsid w:val="00D700E4"/>
    <w:rsid w:val="00D709C4"/>
    <w:rsid w:val="00D716DC"/>
    <w:rsid w:val="00D71FE6"/>
    <w:rsid w:val="00D737B9"/>
    <w:rsid w:val="00D74EA3"/>
    <w:rsid w:val="00D759C4"/>
    <w:rsid w:val="00D80023"/>
    <w:rsid w:val="00D80828"/>
    <w:rsid w:val="00D8269D"/>
    <w:rsid w:val="00D82D63"/>
    <w:rsid w:val="00D8332A"/>
    <w:rsid w:val="00D853E3"/>
    <w:rsid w:val="00D87A82"/>
    <w:rsid w:val="00D905D6"/>
    <w:rsid w:val="00D9427A"/>
    <w:rsid w:val="00D96C25"/>
    <w:rsid w:val="00D96D24"/>
    <w:rsid w:val="00D9796E"/>
    <w:rsid w:val="00DA0E83"/>
    <w:rsid w:val="00DA1BC4"/>
    <w:rsid w:val="00DA2CA5"/>
    <w:rsid w:val="00DA2D95"/>
    <w:rsid w:val="00DA3AAC"/>
    <w:rsid w:val="00DA72D5"/>
    <w:rsid w:val="00DA7848"/>
    <w:rsid w:val="00DA79F2"/>
    <w:rsid w:val="00DB2D9E"/>
    <w:rsid w:val="00DB3DDF"/>
    <w:rsid w:val="00DB7F25"/>
    <w:rsid w:val="00DC0191"/>
    <w:rsid w:val="00DC17EF"/>
    <w:rsid w:val="00DC1ED8"/>
    <w:rsid w:val="00DC1F4B"/>
    <w:rsid w:val="00DC22BD"/>
    <w:rsid w:val="00DC318B"/>
    <w:rsid w:val="00DC3431"/>
    <w:rsid w:val="00DC3494"/>
    <w:rsid w:val="00DC7B48"/>
    <w:rsid w:val="00DD1653"/>
    <w:rsid w:val="00DD3990"/>
    <w:rsid w:val="00DD4960"/>
    <w:rsid w:val="00DD5040"/>
    <w:rsid w:val="00DD74B4"/>
    <w:rsid w:val="00DE0420"/>
    <w:rsid w:val="00DE0DEF"/>
    <w:rsid w:val="00DE429D"/>
    <w:rsid w:val="00DE5E5C"/>
    <w:rsid w:val="00DE6A9A"/>
    <w:rsid w:val="00DF09FC"/>
    <w:rsid w:val="00DF562C"/>
    <w:rsid w:val="00DF6131"/>
    <w:rsid w:val="00DF6FA7"/>
    <w:rsid w:val="00DF76F0"/>
    <w:rsid w:val="00DF7DF2"/>
    <w:rsid w:val="00E00482"/>
    <w:rsid w:val="00E00927"/>
    <w:rsid w:val="00E017C1"/>
    <w:rsid w:val="00E04A42"/>
    <w:rsid w:val="00E05060"/>
    <w:rsid w:val="00E05918"/>
    <w:rsid w:val="00E10A9D"/>
    <w:rsid w:val="00E1172C"/>
    <w:rsid w:val="00E124E3"/>
    <w:rsid w:val="00E12C63"/>
    <w:rsid w:val="00E139B0"/>
    <w:rsid w:val="00E1469F"/>
    <w:rsid w:val="00E146B9"/>
    <w:rsid w:val="00E15F17"/>
    <w:rsid w:val="00E17BA5"/>
    <w:rsid w:val="00E20B24"/>
    <w:rsid w:val="00E20DB0"/>
    <w:rsid w:val="00E219A7"/>
    <w:rsid w:val="00E23558"/>
    <w:rsid w:val="00E24F00"/>
    <w:rsid w:val="00E27425"/>
    <w:rsid w:val="00E306B6"/>
    <w:rsid w:val="00E32C25"/>
    <w:rsid w:val="00E3356F"/>
    <w:rsid w:val="00E33743"/>
    <w:rsid w:val="00E33A22"/>
    <w:rsid w:val="00E35A2B"/>
    <w:rsid w:val="00E35E6E"/>
    <w:rsid w:val="00E36AD8"/>
    <w:rsid w:val="00E370AA"/>
    <w:rsid w:val="00E41173"/>
    <w:rsid w:val="00E41CA6"/>
    <w:rsid w:val="00E44844"/>
    <w:rsid w:val="00E44C8E"/>
    <w:rsid w:val="00E46544"/>
    <w:rsid w:val="00E473FF"/>
    <w:rsid w:val="00E509A1"/>
    <w:rsid w:val="00E51BB7"/>
    <w:rsid w:val="00E53270"/>
    <w:rsid w:val="00E54B90"/>
    <w:rsid w:val="00E55D55"/>
    <w:rsid w:val="00E5668B"/>
    <w:rsid w:val="00E573A8"/>
    <w:rsid w:val="00E60381"/>
    <w:rsid w:val="00E613F4"/>
    <w:rsid w:val="00E624AB"/>
    <w:rsid w:val="00E62EFB"/>
    <w:rsid w:val="00E654A8"/>
    <w:rsid w:val="00E66813"/>
    <w:rsid w:val="00E67478"/>
    <w:rsid w:val="00E67876"/>
    <w:rsid w:val="00E67FFD"/>
    <w:rsid w:val="00E7097D"/>
    <w:rsid w:val="00E71603"/>
    <w:rsid w:val="00E71EF5"/>
    <w:rsid w:val="00E72E8F"/>
    <w:rsid w:val="00E74430"/>
    <w:rsid w:val="00E74761"/>
    <w:rsid w:val="00E77445"/>
    <w:rsid w:val="00E801EE"/>
    <w:rsid w:val="00E80F1F"/>
    <w:rsid w:val="00E82746"/>
    <w:rsid w:val="00E82809"/>
    <w:rsid w:val="00E82CEA"/>
    <w:rsid w:val="00E83197"/>
    <w:rsid w:val="00E85B61"/>
    <w:rsid w:val="00E85E32"/>
    <w:rsid w:val="00E87C53"/>
    <w:rsid w:val="00E87EB3"/>
    <w:rsid w:val="00E90D1F"/>
    <w:rsid w:val="00E90EE8"/>
    <w:rsid w:val="00E94231"/>
    <w:rsid w:val="00E94B1A"/>
    <w:rsid w:val="00E95A27"/>
    <w:rsid w:val="00EA0616"/>
    <w:rsid w:val="00EA1091"/>
    <w:rsid w:val="00EA3E79"/>
    <w:rsid w:val="00EA3F24"/>
    <w:rsid w:val="00EA5EBA"/>
    <w:rsid w:val="00EA743B"/>
    <w:rsid w:val="00EB01F7"/>
    <w:rsid w:val="00EB04D0"/>
    <w:rsid w:val="00EB0560"/>
    <w:rsid w:val="00EB1556"/>
    <w:rsid w:val="00EB37E3"/>
    <w:rsid w:val="00EB490E"/>
    <w:rsid w:val="00EB602D"/>
    <w:rsid w:val="00EB7B65"/>
    <w:rsid w:val="00EC09E1"/>
    <w:rsid w:val="00EC3465"/>
    <w:rsid w:val="00EC463E"/>
    <w:rsid w:val="00EC4751"/>
    <w:rsid w:val="00EC4C6B"/>
    <w:rsid w:val="00EC5DB2"/>
    <w:rsid w:val="00EC5DDD"/>
    <w:rsid w:val="00EC6431"/>
    <w:rsid w:val="00EC79A8"/>
    <w:rsid w:val="00EC7E11"/>
    <w:rsid w:val="00ED257B"/>
    <w:rsid w:val="00ED5617"/>
    <w:rsid w:val="00ED6D4C"/>
    <w:rsid w:val="00ED77BE"/>
    <w:rsid w:val="00ED7966"/>
    <w:rsid w:val="00ED7B0A"/>
    <w:rsid w:val="00EE027F"/>
    <w:rsid w:val="00EE34F9"/>
    <w:rsid w:val="00EE47DD"/>
    <w:rsid w:val="00EE5070"/>
    <w:rsid w:val="00EF024F"/>
    <w:rsid w:val="00EF0766"/>
    <w:rsid w:val="00EF16CE"/>
    <w:rsid w:val="00EF2886"/>
    <w:rsid w:val="00EF6BD4"/>
    <w:rsid w:val="00F000D5"/>
    <w:rsid w:val="00F02BEC"/>
    <w:rsid w:val="00F03842"/>
    <w:rsid w:val="00F04B1F"/>
    <w:rsid w:val="00F05097"/>
    <w:rsid w:val="00F076F4"/>
    <w:rsid w:val="00F0785E"/>
    <w:rsid w:val="00F16180"/>
    <w:rsid w:val="00F162B4"/>
    <w:rsid w:val="00F168C7"/>
    <w:rsid w:val="00F16F09"/>
    <w:rsid w:val="00F215E2"/>
    <w:rsid w:val="00F21991"/>
    <w:rsid w:val="00F23C5F"/>
    <w:rsid w:val="00F24651"/>
    <w:rsid w:val="00F2500C"/>
    <w:rsid w:val="00F25E23"/>
    <w:rsid w:val="00F302AC"/>
    <w:rsid w:val="00F3134E"/>
    <w:rsid w:val="00F32DA5"/>
    <w:rsid w:val="00F3447F"/>
    <w:rsid w:val="00F353A3"/>
    <w:rsid w:val="00F377D6"/>
    <w:rsid w:val="00F37F4E"/>
    <w:rsid w:val="00F40113"/>
    <w:rsid w:val="00F4063B"/>
    <w:rsid w:val="00F41EBC"/>
    <w:rsid w:val="00F45A95"/>
    <w:rsid w:val="00F54ED5"/>
    <w:rsid w:val="00F5736D"/>
    <w:rsid w:val="00F57812"/>
    <w:rsid w:val="00F62348"/>
    <w:rsid w:val="00F63FD9"/>
    <w:rsid w:val="00F66C19"/>
    <w:rsid w:val="00F674CA"/>
    <w:rsid w:val="00F675D6"/>
    <w:rsid w:val="00F71183"/>
    <w:rsid w:val="00F71FD6"/>
    <w:rsid w:val="00F72667"/>
    <w:rsid w:val="00F72C05"/>
    <w:rsid w:val="00F74918"/>
    <w:rsid w:val="00F76B73"/>
    <w:rsid w:val="00F77157"/>
    <w:rsid w:val="00F801D4"/>
    <w:rsid w:val="00F80F3D"/>
    <w:rsid w:val="00F81BA5"/>
    <w:rsid w:val="00F822ED"/>
    <w:rsid w:val="00F83000"/>
    <w:rsid w:val="00F8530E"/>
    <w:rsid w:val="00F861D5"/>
    <w:rsid w:val="00F91573"/>
    <w:rsid w:val="00F917D9"/>
    <w:rsid w:val="00F92FE5"/>
    <w:rsid w:val="00F93F6B"/>
    <w:rsid w:val="00F94188"/>
    <w:rsid w:val="00F94594"/>
    <w:rsid w:val="00F95211"/>
    <w:rsid w:val="00F952D7"/>
    <w:rsid w:val="00F95584"/>
    <w:rsid w:val="00F96E18"/>
    <w:rsid w:val="00F96F4E"/>
    <w:rsid w:val="00FA179C"/>
    <w:rsid w:val="00FA1981"/>
    <w:rsid w:val="00FA34C4"/>
    <w:rsid w:val="00FA3A18"/>
    <w:rsid w:val="00FA4802"/>
    <w:rsid w:val="00FA486B"/>
    <w:rsid w:val="00FA4EF6"/>
    <w:rsid w:val="00FA58D3"/>
    <w:rsid w:val="00FA7FE3"/>
    <w:rsid w:val="00FB1361"/>
    <w:rsid w:val="00FB49A3"/>
    <w:rsid w:val="00FB4AC4"/>
    <w:rsid w:val="00FB4E4D"/>
    <w:rsid w:val="00FC3560"/>
    <w:rsid w:val="00FC499B"/>
    <w:rsid w:val="00FC4BC0"/>
    <w:rsid w:val="00FC4C4B"/>
    <w:rsid w:val="00FC685A"/>
    <w:rsid w:val="00FC73FB"/>
    <w:rsid w:val="00FC7657"/>
    <w:rsid w:val="00FD14C5"/>
    <w:rsid w:val="00FD21C7"/>
    <w:rsid w:val="00FD2D6E"/>
    <w:rsid w:val="00FD2FE3"/>
    <w:rsid w:val="00FD6A4F"/>
    <w:rsid w:val="00FD7DC5"/>
    <w:rsid w:val="00FE0025"/>
    <w:rsid w:val="00FE0663"/>
    <w:rsid w:val="00FE17D3"/>
    <w:rsid w:val="00FE1D4B"/>
    <w:rsid w:val="00FE1D83"/>
    <w:rsid w:val="00FE21FB"/>
    <w:rsid w:val="00FE25E7"/>
    <w:rsid w:val="00FE42D2"/>
    <w:rsid w:val="00FE64F7"/>
    <w:rsid w:val="00FE736B"/>
    <w:rsid w:val="00FE7BD3"/>
    <w:rsid w:val="00FF084A"/>
    <w:rsid w:val="00FF0A5A"/>
    <w:rsid w:val="00FF0E79"/>
    <w:rsid w:val="00FF18EC"/>
    <w:rsid w:val="00FF1987"/>
    <w:rsid w:val="00FF4F1C"/>
    <w:rsid w:val="00FF7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CB"/>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6330CB"/>
    <w:pPr>
      <w:spacing w:after="82"/>
      <w:jc w:val="center"/>
      <w:outlineLvl w:val="2"/>
    </w:pPr>
    <w:rPr>
      <w:rFonts w:ascii="Verdana" w:hAnsi="Verdana"/>
      <w:b/>
      <w:bCs/>
      <w:color w:val="983F0C"/>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330CB"/>
    <w:rPr>
      <w:rFonts w:ascii="Verdana" w:eastAsia="Times New Roman" w:hAnsi="Verdana" w:cs="Times New Roman"/>
      <w:b/>
      <w:bCs/>
      <w:color w:val="983F0C"/>
      <w:sz w:val="20"/>
      <w:szCs w:val="20"/>
      <w:lang w:eastAsia="ru-RU"/>
    </w:rPr>
  </w:style>
  <w:style w:type="paragraph" w:customStyle="1" w:styleId="a3">
    <w:name w:val="Знак Знак Знак Знак Знак Знак Знак"/>
    <w:basedOn w:val="a"/>
    <w:rsid w:val="00440B4A"/>
    <w:pPr>
      <w:widowControl w:val="0"/>
      <w:adjustRightInd w:val="0"/>
      <w:spacing w:after="160" w:line="240" w:lineRule="exact"/>
      <w:jc w:val="right"/>
    </w:pPr>
    <w:rPr>
      <w:sz w:val="20"/>
      <w:szCs w:val="20"/>
      <w:lang w:val="en-GB" w:eastAsia="en-US"/>
    </w:rPr>
  </w:style>
  <w:style w:type="paragraph" w:styleId="a4">
    <w:name w:val="Balloon Text"/>
    <w:basedOn w:val="a"/>
    <w:link w:val="a5"/>
    <w:uiPriority w:val="99"/>
    <w:semiHidden/>
    <w:unhideWhenUsed/>
    <w:rsid w:val="002747AB"/>
    <w:rPr>
      <w:rFonts w:ascii="Tahoma" w:hAnsi="Tahoma" w:cs="Tahoma"/>
      <w:sz w:val="16"/>
      <w:szCs w:val="16"/>
    </w:rPr>
  </w:style>
  <w:style w:type="character" w:customStyle="1" w:styleId="a5">
    <w:name w:val="Текст выноски Знак"/>
    <w:basedOn w:val="a0"/>
    <w:link w:val="a4"/>
    <w:uiPriority w:val="99"/>
    <w:semiHidden/>
    <w:rsid w:val="002747AB"/>
    <w:rPr>
      <w:rFonts w:ascii="Tahoma" w:eastAsia="Times New Roman" w:hAnsi="Tahoma" w:cs="Tahoma"/>
      <w:sz w:val="16"/>
      <w:szCs w:val="16"/>
      <w:lang w:eastAsia="ru-RU"/>
    </w:rPr>
  </w:style>
  <w:style w:type="paragraph" w:customStyle="1" w:styleId="a6">
    <w:name w:val="Знак Знак Знак Знак Знак Знак Знак Знак"/>
    <w:basedOn w:val="a"/>
    <w:rsid w:val="00A75FD8"/>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2E155A"/>
    <w:pPr>
      <w:autoSpaceDE w:val="0"/>
      <w:autoSpaceDN w:val="0"/>
      <w:adjustRightInd w:val="0"/>
      <w:spacing w:after="0" w:line="240" w:lineRule="auto"/>
    </w:pPr>
    <w:rPr>
      <w:rFonts w:ascii="Times New Roman" w:hAnsi="Times New Roman" w:cs="Times New Roman"/>
      <w:sz w:val="28"/>
      <w:szCs w:val="28"/>
    </w:rPr>
  </w:style>
  <w:style w:type="paragraph" w:customStyle="1" w:styleId="ConsPlusNormal">
    <w:name w:val="ConsPlusNormal"/>
    <w:rsid w:val="005F41C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7">
    <w:name w:val="Знак"/>
    <w:basedOn w:val="a"/>
    <w:rsid w:val="00A57695"/>
    <w:pPr>
      <w:widowControl w:val="0"/>
      <w:adjustRightInd w:val="0"/>
      <w:spacing w:after="160" w:line="240" w:lineRule="exact"/>
      <w:jc w:val="right"/>
    </w:pPr>
    <w:rPr>
      <w:sz w:val="20"/>
      <w:szCs w:val="20"/>
      <w:lang w:val="en-GB" w:eastAsia="en-US"/>
    </w:rPr>
  </w:style>
  <w:style w:type="paragraph" w:customStyle="1" w:styleId="1">
    <w:name w:val="Должность1"/>
    <w:basedOn w:val="a"/>
    <w:rsid w:val="006356EA"/>
    <w:pPr>
      <w:overflowPunct w:val="0"/>
      <w:autoSpaceDE w:val="0"/>
      <w:autoSpaceDN w:val="0"/>
      <w:adjustRightInd w:val="0"/>
      <w:textAlignment w:val="baseline"/>
    </w:pPr>
    <w:rPr>
      <w:sz w:val="28"/>
      <w:szCs w:val="28"/>
    </w:rPr>
  </w:style>
  <w:style w:type="paragraph" w:styleId="a8">
    <w:name w:val="List Paragraph"/>
    <w:basedOn w:val="a"/>
    <w:uiPriority w:val="34"/>
    <w:qFormat/>
    <w:rsid w:val="001B0AF9"/>
    <w:pPr>
      <w:ind w:left="720"/>
      <w:contextualSpacing/>
    </w:pPr>
  </w:style>
  <w:style w:type="paragraph" w:customStyle="1" w:styleId="Default">
    <w:name w:val="Default"/>
    <w:rsid w:val="00ED257B"/>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unhideWhenUsed/>
    <w:rsid w:val="00337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337A61"/>
    <w:rPr>
      <w:color w:val="0000FF"/>
      <w:u w:val="single"/>
    </w:rPr>
  </w:style>
  <w:style w:type="character" w:customStyle="1" w:styleId="blk">
    <w:name w:val="blk"/>
    <w:basedOn w:val="a0"/>
    <w:rsid w:val="00337A61"/>
  </w:style>
</w:styles>
</file>

<file path=word/webSettings.xml><?xml version="1.0" encoding="utf-8"?>
<w:webSettings xmlns:r="http://schemas.openxmlformats.org/officeDocument/2006/relationships" xmlns:w="http://schemas.openxmlformats.org/wordprocessingml/2006/main">
  <w:divs>
    <w:div w:id="423383705">
      <w:bodyDiv w:val="1"/>
      <w:marLeft w:val="0"/>
      <w:marRight w:val="0"/>
      <w:marTop w:val="0"/>
      <w:marBottom w:val="0"/>
      <w:divBdr>
        <w:top w:val="none" w:sz="0" w:space="0" w:color="auto"/>
        <w:left w:val="none" w:sz="0" w:space="0" w:color="auto"/>
        <w:bottom w:val="none" w:sz="0" w:space="0" w:color="auto"/>
        <w:right w:val="none" w:sz="0" w:space="0" w:color="auto"/>
      </w:divBdr>
    </w:div>
    <w:div w:id="20930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A1C1C95B889AC23AB3BD58CFED34BE80A1B57647EBFC787812B1C5C54A22E6A001E1524A3D6DX2QAQ" TargetMode="External"/><Relationship Id="rId13" Type="http://schemas.openxmlformats.org/officeDocument/2006/relationships/hyperlink" Target="http://xn--80aiaaf3bocfo6k.xn--p1ai/r-e-sh-e-n-i-e-ot-26-09-2019-253-ob-uvelichenii-dolzhnostnyx-okladov-municipalnyx-sluzhashhix-organov-mestnogo-samoupravleniya-poddorskogo-municipalnogo-rajona-dolzhnostnyx-okladov-sluzhashhix-or/" TargetMode="External"/><Relationship Id="rId3" Type="http://schemas.openxmlformats.org/officeDocument/2006/relationships/styles" Target="styles.xml"/><Relationship Id="rId7" Type="http://schemas.openxmlformats.org/officeDocument/2006/relationships/hyperlink" Target="consultantplus://offline/ref=C5E4D46D073A7D36A4BAFD7AF1575F0EB0F564B07B837CF427A244A0008D9D1F597C9CDA79777CF9VDG7J" TargetMode="Externa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uslugi.novreg,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10" Type="http://schemas.openxmlformats.org/officeDocument/2006/relationships/hyperlink" Target="consultantplus://offline/ref=FA92A1C1C95B889AC23AB3BD58CFED34BE80A1B57647EBFC787812B1C5C54A22E6A001E1524A396DX2Q6Q" TargetMode="External"/><Relationship Id="rId4" Type="http://schemas.openxmlformats.org/officeDocument/2006/relationships/settings" Target="settings.xml"/><Relationship Id="rId9" Type="http://schemas.openxmlformats.org/officeDocument/2006/relationships/hyperlink" Target="consultantplus://offline/ref=FA92A1C1C95B889AC23AB3BD58CFED34BE80A1B57647EBFC787812B1C5C54A22E6A001E1524A3969X2Q1Q" TargetMode="External"/><Relationship Id="rId14" Type="http://schemas.openxmlformats.org/officeDocument/2006/relationships/hyperlink" Target="http://xn--80aiaaf3bocfo6k.xn--p1ai/r-e-sh-e-n-i-e-ot-26-09-2019-252-ob-uvelichenii-dolzhnostnogo-oklada-denezhnogo-soderzhaniya-lic-zameshhayushhix-municipalnye-dolzhnosti-poddorskogo-municipalnogo-rajona-edinovremennoj-vyplaty-p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11F5-D3EB-465A-A384-7E9174A0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5739</Words>
  <Characters>32717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Николаенко</dc:creator>
  <cp:lastModifiedBy>Alexey</cp:lastModifiedBy>
  <cp:revision>13</cp:revision>
  <cp:lastPrinted>2018-09-06T12:10:00Z</cp:lastPrinted>
  <dcterms:created xsi:type="dcterms:W3CDTF">2018-09-07T06:08:00Z</dcterms:created>
  <dcterms:modified xsi:type="dcterms:W3CDTF">2019-11-29T07:09:00Z</dcterms:modified>
</cp:coreProperties>
</file>