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2831B2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B92039">
              <w:rPr>
                <w:sz w:val="22"/>
                <w:szCs w:val="24"/>
                <w:lang w:val="en-US"/>
              </w:rPr>
              <w:t xml:space="preserve"> </w:t>
            </w:r>
            <w:r w:rsidR="008A25B9">
              <w:rPr>
                <w:sz w:val="22"/>
                <w:szCs w:val="24"/>
              </w:rPr>
              <w:t>10</w:t>
            </w:r>
            <w:r w:rsidR="002831B2">
              <w:rPr>
                <w:sz w:val="22"/>
                <w:szCs w:val="24"/>
              </w:rPr>
              <w:t>.07</w:t>
            </w:r>
            <w:r w:rsidR="00D375A9" w:rsidRPr="00B92039">
              <w:rPr>
                <w:sz w:val="22"/>
                <w:szCs w:val="24"/>
                <w:lang w:val="en-US"/>
              </w:rPr>
              <w:t xml:space="preserve">.2019 </w:t>
            </w:r>
            <w:r w:rsidR="00341FBF" w:rsidRPr="00B92039">
              <w:rPr>
                <w:sz w:val="22"/>
                <w:szCs w:val="24"/>
                <w:lang w:val="en-US"/>
              </w:rPr>
              <w:t xml:space="preserve">№ </w:t>
            </w:r>
            <w:r w:rsidR="00B92039" w:rsidRPr="00B92039">
              <w:rPr>
                <w:sz w:val="22"/>
                <w:szCs w:val="24"/>
                <w:lang w:val="en-US"/>
              </w:rPr>
              <w:t>4</w:t>
            </w:r>
            <w:r w:rsidR="002831B2">
              <w:rPr>
                <w:sz w:val="22"/>
                <w:szCs w:val="24"/>
              </w:rPr>
              <w:t>6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Default="00AF46E2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AF46E2" w:rsidRPr="00692F28" w:rsidRDefault="00B72929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2039">
        <w:rPr>
          <w:rFonts w:ascii="Times New Roman" w:hAnsi="Times New Roman" w:cs="Times New Roman"/>
          <w:b/>
          <w:sz w:val="28"/>
          <w:szCs w:val="28"/>
        </w:rPr>
        <w:t>4</w:t>
      </w:r>
      <w:r w:rsidR="002831B2">
        <w:rPr>
          <w:rFonts w:ascii="Times New Roman" w:hAnsi="Times New Roman" w:cs="Times New Roman"/>
          <w:b/>
          <w:sz w:val="28"/>
          <w:szCs w:val="28"/>
        </w:rPr>
        <w:t>6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8A25B9">
        <w:rPr>
          <w:bCs/>
          <w:sz w:val="24"/>
          <w:szCs w:val="24"/>
        </w:rPr>
        <w:t>10</w:t>
      </w:r>
      <w:r w:rsidR="00837FDE">
        <w:rPr>
          <w:bCs/>
          <w:sz w:val="24"/>
          <w:szCs w:val="24"/>
        </w:rPr>
        <w:t>.07</w:t>
      </w:r>
      <w:r w:rsidR="003E1E47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837FDE">
        <w:rPr>
          <w:bCs/>
          <w:sz w:val="24"/>
          <w:szCs w:val="24"/>
        </w:rPr>
        <w:t>72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837FDE">
        <w:rPr>
          <w:bCs/>
          <w:sz w:val="24"/>
          <w:szCs w:val="24"/>
        </w:rPr>
        <w:t>7</w:t>
      </w:r>
      <w:r w:rsidR="00992EC5" w:rsidRPr="00692F28">
        <w:rPr>
          <w:bCs/>
          <w:sz w:val="24"/>
          <w:szCs w:val="24"/>
        </w:rPr>
        <w:t>.201</w:t>
      </w:r>
      <w:r w:rsidR="00D375A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444918">
        <w:rPr>
          <w:bCs/>
          <w:sz w:val="24"/>
          <w:szCs w:val="24"/>
        </w:rPr>
        <w:t>7</w:t>
      </w:r>
      <w:r w:rsidR="00D375A9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3E1E4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765ED4">
        <w:rPr>
          <w:bCs/>
          <w:sz w:val="24"/>
          <w:szCs w:val="24"/>
        </w:rPr>
        <w:t>9</w:t>
      </w:r>
      <w:r w:rsidR="003E1E47">
        <w:rPr>
          <w:bCs/>
          <w:sz w:val="24"/>
          <w:szCs w:val="24"/>
        </w:rPr>
        <w:t xml:space="preserve"> </w:t>
      </w:r>
      <w:r w:rsidR="00D375A9">
        <w:rPr>
          <w:bCs/>
          <w:sz w:val="24"/>
          <w:szCs w:val="24"/>
        </w:rPr>
        <w:t>год</w:t>
      </w:r>
    </w:p>
    <w:p w:rsidR="00224ED7" w:rsidRDefault="00F83CE6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8A25B9">
        <w:rPr>
          <w:bCs/>
          <w:sz w:val="24"/>
          <w:szCs w:val="24"/>
        </w:rPr>
        <w:t>10</w:t>
      </w:r>
      <w:r w:rsidR="00444918">
        <w:rPr>
          <w:bCs/>
          <w:sz w:val="24"/>
          <w:szCs w:val="24"/>
        </w:rPr>
        <w:t>.07</w:t>
      </w:r>
      <w:r w:rsidR="00D375A9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</w:t>
      </w:r>
      <w:r w:rsidR="008A25B9">
        <w:rPr>
          <w:bCs/>
          <w:sz w:val="24"/>
          <w:szCs w:val="24"/>
        </w:rPr>
        <w:t>10</w:t>
      </w:r>
      <w:r w:rsidR="00444918">
        <w:rPr>
          <w:bCs/>
          <w:sz w:val="24"/>
          <w:szCs w:val="24"/>
        </w:rPr>
        <w:t>.07</w:t>
      </w:r>
      <w:r w:rsidR="00D375A9">
        <w:rPr>
          <w:bCs/>
          <w:sz w:val="24"/>
          <w:szCs w:val="24"/>
        </w:rPr>
        <w:t>.2019</w:t>
      </w:r>
      <w:r>
        <w:rPr>
          <w:bCs/>
          <w:sz w:val="24"/>
          <w:szCs w:val="24"/>
        </w:rPr>
        <w:t>г.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8A25B9">
        <w:rPr>
          <w:sz w:val="24"/>
          <w:szCs w:val="24"/>
        </w:rPr>
        <w:t>10</w:t>
      </w:r>
      <w:r w:rsidR="00444918">
        <w:rPr>
          <w:sz w:val="24"/>
          <w:szCs w:val="24"/>
        </w:rPr>
        <w:t>.07</w:t>
      </w:r>
      <w:r w:rsidR="00D375A9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444918">
        <w:rPr>
          <w:bCs/>
          <w:sz w:val="24"/>
          <w:szCs w:val="24"/>
        </w:rPr>
        <w:t>7</w:t>
      </w:r>
      <w:r w:rsidR="00D375A9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440001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765ED4">
        <w:rPr>
          <w:sz w:val="24"/>
          <w:szCs w:val="24"/>
        </w:rPr>
        <w:t xml:space="preserve">с </w:t>
      </w:r>
      <w:r w:rsidR="0023417B">
        <w:rPr>
          <w:sz w:val="24"/>
          <w:szCs w:val="24"/>
        </w:rPr>
        <w:t xml:space="preserve">проектом </w:t>
      </w:r>
      <w:r w:rsidR="00765ED4">
        <w:rPr>
          <w:sz w:val="24"/>
          <w:szCs w:val="24"/>
        </w:rPr>
        <w:t>решени</w:t>
      </w:r>
      <w:r w:rsidR="0023417B">
        <w:rPr>
          <w:sz w:val="24"/>
          <w:szCs w:val="24"/>
        </w:rPr>
        <w:t>я</w:t>
      </w:r>
      <w:r w:rsidR="00765ED4">
        <w:rPr>
          <w:sz w:val="24"/>
          <w:szCs w:val="24"/>
        </w:rPr>
        <w:t xml:space="preserve"> Думы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 от </w:t>
      </w:r>
      <w:r w:rsidR="008A25B9">
        <w:rPr>
          <w:sz w:val="24"/>
          <w:szCs w:val="24"/>
        </w:rPr>
        <w:t>10.07</w:t>
      </w:r>
      <w:r w:rsidR="00765ED4">
        <w:rPr>
          <w:sz w:val="24"/>
          <w:szCs w:val="24"/>
        </w:rPr>
        <w:t xml:space="preserve">.2019 № </w:t>
      </w:r>
      <w:r w:rsidR="00440001">
        <w:rPr>
          <w:sz w:val="24"/>
          <w:szCs w:val="24"/>
        </w:rPr>
        <w:t>23</w:t>
      </w:r>
      <w:r w:rsidR="008A25B9">
        <w:rPr>
          <w:sz w:val="24"/>
          <w:szCs w:val="24"/>
        </w:rPr>
        <w:t>7</w:t>
      </w:r>
      <w:r w:rsidR="00765ED4">
        <w:rPr>
          <w:sz w:val="24"/>
          <w:szCs w:val="24"/>
        </w:rPr>
        <w:t xml:space="preserve"> «О внесении изменений в решение Думы</w:t>
      </w:r>
      <w:proofErr w:type="gramEnd"/>
      <w:r w:rsidR="00765ED4">
        <w:rPr>
          <w:sz w:val="24"/>
          <w:szCs w:val="24"/>
        </w:rPr>
        <w:t xml:space="preserve">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</w:t>
      </w:r>
      <w:r w:rsidR="00765ED4" w:rsidRPr="00765ED4">
        <w:rPr>
          <w:sz w:val="24"/>
          <w:szCs w:val="24"/>
        </w:rPr>
        <w:t xml:space="preserve"> </w:t>
      </w:r>
      <w:r w:rsidR="00765ED4">
        <w:rPr>
          <w:sz w:val="24"/>
          <w:szCs w:val="24"/>
        </w:rPr>
        <w:t xml:space="preserve">от 14.12.2018 № 207  </w:t>
      </w:r>
      <w:r w:rsidR="00765ED4" w:rsidRPr="00692F28">
        <w:rPr>
          <w:sz w:val="24"/>
          <w:szCs w:val="24"/>
        </w:rPr>
        <w:t xml:space="preserve">«О бюджете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 w:rsidRPr="00692F28">
        <w:rPr>
          <w:sz w:val="24"/>
          <w:szCs w:val="24"/>
        </w:rPr>
        <w:t xml:space="preserve"> муниципального района на 201</w:t>
      </w:r>
      <w:r w:rsidR="00765ED4">
        <w:rPr>
          <w:sz w:val="24"/>
          <w:szCs w:val="24"/>
        </w:rPr>
        <w:t>9</w:t>
      </w:r>
      <w:r w:rsidR="00765ED4" w:rsidRPr="00692F28">
        <w:rPr>
          <w:sz w:val="24"/>
          <w:szCs w:val="24"/>
        </w:rPr>
        <w:t xml:space="preserve"> год и на плановый период 20</w:t>
      </w:r>
      <w:r w:rsidR="00765ED4">
        <w:rPr>
          <w:sz w:val="24"/>
          <w:szCs w:val="24"/>
        </w:rPr>
        <w:t>20</w:t>
      </w:r>
      <w:r w:rsidR="00765ED4" w:rsidRPr="00692F28">
        <w:rPr>
          <w:sz w:val="24"/>
          <w:szCs w:val="24"/>
        </w:rPr>
        <w:t xml:space="preserve"> и 20</w:t>
      </w:r>
      <w:r w:rsidR="00765ED4">
        <w:rPr>
          <w:sz w:val="24"/>
          <w:szCs w:val="24"/>
        </w:rPr>
        <w:t>21</w:t>
      </w:r>
      <w:r w:rsidR="00765ED4" w:rsidRPr="00692F28">
        <w:rPr>
          <w:sz w:val="24"/>
          <w:szCs w:val="24"/>
        </w:rPr>
        <w:t xml:space="preserve"> годов</w:t>
      </w:r>
      <w:r w:rsidR="00440001">
        <w:rPr>
          <w:sz w:val="24"/>
          <w:szCs w:val="24"/>
        </w:rPr>
        <w:t>».</w:t>
      </w: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085" w:type="dxa"/>
        <w:tblInd w:w="88" w:type="dxa"/>
        <w:tblLayout w:type="fixed"/>
        <w:tblLook w:val="04A0"/>
      </w:tblPr>
      <w:tblGrid>
        <w:gridCol w:w="1631"/>
        <w:gridCol w:w="1021"/>
        <w:gridCol w:w="1021"/>
        <w:gridCol w:w="1021"/>
        <w:gridCol w:w="1021"/>
        <w:gridCol w:w="1100"/>
        <w:gridCol w:w="1143"/>
        <w:gridCol w:w="1134"/>
        <w:gridCol w:w="993"/>
      </w:tblGrid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692F28" w:rsidRDefault="005363A6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5363A6" w:rsidRPr="00692F28" w:rsidTr="005363A6">
        <w:trPr>
          <w:trHeight w:val="611"/>
        </w:trPr>
        <w:tc>
          <w:tcPr>
            <w:tcW w:w="10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FA2547" w:rsidRDefault="005363A6" w:rsidP="005363A6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9E04FB" w:rsidRPr="00692F28" w:rsidTr="00A0766F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E04FB" w:rsidRPr="00F85C25" w:rsidRDefault="009E04FB" w:rsidP="0055686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 w:rsidR="00556863">
              <w:rPr>
                <w:color w:val="000000"/>
                <w:sz w:val="16"/>
                <w:szCs w:val="16"/>
              </w:rPr>
              <w:t>26.06.2019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 w:rsidR="00556863">
              <w:rPr>
                <w:color w:val="000000"/>
                <w:sz w:val="16"/>
                <w:szCs w:val="16"/>
              </w:rPr>
              <w:t>258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04FB" w:rsidRPr="00F85C25" w:rsidRDefault="009E04FB" w:rsidP="00333DC4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04FB" w:rsidRPr="00F85C25" w:rsidRDefault="009E04FB" w:rsidP="00333DC4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04FB" w:rsidRPr="00F85C25" w:rsidRDefault="009E04FB" w:rsidP="00333DC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04FB" w:rsidRPr="00F85C25" w:rsidRDefault="009E04FB" w:rsidP="00333DC4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04FB" w:rsidRPr="00F85C25" w:rsidRDefault="009E04FB" w:rsidP="00333DC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04FB" w:rsidRDefault="009E04FB" w:rsidP="00333DC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45 084 900,00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E04FB" w:rsidRPr="00F47CCC" w:rsidRDefault="009E04FB" w:rsidP="00333DC4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E04FB" w:rsidRPr="00F47CCC" w:rsidRDefault="009E04FB" w:rsidP="00333DC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955D93" w:rsidRPr="00692F28" w:rsidTr="00B854FB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5D93" w:rsidRPr="00F85C25" w:rsidRDefault="00955D93" w:rsidP="00556863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Решени</w:t>
            </w:r>
            <w:r w:rsidR="001F264F">
              <w:rPr>
                <w:color w:val="000000"/>
                <w:sz w:val="16"/>
                <w:szCs w:val="16"/>
              </w:rPr>
              <w:t xml:space="preserve">я </w:t>
            </w:r>
            <w:r w:rsidRPr="00F85C25">
              <w:rPr>
                <w:color w:val="000000"/>
                <w:sz w:val="16"/>
                <w:szCs w:val="16"/>
              </w:rPr>
              <w:t xml:space="preserve">Думы от </w:t>
            </w:r>
            <w:r w:rsidR="00556863">
              <w:rPr>
                <w:color w:val="000000"/>
                <w:sz w:val="16"/>
                <w:szCs w:val="16"/>
              </w:rPr>
              <w:t>10.07.2019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85C25">
              <w:rPr>
                <w:color w:val="000000"/>
                <w:sz w:val="16"/>
                <w:szCs w:val="16"/>
              </w:rPr>
              <w:t xml:space="preserve">№ </w:t>
            </w:r>
            <w:r w:rsidR="009E35B4">
              <w:rPr>
                <w:color w:val="000000"/>
                <w:sz w:val="16"/>
                <w:szCs w:val="16"/>
              </w:rPr>
              <w:t>23</w:t>
            </w:r>
            <w:r w:rsidR="0055686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A5758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55D93" w:rsidP="0004693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E35B4" w:rsidP="0055686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</w:t>
            </w:r>
            <w:r w:rsidR="00556863">
              <w:rPr>
                <w:color w:val="000000"/>
                <w:sz w:val="14"/>
                <w:szCs w:val="14"/>
              </w:rPr>
              <w:t>43</w:t>
            </w:r>
            <w:r>
              <w:rPr>
                <w:color w:val="000000"/>
                <w:sz w:val="14"/>
                <w:szCs w:val="14"/>
              </w:rPr>
              <w:t>4 900,00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70768F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 w:rsidR="0070768F"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55D93" w:rsidRPr="00F47CCC" w:rsidRDefault="00955D93" w:rsidP="0070768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25 </w:t>
            </w:r>
            <w:r w:rsidR="0070768F">
              <w:rPr>
                <w:sz w:val="14"/>
                <w:szCs w:val="14"/>
              </w:rPr>
              <w:t>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70768F" w:rsidRPr="00692F28" w:rsidTr="001E1513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0768F" w:rsidRPr="00F85C25" w:rsidRDefault="0070768F" w:rsidP="009E04FB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>0</w:t>
            </w:r>
            <w:r w:rsidR="009E04FB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E9083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Default="009E35B4" w:rsidP="0055686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</w:t>
            </w:r>
            <w:r w:rsidR="00556863">
              <w:rPr>
                <w:color w:val="000000"/>
                <w:sz w:val="14"/>
                <w:szCs w:val="14"/>
              </w:rPr>
              <w:t>43</w:t>
            </w:r>
            <w:r>
              <w:rPr>
                <w:color w:val="000000"/>
                <w:sz w:val="14"/>
                <w:szCs w:val="14"/>
              </w:rPr>
              <w:t>4 900,00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47CCC" w:rsidRDefault="0070768F" w:rsidP="00CA3F47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0768F" w:rsidRPr="00F47CCC" w:rsidRDefault="0070768F" w:rsidP="00CA3F4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5363A6" w:rsidRPr="00692F28" w:rsidTr="00F95580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A73D5B" w:rsidRDefault="005363A6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955D93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56863" w:rsidP="00F85C2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350 000,00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F95580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20ECE" w:rsidRPr="00A73D5B" w:rsidRDefault="00F95580" w:rsidP="00F9558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95580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D375A9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9E35B4">
        <w:rPr>
          <w:sz w:val="24"/>
          <w:szCs w:val="24"/>
        </w:rPr>
        <w:t>234 656 591,88</w:t>
      </w:r>
      <w:r w:rsidR="001F264F">
        <w:rPr>
          <w:sz w:val="24"/>
          <w:szCs w:val="24"/>
        </w:rPr>
        <w:t xml:space="preserve"> рубль</w:t>
      </w:r>
      <w:r w:rsidR="00E27533">
        <w:rPr>
          <w:sz w:val="24"/>
          <w:szCs w:val="24"/>
        </w:rPr>
        <w:t xml:space="preserve"> объем </w:t>
      </w:r>
      <w:r w:rsidR="00556863">
        <w:rPr>
          <w:sz w:val="24"/>
          <w:szCs w:val="24"/>
        </w:rPr>
        <w:t>лимитов увеличен на 350 000 рублей и составит 235 006 591,88 рубль</w:t>
      </w:r>
      <w:r w:rsidR="00F95580">
        <w:rPr>
          <w:sz w:val="24"/>
          <w:szCs w:val="24"/>
        </w:rPr>
        <w:t>.</w:t>
      </w:r>
    </w:p>
    <w:p w:rsidR="00341FBF" w:rsidRPr="00692F28" w:rsidRDefault="00F95580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2547"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55D9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6C614B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годы </w:t>
      </w:r>
      <w:r w:rsidR="00FA2547"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</w:t>
      </w:r>
      <w:r w:rsidR="00383BF5">
        <w:rPr>
          <w:sz w:val="24"/>
          <w:szCs w:val="24"/>
        </w:rPr>
        <w:t xml:space="preserve"> и федеральный бюджет</w:t>
      </w:r>
      <w:r w:rsidR="00B61869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C66762"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1</w:t>
      </w:r>
      <w:r w:rsidR="00C66762" w:rsidRPr="00692F28">
        <w:rPr>
          <w:sz w:val="24"/>
          <w:szCs w:val="24"/>
        </w:rPr>
        <w:t xml:space="preserve">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556863">
        <w:rPr>
          <w:sz w:val="24"/>
          <w:szCs w:val="24"/>
        </w:rPr>
        <w:t>3 706 387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</w:t>
      </w:r>
      <w:r w:rsidR="00556863">
        <w:rPr>
          <w:sz w:val="24"/>
          <w:szCs w:val="24"/>
        </w:rPr>
        <w:t xml:space="preserve"> (</w:t>
      </w:r>
      <w:r w:rsidR="00510614">
        <w:rPr>
          <w:i/>
          <w:sz w:val="24"/>
          <w:szCs w:val="24"/>
        </w:rPr>
        <w:t>увеличение на 350</w:t>
      </w:r>
      <w:r w:rsidR="00556863" w:rsidRPr="00556863">
        <w:rPr>
          <w:i/>
          <w:sz w:val="24"/>
          <w:szCs w:val="24"/>
        </w:rPr>
        <w:t xml:space="preserve"> 000 рублей</w:t>
      </w:r>
      <w:r w:rsidR="00556863">
        <w:rPr>
          <w:sz w:val="24"/>
          <w:szCs w:val="24"/>
        </w:rPr>
        <w:t>)</w:t>
      </w:r>
      <w:r w:rsidR="0063656E" w:rsidRPr="00D01373">
        <w:rPr>
          <w:sz w:val="24"/>
          <w:szCs w:val="24"/>
        </w:rPr>
        <w:t>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EC1BE3">
        <w:rPr>
          <w:sz w:val="24"/>
          <w:szCs w:val="24"/>
        </w:rPr>
        <w:t>104 2</w:t>
      </w:r>
      <w:r w:rsidR="00976628">
        <w:rPr>
          <w:sz w:val="24"/>
          <w:szCs w:val="24"/>
        </w:rPr>
        <w:t>00</w:t>
      </w:r>
      <w:r w:rsidR="004563AB" w:rsidRPr="00D01373">
        <w:rPr>
          <w:sz w:val="24"/>
          <w:szCs w:val="24"/>
        </w:rPr>
        <w:t xml:space="preserve"> рублей</w:t>
      </w:r>
      <w:r w:rsidR="001A3BDD">
        <w:rPr>
          <w:sz w:val="24"/>
          <w:szCs w:val="24"/>
        </w:rPr>
        <w:t>, на 2021 год – 104 200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lastRenderedPageBreak/>
        <w:t xml:space="preserve">год </w:t>
      </w:r>
      <w:r w:rsidR="00B704F7">
        <w:rPr>
          <w:sz w:val="24"/>
          <w:szCs w:val="24"/>
        </w:rPr>
        <w:t>–</w:t>
      </w:r>
      <w:r w:rsidR="00F23949">
        <w:rPr>
          <w:sz w:val="24"/>
          <w:szCs w:val="24"/>
        </w:rPr>
        <w:t xml:space="preserve"> </w:t>
      </w:r>
      <w:r w:rsidR="00B37BEF">
        <w:rPr>
          <w:sz w:val="24"/>
          <w:szCs w:val="24"/>
        </w:rPr>
        <w:t>3</w:t>
      </w:r>
      <w:r w:rsidR="00B704F7">
        <w:rPr>
          <w:sz w:val="24"/>
          <w:szCs w:val="24"/>
        </w:rPr>
        <w:t xml:space="preserve">5 550 </w:t>
      </w:r>
      <w:r w:rsidR="00BF039A">
        <w:rPr>
          <w:sz w:val="24"/>
          <w:szCs w:val="24"/>
        </w:rPr>
        <w:t xml:space="preserve">рублей,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30</w:t>
      </w:r>
      <w:r w:rsidR="005B75AE" w:rsidRPr="00692F28">
        <w:rPr>
          <w:sz w:val="24"/>
          <w:szCs w:val="24"/>
        </w:rPr>
        <w:t xml:space="preserve"> 000 рублей</w:t>
      </w:r>
      <w:r w:rsidR="00BF039A">
        <w:rPr>
          <w:sz w:val="24"/>
          <w:szCs w:val="24"/>
        </w:rPr>
        <w:t xml:space="preserve"> и на 2021 год – 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> 000 рублей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праздников народного календаря: 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4</w:t>
      </w:r>
      <w:r w:rsidR="00802657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</w:t>
      </w:r>
      <w:r w:rsidR="00B704F7">
        <w:rPr>
          <w:sz w:val="24"/>
          <w:szCs w:val="24"/>
        </w:rPr>
        <w:t xml:space="preserve">  </w:t>
      </w:r>
      <w:r w:rsidR="00897C80">
        <w:rPr>
          <w:sz w:val="24"/>
          <w:szCs w:val="24"/>
        </w:rPr>
        <w:t xml:space="preserve">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 xml:space="preserve"> 000</w:t>
      </w:r>
      <w:r w:rsidR="00897C80"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7000 рублей</w:t>
      </w:r>
      <w:r w:rsidRPr="00692F28">
        <w:rPr>
          <w:sz w:val="24"/>
          <w:szCs w:val="24"/>
        </w:rPr>
        <w:t>;</w:t>
      </w:r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-п</w:t>
      </w:r>
      <w:proofErr w:type="gramEnd"/>
      <w:r>
        <w:rPr>
          <w:sz w:val="24"/>
          <w:szCs w:val="24"/>
        </w:rPr>
        <w:t xml:space="preserve">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5000 рублей.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</w:t>
      </w:r>
      <w:r w:rsidR="0067394E">
        <w:rPr>
          <w:sz w:val="24"/>
          <w:szCs w:val="24"/>
        </w:rPr>
        <w:t xml:space="preserve">юджета муниципального района 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9 750</w:t>
      </w:r>
      <w:r>
        <w:rPr>
          <w:sz w:val="24"/>
          <w:szCs w:val="24"/>
        </w:rPr>
        <w:t xml:space="preserve"> рублей </w:t>
      </w:r>
      <w:r w:rsidR="00A53D6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12</w:t>
      </w:r>
      <w:r w:rsidR="00BF039A">
        <w:rPr>
          <w:sz w:val="24"/>
          <w:szCs w:val="24"/>
        </w:rPr>
        <w:t>00 рублей.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 xml:space="preserve">» из бюджета муниципального района </w:t>
      </w:r>
      <w:r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10 000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10 000 рублей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394E">
        <w:rPr>
          <w:sz w:val="24"/>
          <w:szCs w:val="24"/>
        </w:rPr>
        <w:t>4000</w:t>
      </w:r>
      <w:r>
        <w:rPr>
          <w:sz w:val="24"/>
          <w:szCs w:val="24"/>
        </w:rPr>
        <w:t xml:space="preserve">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– 4 000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4 000</w:t>
      </w:r>
      <w:r w:rsidRPr="00692F28">
        <w:rPr>
          <w:sz w:val="24"/>
          <w:szCs w:val="24"/>
        </w:rPr>
        <w:t xml:space="preserve"> рублей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>» из бюджета муниципального района на 201</w:t>
      </w:r>
      <w:r w:rsidR="0067394E">
        <w:rPr>
          <w:sz w:val="24"/>
          <w:szCs w:val="24"/>
        </w:rPr>
        <w:t>9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2F73FD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67394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4DBA">
        <w:rPr>
          <w:sz w:val="24"/>
          <w:szCs w:val="24"/>
        </w:rPr>
        <w:t xml:space="preserve">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383BF5">
        <w:rPr>
          <w:sz w:val="24"/>
          <w:szCs w:val="24"/>
        </w:rPr>
        <w:t>6</w:t>
      </w:r>
      <w:r w:rsidR="00802657">
        <w:rPr>
          <w:sz w:val="24"/>
          <w:szCs w:val="24"/>
        </w:rPr>
        <w:t>0 000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 w:rsidR="00B94DBA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10 000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2F73FD" w:rsidRPr="00692F28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10 000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7573EE"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5 000</w:t>
      </w:r>
      <w:r w:rsidR="002F73FD">
        <w:rPr>
          <w:sz w:val="24"/>
          <w:szCs w:val="24"/>
        </w:rPr>
        <w:t xml:space="preserve"> рублей, на 2021 год – 5000 рублей.</w:t>
      </w:r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383BF5">
        <w:rPr>
          <w:sz w:val="24"/>
          <w:szCs w:val="24"/>
        </w:rPr>
        <w:t xml:space="preserve"> – 50 000 рублей средства федерального бюджета</w:t>
      </w:r>
      <w:r w:rsidR="002F73FD">
        <w:rPr>
          <w:sz w:val="24"/>
          <w:szCs w:val="24"/>
        </w:rPr>
        <w:t>, на 2020 год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на 202</w:t>
      </w:r>
      <w:r w:rsidR="002F73F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E33541" w:rsidRDefault="00E335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 w:rsidR="00556863">
        <w:rPr>
          <w:sz w:val="24"/>
          <w:szCs w:val="24"/>
        </w:rPr>
        <w:t>3 615 837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70768F">
        <w:rPr>
          <w:sz w:val="24"/>
          <w:szCs w:val="24"/>
        </w:rPr>
        <w:t xml:space="preserve"> </w:t>
      </w:r>
      <w:r w:rsidR="0070768F" w:rsidRPr="00A53D6B">
        <w:rPr>
          <w:b/>
          <w:sz w:val="24"/>
          <w:szCs w:val="24"/>
        </w:rPr>
        <w:t>(</w:t>
      </w:r>
      <w:r w:rsidR="00556863">
        <w:rPr>
          <w:b/>
          <w:i/>
          <w:sz w:val="24"/>
          <w:szCs w:val="24"/>
        </w:rPr>
        <w:t>увеличение на 350 00</w:t>
      </w:r>
      <w:r w:rsidR="00A53D6B" w:rsidRPr="00A53D6B">
        <w:rPr>
          <w:b/>
          <w:i/>
          <w:sz w:val="24"/>
          <w:szCs w:val="24"/>
        </w:rPr>
        <w:t xml:space="preserve">0 </w:t>
      </w:r>
      <w:r w:rsidR="0070768F" w:rsidRPr="00A53D6B">
        <w:rPr>
          <w:b/>
          <w:i/>
          <w:sz w:val="24"/>
          <w:szCs w:val="24"/>
        </w:rPr>
        <w:t>рублей</w:t>
      </w:r>
      <w:r w:rsidR="0070768F" w:rsidRPr="00A53D6B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Pr="00692F28">
        <w:rPr>
          <w:sz w:val="24"/>
          <w:szCs w:val="24"/>
        </w:rPr>
        <w:t xml:space="preserve"> рублей.</w:t>
      </w:r>
    </w:p>
    <w:p w:rsidR="00E33541" w:rsidRPr="00692F28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6</w:t>
      </w:r>
      <w:r w:rsidR="00C271B8">
        <w:rPr>
          <w:sz w:val="24"/>
          <w:szCs w:val="24"/>
        </w:rPr>
        <w:t>4</w:t>
      </w:r>
      <w:r>
        <w:rPr>
          <w:sz w:val="24"/>
          <w:szCs w:val="24"/>
        </w:rPr>
        <w:t>200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lastRenderedPageBreak/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4476EA">
        <w:rPr>
          <w:sz w:val="24"/>
          <w:szCs w:val="24"/>
        </w:rPr>
        <w:t>0</w:t>
      </w:r>
      <w:r w:rsidR="000E0C15">
        <w:rPr>
          <w:sz w:val="24"/>
          <w:szCs w:val="24"/>
        </w:rPr>
        <w:t xml:space="preserve"> </w:t>
      </w:r>
      <w:r w:rsidR="000E0C15" w:rsidRPr="00692F28">
        <w:rPr>
          <w:sz w:val="24"/>
          <w:szCs w:val="24"/>
        </w:rPr>
        <w:t>рублей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50 000 рублей</w:t>
      </w:r>
      <w:r w:rsidR="00D77BEF">
        <w:rPr>
          <w:sz w:val="24"/>
          <w:szCs w:val="24"/>
        </w:rPr>
        <w:t>, на 2021 год – 50 000 рублей.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 xml:space="preserve">» определено финансирование  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4476EA">
        <w:rPr>
          <w:sz w:val="24"/>
          <w:szCs w:val="24"/>
        </w:rPr>
        <w:t>718 900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 </w:t>
      </w:r>
    </w:p>
    <w:p w:rsidR="00556200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</w:t>
      </w:r>
      <w:r w:rsidR="00235E22">
        <w:rPr>
          <w:sz w:val="24"/>
          <w:szCs w:val="24"/>
        </w:rPr>
        <w:t>12200</w:t>
      </w:r>
      <w:r w:rsidR="000E0C15">
        <w:rPr>
          <w:sz w:val="24"/>
          <w:szCs w:val="24"/>
        </w:rPr>
        <w:t xml:space="preserve"> рублей</w:t>
      </w:r>
      <w:r w:rsidR="00D77BEF">
        <w:rPr>
          <w:sz w:val="24"/>
          <w:szCs w:val="24"/>
        </w:rPr>
        <w:t xml:space="preserve">, </w:t>
      </w:r>
    </w:p>
    <w:p w:rsidR="009C0488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77BEF">
        <w:rPr>
          <w:sz w:val="24"/>
          <w:szCs w:val="24"/>
        </w:rPr>
        <w:t>на 2021 год – 12200 рублей.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- по пункту 3.4 «</w:t>
      </w:r>
      <w:r w:rsidRPr="00C271B8">
        <w:rPr>
          <w:color w:val="000000"/>
          <w:sz w:val="24"/>
          <w:szCs w:val="24"/>
        </w:rPr>
        <w:t>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</w:t>
      </w:r>
      <w:r>
        <w:rPr>
          <w:color w:val="000000"/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>24</w:t>
      </w:r>
      <w:r>
        <w:rPr>
          <w:sz w:val="24"/>
          <w:szCs w:val="24"/>
        </w:rPr>
        <w:t xml:space="preserve"> </w:t>
      </w:r>
      <w:r w:rsidR="004476EA">
        <w:rPr>
          <w:sz w:val="24"/>
          <w:szCs w:val="24"/>
        </w:rPr>
        <w:t>211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>,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71B8">
        <w:rPr>
          <w:sz w:val="24"/>
          <w:szCs w:val="24"/>
        </w:rPr>
        <w:t>на 2021 год – 1 000 рублей.</w:t>
      </w:r>
    </w:p>
    <w:p w:rsidR="004476EA" w:rsidRDefault="00D77BEF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3.5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="00CE4E86">
        <w:rPr>
          <w:sz w:val="24"/>
          <w:szCs w:val="24"/>
        </w:rPr>
        <w:t xml:space="preserve"> на 2019 год 500 000 рублей </w:t>
      </w:r>
    </w:p>
    <w:p w:rsidR="007F226D" w:rsidRDefault="007F226D" w:rsidP="000731F7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3.6. «</w:t>
      </w:r>
      <w:r w:rsidRPr="007F226D">
        <w:rPr>
          <w:color w:val="000000"/>
          <w:sz w:val="24"/>
          <w:szCs w:val="24"/>
        </w:rPr>
        <w:t>Ремонты организаций учреждений культуры</w:t>
      </w:r>
      <w:r w:rsidR="00CE4E86">
        <w:rPr>
          <w:color w:val="000000"/>
          <w:sz w:val="24"/>
          <w:szCs w:val="24"/>
        </w:rPr>
        <w:t xml:space="preserve"> (капитальные и текущие ремонты)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 на 201</w:t>
      </w:r>
      <w:r w:rsidR="00C271B8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895A9D">
        <w:rPr>
          <w:sz w:val="24"/>
          <w:szCs w:val="24"/>
        </w:rPr>
        <w:t>1</w:t>
      </w:r>
      <w:r w:rsidR="004476EA">
        <w:rPr>
          <w:sz w:val="24"/>
          <w:szCs w:val="24"/>
        </w:rPr>
        <w:t> </w:t>
      </w:r>
      <w:r w:rsidR="00556863">
        <w:rPr>
          <w:sz w:val="24"/>
          <w:szCs w:val="24"/>
        </w:rPr>
        <w:t>67</w:t>
      </w:r>
      <w:r w:rsidR="004476EA">
        <w:rPr>
          <w:sz w:val="24"/>
          <w:szCs w:val="24"/>
        </w:rPr>
        <w:t>8 457</w:t>
      </w:r>
      <w:r>
        <w:rPr>
          <w:sz w:val="24"/>
          <w:szCs w:val="24"/>
        </w:rPr>
        <w:t xml:space="preserve"> рублей </w:t>
      </w:r>
      <w:r w:rsidR="00556863" w:rsidRPr="00556863">
        <w:rPr>
          <w:b/>
          <w:i/>
          <w:sz w:val="24"/>
          <w:szCs w:val="24"/>
        </w:rPr>
        <w:t>(увеличение на 350 000 рублей)</w:t>
      </w:r>
    </w:p>
    <w:p w:rsidR="00895A9D" w:rsidRDefault="00895A9D" w:rsidP="00895A9D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3.9. «</w:t>
      </w:r>
      <w:r w:rsidRPr="00895A9D">
        <w:rPr>
          <w:sz w:val="24"/>
          <w:szCs w:val="24"/>
        </w:rPr>
        <w:t>Приобретения организациями учреждений культуры: Приобретение основных средств, в том числе  оборудование, его монтаж и установка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на 2019 год – </w:t>
      </w:r>
      <w:r w:rsidR="008C610C">
        <w:rPr>
          <w:sz w:val="24"/>
          <w:szCs w:val="24"/>
        </w:rPr>
        <w:t>690 680</w:t>
      </w:r>
      <w:r>
        <w:rPr>
          <w:sz w:val="24"/>
          <w:szCs w:val="24"/>
        </w:rPr>
        <w:t xml:space="preserve"> рублей 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3.11. «</w:t>
      </w:r>
      <w:r w:rsidRPr="00C271B8">
        <w:rPr>
          <w:sz w:val="24"/>
          <w:szCs w:val="24"/>
        </w:rPr>
        <w:t>Комплектование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rPr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 xml:space="preserve">3 </w:t>
      </w:r>
      <w:r w:rsidR="004476EA">
        <w:rPr>
          <w:sz w:val="24"/>
          <w:szCs w:val="24"/>
        </w:rPr>
        <w:t>589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556200">
        <w:rPr>
          <w:sz w:val="24"/>
          <w:szCs w:val="24"/>
        </w:rPr>
        <w:t xml:space="preserve"> 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71B8">
        <w:rPr>
          <w:sz w:val="24"/>
          <w:szCs w:val="24"/>
        </w:rPr>
        <w:t>на 2021 год – 1 000 рублей.</w:t>
      </w:r>
    </w:p>
    <w:p w:rsidR="009C0488" w:rsidRPr="009A5F87" w:rsidRDefault="009C0488" w:rsidP="009C0488">
      <w:pPr>
        <w:jc w:val="both"/>
        <w:rPr>
          <w:sz w:val="26"/>
          <w:szCs w:val="26"/>
        </w:rPr>
      </w:pPr>
      <w:r>
        <w:rPr>
          <w:sz w:val="24"/>
          <w:szCs w:val="24"/>
        </w:rPr>
        <w:t>- по пункту 3.15 «</w:t>
      </w:r>
      <w:r w:rsidRPr="009C0488">
        <w:rPr>
          <w:sz w:val="24"/>
          <w:szCs w:val="24"/>
        </w:rPr>
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</w:t>
      </w:r>
      <w:proofErr w:type="gramStart"/>
      <w:r w:rsidRPr="009C0488">
        <w:rPr>
          <w:sz w:val="24"/>
          <w:szCs w:val="24"/>
        </w:rPr>
        <w:t>.ч</w:t>
      </w:r>
      <w:proofErr w:type="gramEnd"/>
      <w:r w:rsidRPr="009C0488">
        <w:rPr>
          <w:sz w:val="24"/>
          <w:szCs w:val="24"/>
        </w:rPr>
        <w:t>еловек</w:t>
      </w:r>
      <w:r>
        <w:rPr>
          <w:sz w:val="24"/>
          <w:szCs w:val="24"/>
        </w:rPr>
        <w:t xml:space="preserve">»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b/>
          <w:sz w:val="24"/>
          <w:szCs w:val="24"/>
        </w:rPr>
        <w:t xml:space="preserve"> 2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10 0</w:t>
      </w:r>
      <w:r w:rsidR="00A76F22">
        <w:rPr>
          <w:sz w:val="24"/>
          <w:szCs w:val="24"/>
        </w:rPr>
        <w:t>04</w:t>
      </w:r>
      <w:r>
        <w:rPr>
          <w:sz w:val="24"/>
          <w:szCs w:val="24"/>
        </w:rPr>
        <w:t xml:space="preserve"> </w:t>
      </w:r>
      <w:r w:rsidR="00A76F22">
        <w:rPr>
          <w:sz w:val="24"/>
          <w:szCs w:val="24"/>
        </w:rPr>
        <w:t>613</w:t>
      </w:r>
      <w:r w:rsidRPr="00D01373">
        <w:rPr>
          <w:sz w:val="24"/>
          <w:szCs w:val="24"/>
        </w:rPr>
        <w:t xml:space="preserve"> рублей,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</w:p>
    <w:p w:rsidR="00CC0F56" w:rsidRDefault="00C271B8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 задаче 3 «Развитие туристской инфраструктуры на территории района»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 xml:space="preserve">10 000 </w:t>
      </w:r>
      <w:proofErr w:type="spellStart"/>
      <w:r>
        <w:rPr>
          <w:sz w:val="24"/>
          <w:szCs w:val="24"/>
        </w:rPr>
        <w:t>000</w:t>
      </w:r>
      <w:proofErr w:type="spellEnd"/>
      <w:r w:rsidRPr="00D01373">
        <w:rPr>
          <w:sz w:val="24"/>
          <w:szCs w:val="24"/>
        </w:rPr>
        <w:t xml:space="preserve"> рублей</w:t>
      </w:r>
      <w:r w:rsidR="00203B04">
        <w:rPr>
          <w:sz w:val="24"/>
          <w:szCs w:val="24"/>
        </w:rPr>
        <w:t xml:space="preserve"> бюджет муниципального района.</w:t>
      </w:r>
    </w:p>
    <w:p w:rsidR="00C271B8" w:rsidRDefault="00203B04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3.1. «Организация инфраструктурного пространства, благоустройство и оснащение площадок музея под открытым небом «Партизанский лагерь» в село </w:t>
      </w:r>
      <w:proofErr w:type="spellStart"/>
      <w:r>
        <w:rPr>
          <w:sz w:val="24"/>
          <w:szCs w:val="24"/>
        </w:rPr>
        <w:t>Бебебелка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района»</w:t>
      </w:r>
      <w:r w:rsidRPr="00203B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A76F22">
        <w:rPr>
          <w:sz w:val="24"/>
          <w:szCs w:val="24"/>
        </w:rPr>
        <w:t>9 994 613</w:t>
      </w:r>
      <w:r w:rsidRPr="00D0137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бюджет муниципального района</w:t>
      </w:r>
      <w:r w:rsidRPr="00A76F22">
        <w:rPr>
          <w:b/>
          <w:i/>
          <w:sz w:val="24"/>
          <w:szCs w:val="24"/>
        </w:rPr>
        <w:t>.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EA4F3E">
        <w:rPr>
          <w:sz w:val="24"/>
          <w:szCs w:val="24"/>
        </w:rPr>
        <w:t>1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203B04">
        <w:rPr>
          <w:sz w:val="24"/>
          <w:szCs w:val="24"/>
        </w:rPr>
        <w:t>31 </w:t>
      </w:r>
      <w:r w:rsidR="00A76F22">
        <w:rPr>
          <w:sz w:val="24"/>
          <w:szCs w:val="24"/>
        </w:rPr>
        <w:t>72</w:t>
      </w:r>
      <w:r w:rsidR="008C610C">
        <w:rPr>
          <w:sz w:val="24"/>
          <w:szCs w:val="24"/>
        </w:rPr>
        <w:t>3</w:t>
      </w:r>
      <w:r w:rsidR="00A76F22">
        <w:rPr>
          <w:sz w:val="24"/>
          <w:szCs w:val="24"/>
        </w:rPr>
        <w:t xml:space="preserve"> 9</w:t>
      </w:r>
      <w:r w:rsidR="00203B04">
        <w:rPr>
          <w:sz w:val="24"/>
          <w:szCs w:val="24"/>
        </w:rPr>
        <w:t>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203B04">
        <w:rPr>
          <w:sz w:val="24"/>
          <w:szCs w:val="24"/>
        </w:rPr>
        <w:t>24 7</w:t>
      </w:r>
      <w:r w:rsidR="00CE4E86">
        <w:rPr>
          <w:sz w:val="24"/>
          <w:szCs w:val="24"/>
        </w:rPr>
        <w:t>38</w:t>
      </w:r>
      <w:r w:rsidR="00203B04">
        <w:rPr>
          <w:sz w:val="24"/>
          <w:szCs w:val="24"/>
        </w:rPr>
        <w:t> 400</w:t>
      </w:r>
      <w:r w:rsidR="00D336E9">
        <w:rPr>
          <w:sz w:val="24"/>
          <w:szCs w:val="24"/>
        </w:rPr>
        <w:t xml:space="preserve"> рублей</w:t>
      </w:r>
      <w:r w:rsidR="00CE4E86">
        <w:rPr>
          <w:sz w:val="24"/>
          <w:szCs w:val="24"/>
        </w:rPr>
        <w:t xml:space="preserve"> 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3B04">
        <w:rPr>
          <w:sz w:val="24"/>
          <w:szCs w:val="24"/>
        </w:rPr>
        <w:t>25 0</w:t>
      </w:r>
      <w:r w:rsidR="00CE4E86">
        <w:rPr>
          <w:sz w:val="24"/>
          <w:szCs w:val="24"/>
        </w:rPr>
        <w:t>73</w:t>
      </w:r>
      <w:r w:rsidR="00203B04">
        <w:rPr>
          <w:sz w:val="24"/>
          <w:szCs w:val="24"/>
        </w:rPr>
        <w:t xml:space="preserve"> 400</w:t>
      </w:r>
      <w:r>
        <w:rPr>
          <w:sz w:val="24"/>
          <w:szCs w:val="24"/>
        </w:rPr>
        <w:t xml:space="preserve"> рублей  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844E97" w:rsidRPr="00844E97">
        <w:rPr>
          <w:sz w:val="24"/>
          <w:szCs w:val="24"/>
        </w:rPr>
        <w:t>подпрограмм</w:t>
      </w:r>
      <w:r w:rsidR="00844E97">
        <w:rPr>
          <w:sz w:val="24"/>
          <w:szCs w:val="24"/>
        </w:rPr>
        <w:t>ы</w:t>
      </w:r>
      <w:r w:rsidR="00844E97" w:rsidRPr="00844E97">
        <w:rPr>
          <w:sz w:val="24"/>
          <w:szCs w:val="24"/>
        </w:rPr>
        <w:t xml:space="preserve"> </w:t>
      </w:r>
      <w:r w:rsidR="00CE4E86">
        <w:rPr>
          <w:sz w:val="24"/>
          <w:szCs w:val="24"/>
        </w:rPr>
        <w:t xml:space="preserve">1 </w:t>
      </w:r>
      <w:r w:rsidR="00844E97" w:rsidRPr="00844E97">
        <w:rPr>
          <w:sz w:val="24"/>
          <w:szCs w:val="24"/>
        </w:rPr>
        <w:t xml:space="preserve">«Культура </w:t>
      </w:r>
      <w:proofErr w:type="spellStart"/>
      <w:r w:rsidR="00844E97" w:rsidRPr="00844E97">
        <w:rPr>
          <w:sz w:val="24"/>
          <w:szCs w:val="24"/>
        </w:rPr>
        <w:t>Поддорского</w:t>
      </w:r>
      <w:proofErr w:type="spellEnd"/>
      <w:r w:rsidR="00844E97" w:rsidRPr="00844E97">
        <w:rPr>
          <w:sz w:val="24"/>
          <w:szCs w:val="24"/>
        </w:rPr>
        <w:t xml:space="preserve"> муниципального района</w:t>
      </w:r>
      <w:r w:rsidR="00556200">
        <w:rPr>
          <w:sz w:val="24"/>
          <w:szCs w:val="24"/>
        </w:rPr>
        <w:t>»</w:t>
      </w:r>
      <w:r w:rsidR="00D336E9">
        <w:rPr>
          <w:sz w:val="24"/>
          <w:szCs w:val="24"/>
        </w:rPr>
        <w:t>.</w:t>
      </w:r>
      <w:r w:rsidR="00A8062E" w:rsidRPr="00A8062E">
        <w:rPr>
          <w:b/>
          <w:i/>
          <w:sz w:val="24"/>
          <w:szCs w:val="24"/>
        </w:rPr>
        <w:t xml:space="preserve"> 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A8062E">
        <w:rPr>
          <w:b/>
          <w:bCs/>
          <w:sz w:val="24"/>
          <w:szCs w:val="24"/>
        </w:rPr>
        <w:t>1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1958"/>
    <w:rsid w:val="000731F7"/>
    <w:rsid w:val="00080758"/>
    <w:rsid w:val="0009719F"/>
    <w:rsid w:val="000C054D"/>
    <w:rsid w:val="000C3C1D"/>
    <w:rsid w:val="000C4F60"/>
    <w:rsid w:val="000C5ABB"/>
    <w:rsid w:val="000E0C15"/>
    <w:rsid w:val="000F2CED"/>
    <w:rsid w:val="00115706"/>
    <w:rsid w:val="00116D72"/>
    <w:rsid w:val="00144135"/>
    <w:rsid w:val="00160FF1"/>
    <w:rsid w:val="001736A1"/>
    <w:rsid w:val="001900E2"/>
    <w:rsid w:val="0019367A"/>
    <w:rsid w:val="001A3BDD"/>
    <w:rsid w:val="001B4BAE"/>
    <w:rsid w:val="001E3C84"/>
    <w:rsid w:val="001F021D"/>
    <w:rsid w:val="001F264F"/>
    <w:rsid w:val="00203430"/>
    <w:rsid w:val="00203B04"/>
    <w:rsid w:val="00224ED7"/>
    <w:rsid w:val="0023417B"/>
    <w:rsid w:val="00235E22"/>
    <w:rsid w:val="002831B2"/>
    <w:rsid w:val="002E362E"/>
    <w:rsid w:val="002F5CA2"/>
    <w:rsid w:val="002F73FD"/>
    <w:rsid w:val="00302C20"/>
    <w:rsid w:val="00303E75"/>
    <w:rsid w:val="0031338F"/>
    <w:rsid w:val="003145FD"/>
    <w:rsid w:val="00316E67"/>
    <w:rsid w:val="0032356B"/>
    <w:rsid w:val="00334512"/>
    <w:rsid w:val="00341FBF"/>
    <w:rsid w:val="00383BF5"/>
    <w:rsid w:val="003936B3"/>
    <w:rsid w:val="0039588B"/>
    <w:rsid w:val="003B5CC5"/>
    <w:rsid w:val="003E1E47"/>
    <w:rsid w:val="003F645C"/>
    <w:rsid w:val="0040185A"/>
    <w:rsid w:val="00413683"/>
    <w:rsid w:val="004267E2"/>
    <w:rsid w:val="00440001"/>
    <w:rsid w:val="0044132D"/>
    <w:rsid w:val="00444918"/>
    <w:rsid w:val="004476EA"/>
    <w:rsid w:val="004563AB"/>
    <w:rsid w:val="00471D5D"/>
    <w:rsid w:val="004836A4"/>
    <w:rsid w:val="00485F39"/>
    <w:rsid w:val="0049140B"/>
    <w:rsid w:val="004A7031"/>
    <w:rsid w:val="004C13E7"/>
    <w:rsid w:val="004C2EDE"/>
    <w:rsid w:val="004C78D8"/>
    <w:rsid w:val="00510614"/>
    <w:rsid w:val="005363A6"/>
    <w:rsid w:val="0053742D"/>
    <w:rsid w:val="00556200"/>
    <w:rsid w:val="00556863"/>
    <w:rsid w:val="0058396B"/>
    <w:rsid w:val="005B75AE"/>
    <w:rsid w:val="005C1B6A"/>
    <w:rsid w:val="005D1AFE"/>
    <w:rsid w:val="005D5B01"/>
    <w:rsid w:val="00603A29"/>
    <w:rsid w:val="00611C1A"/>
    <w:rsid w:val="0063656E"/>
    <w:rsid w:val="00644404"/>
    <w:rsid w:val="00646FCC"/>
    <w:rsid w:val="00670165"/>
    <w:rsid w:val="0067394E"/>
    <w:rsid w:val="0067738E"/>
    <w:rsid w:val="00692F28"/>
    <w:rsid w:val="006C614B"/>
    <w:rsid w:val="006D1190"/>
    <w:rsid w:val="006D1A82"/>
    <w:rsid w:val="006F41D4"/>
    <w:rsid w:val="0070768F"/>
    <w:rsid w:val="00720573"/>
    <w:rsid w:val="0072474A"/>
    <w:rsid w:val="00724B6D"/>
    <w:rsid w:val="00751AE5"/>
    <w:rsid w:val="007573EE"/>
    <w:rsid w:val="00765ED4"/>
    <w:rsid w:val="007702F0"/>
    <w:rsid w:val="00781555"/>
    <w:rsid w:val="00796CD7"/>
    <w:rsid w:val="007A73E5"/>
    <w:rsid w:val="007B2A1C"/>
    <w:rsid w:val="007D16AD"/>
    <w:rsid w:val="007E3DB8"/>
    <w:rsid w:val="007F226D"/>
    <w:rsid w:val="00801523"/>
    <w:rsid w:val="00802657"/>
    <w:rsid w:val="0082304E"/>
    <w:rsid w:val="00837FDE"/>
    <w:rsid w:val="0084041F"/>
    <w:rsid w:val="008424FC"/>
    <w:rsid w:val="00844E97"/>
    <w:rsid w:val="00845E0D"/>
    <w:rsid w:val="00851A71"/>
    <w:rsid w:val="00856EB9"/>
    <w:rsid w:val="00861EE0"/>
    <w:rsid w:val="0086777C"/>
    <w:rsid w:val="00892295"/>
    <w:rsid w:val="00892DA2"/>
    <w:rsid w:val="0089436C"/>
    <w:rsid w:val="00895A9D"/>
    <w:rsid w:val="00897C80"/>
    <w:rsid w:val="008A1E78"/>
    <w:rsid w:val="008A25B9"/>
    <w:rsid w:val="008B3542"/>
    <w:rsid w:val="008C610C"/>
    <w:rsid w:val="00900224"/>
    <w:rsid w:val="00920ECE"/>
    <w:rsid w:val="00941971"/>
    <w:rsid w:val="00954CE8"/>
    <w:rsid w:val="00955D93"/>
    <w:rsid w:val="00976628"/>
    <w:rsid w:val="00983C9B"/>
    <w:rsid w:val="00992EC5"/>
    <w:rsid w:val="009A2208"/>
    <w:rsid w:val="009C0488"/>
    <w:rsid w:val="009D6C75"/>
    <w:rsid w:val="009E04FB"/>
    <w:rsid w:val="009E35B4"/>
    <w:rsid w:val="009F5A4F"/>
    <w:rsid w:val="00A5178C"/>
    <w:rsid w:val="00A51C9A"/>
    <w:rsid w:val="00A53D6B"/>
    <w:rsid w:val="00A5758D"/>
    <w:rsid w:val="00A73D5B"/>
    <w:rsid w:val="00A76F22"/>
    <w:rsid w:val="00A8062E"/>
    <w:rsid w:val="00A844EB"/>
    <w:rsid w:val="00A931C9"/>
    <w:rsid w:val="00A94C7E"/>
    <w:rsid w:val="00AA4EFB"/>
    <w:rsid w:val="00AA60E1"/>
    <w:rsid w:val="00AC0995"/>
    <w:rsid w:val="00AC1732"/>
    <w:rsid w:val="00AF46E2"/>
    <w:rsid w:val="00B00BAA"/>
    <w:rsid w:val="00B37BEF"/>
    <w:rsid w:val="00B40B0E"/>
    <w:rsid w:val="00B5464E"/>
    <w:rsid w:val="00B55F2C"/>
    <w:rsid w:val="00B565CF"/>
    <w:rsid w:val="00B61869"/>
    <w:rsid w:val="00B704F7"/>
    <w:rsid w:val="00B72929"/>
    <w:rsid w:val="00B92039"/>
    <w:rsid w:val="00B94DBA"/>
    <w:rsid w:val="00BA70F5"/>
    <w:rsid w:val="00BF039A"/>
    <w:rsid w:val="00BF0E5A"/>
    <w:rsid w:val="00C05AA2"/>
    <w:rsid w:val="00C271B8"/>
    <w:rsid w:val="00C4794D"/>
    <w:rsid w:val="00C57EE7"/>
    <w:rsid w:val="00C66762"/>
    <w:rsid w:val="00C764FB"/>
    <w:rsid w:val="00C80288"/>
    <w:rsid w:val="00C807FA"/>
    <w:rsid w:val="00C87426"/>
    <w:rsid w:val="00C97010"/>
    <w:rsid w:val="00CC0F56"/>
    <w:rsid w:val="00CE4E86"/>
    <w:rsid w:val="00CF47DD"/>
    <w:rsid w:val="00D01373"/>
    <w:rsid w:val="00D05331"/>
    <w:rsid w:val="00D215E4"/>
    <w:rsid w:val="00D31C36"/>
    <w:rsid w:val="00D336E9"/>
    <w:rsid w:val="00D375A9"/>
    <w:rsid w:val="00D53197"/>
    <w:rsid w:val="00D5724F"/>
    <w:rsid w:val="00D621E0"/>
    <w:rsid w:val="00D72354"/>
    <w:rsid w:val="00D77BEF"/>
    <w:rsid w:val="00D938B6"/>
    <w:rsid w:val="00DD408F"/>
    <w:rsid w:val="00DE39ED"/>
    <w:rsid w:val="00DE434A"/>
    <w:rsid w:val="00E27533"/>
    <w:rsid w:val="00E33541"/>
    <w:rsid w:val="00E376E4"/>
    <w:rsid w:val="00E46F3D"/>
    <w:rsid w:val="00E626C4"/>
    <w:rsid w:val="00E9083B"/>
    <w:rsid w:val="00E91B33"/>
    <w:rsid w:val="00E92585"/>
    <w:rsid w:val="00EA4F3E"/>
    <w:rsid w:val="00EB39A6"/>
    <w:rsid w:val="00EC1BE3"/>
    <w:rsid w:val="00EC20D0"/>
    <w:rsid w:val="00ED2B2C"/>
    <w:rsid w:val="00F05682"/>
    <w:rsid w:val="00F2023D"/>
    <w:rsid w:val="00F23949"/>
    <w:rsid w:val="00F47CCC"/>
    <w:rsid w:val="00F83CE6"/>
    <w:rsid w:val="00F851B8"/>
    <w:rsid w:val="00F85C25"/>
    <w:rsid w:val="00F95580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2F956-7FB3-434E-B0E1-C1A7BD29B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3712</TotalTime>
  <Pages>5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72</cp:revision>
  <cp:lastPrinted>2019-01-18T09:42:00Z</cp:lastPrinted>
  <dcterms:created xsi:type="dcterms:W3CDTF">2017-01-30T11:35:00Z</dcterms:created>
  <dcterms:modified xsi:type="dcterms:W3CDTF">2019-08-07T13:54:00Z</dcterms:modified>
</cp:coreProperties>
</file>