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0F7C1D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630FD4">
              <w:rPr>
                <w:sz w:val="22"/>
                <w:szCs w:val="24"/>
              </w:rPr>
              <w:t xml:space="preserve"> </w:t>
            </w:r>
            <w:r w:rsidR="00630FD4">
              <w:rPr>
                <w:sz w:val="22"/>
                <w:szCs w:val="24"/>
              </w:rPr>
              <w:t>31.01.2019</w:t>
            </w:r>
            <w:r w:rsidR="00341FBF" w:rsidRPr="00630FD4">
              <w:rPr>
                <w:sz w:val="22"/>
                <w:szCs w:val="24"/>
              </w:rPr>
              <w:t xml:space="preserve">        № </w:t>
            </w:r>
            <w:r w:rsidR="00630FD4">
              <w:rPr>
                <w:sz w:val="22"/>
                <w:szCs w:val="24"/>
              </w:rPr>
              <w:t>12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AA4BB6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AA4BB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FD4">
        <w:rPr>
          <w:rFonts w:ascii="Times New Roman" w:hAnsi="Times New Roman" w:cs="Times New Roman"/>
          <w:b/>
          <w:sz w:val="28"/>
          <w:szCs w:val="28"/>
        </w:rPr>
        <w:t>12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AF3B70">
        <w:rPr>
          <w:b/>
          <w:bCs/>
          <w:sz w:val="24"/>
          <w:szCs w:val="24"/>
        </w:rPr>
        <w:t>Градостроительная политика на территории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630FD4">
        <w:rPr>
          <w:bCs/>
          <w:sz w:val="24"/>
          <w:szCs w:val="24"/>
        </w:rPr>
        <w:t>31.01.2019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630FD4">
        <w:rPr>
          <w:bCs/>
          <w:sz w:val="24"/>
          <w:szCs w:val="24"/>
        </w:rPr>
        <w:t>22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630FD4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AF3B70">
        <w:rPr>
          <w:b/>
          <w:bCs/>
          <w:sz w:val="24"/>
          <w:szCs w:val="24"/>
        </w:rPr>
        <w:t>18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630FD4">
        <w:rPr>
          <w:bCs/>
          <w:sz w:val="24"/>
          <w:szCs w:val="24"/>
        </w:rPr>
        <w:t>01.2019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630FD4">
        <w:rPr>
          <w:bCs/>
          <w:sz w:val="24"/>
          <w:szCs w:val="24"/>
        </w:rPr>
        <w:t>2019</w:t>
      </w:r>
      <w:r w:rsidR="003F645C">
        <w:rPr>
          <w:bCs/>
          <w:sz w:val="24"/>
          <w:szCs w:val="24"/>
        </w:rPr>
        <w:t>-20</w:t>
      </w:r>
      <w:r w:rsidR="000F7C1D">
        <w:rPr>
          <w:bCs/>
          <w:sz w:val="24"/>
          <w:szCs w:val="24"/>
        </w:rPr>
        <w:t>21</w:t>
      </w:r>
      <w:r w:rsidR="007E3DB8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3F645C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630FD4">
        <w:rPr>
          <w:bCs/>
          <w:sz w:val="24"/>
          <w:szCs w:val="24"/>
        </w:rPr>
        <w:t>31.01.2019г.</w:t>
      </w:r>
      <w:r w:rsidR="002F5CA2">
        <w:rPr>
          <w:bCs/>
          <w:sz w:val="24"/>
          <w:szCs w:val="24"/>
        </w:rPr>
        <w:t xml:space="preserve"> по </w:t>
      </w:r>
      <w:r w:rsidR="00630FD4">
        <w:rPr>
          <w:bCs/>
          <w:sz w:val="24"/>
          <w:szCs w:val="24"/>
        </w:rPr>
        <w:t>31.01.2019г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630FD4">
        <w:rPr>
          <w:sz w:val="24"/>
          <w:szCs w:val="24"/>
        </w:rPr>
        <w:t>31.01.2019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630FD4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AF3B70">
        <w:rPr>
          <w:sz w:val="24"/>
          <w:szCs w:val="24"/>
        </w:rPr>
        <w:t>5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AF3B70">
        <w:rPr>
          <w:sz w:val="24"/>
          <w:szCs w:val="24"/>
        </w:rPr>
        <w:t>54</w:t>
      </w:r>
      <w:r w:rsidRPr="00692F28">
        <w:rPr>
          <w:sz w:val="24"/>
          <w:szCs w:val="24"/>
        </w:rPr>
        <w:t xml:space="preserve">, </w:t>
      </w:r>
      <w:r w:rsidR="00050951" w:rsidRPr="00692F28">
        <w:rPr>
          <w:sz w:val="24"/>
          <w:szCs w:val="24"/>
        </w:rPr>
        <w:t>в связи с внесением  изменений в объемы финансовых ресурсов, необходимых для реализации муниципальной программы</w:t>
      </w:r>
      <w:r w:rsidR="00630FD4" w:rsidRPr="00630FD4">
        <w:rPr>
          <w:sz w:val="24"/>
          <w:szCs w:val="24"/>
        </w:rPr>
        <w:t xml:space="preserve"> </w:t>
      </w:r>
      <w:r w:rsidR="00630FD4">
        <w:rPr>
          <w:sz w:val="24"/>
          <w:szCs w:val="24"/>
        </w:rPr>
        <w:t xml:space="preserve">в </w:t>
      </w:r>
      <w:r w:rsidR="00630FD4" w:rsidRPr="00692F28">
        <w:rPr>
          <w:sz w:val="24"/>
          <w:szCs w:val="24"/>
        </w:rPr>
        <w:t xml:space="preserve">соответствии с решением Думы </w:t>
      </w:r>
      <w:proofErr w:type="spellStart"/>
      <w:r w:rsidR="00630FD4" w:rsidRPr="00692F28">
        <w:rPr>
          <w:sz w:val="24"/>
          <w:szCs w:val="24"/>
        </w:rPr>
        <w:t>Поддорского</w:t>
      </w:r>
      <w:proofErr w:type="spellEnd"/>
      <w:r w:rsidR="00630FD4" w:rsidRPr="00692F28">
        <w:rPr>
          <w:sz w:val="24"/>
          <w:szCs w:val="24"/>
        </w:rPr>
        <w:t xml:space="preserve"> муниципального района от </w:t>
      </w:r>
      <w:r w:rsidR="00630FD4">
        <w:rPr>
          <w:sz w:val="24"/>
          <w:szCs w:val="24"/>
        </w:rPr>
        <w:t>14.12.2018</w:t>
      </w:r>
      <w:r w:rsidR="00630FD4" w:rsidRPr="00692F28">
        <w:rPr>
          <w:sz w:val="24"/>
          <w:szCs w:val="24"/>
        </w:rPr>
        <w:t xml:space="preserve"> № </w:t>
      </w:r>
      <w:r w:rsidR="00630FD4">
        <w:rPr>
          <w:sz w:val="24"/>
          <w:szCs w:val="24"/>
        </w:rPr>
        <w:t>207</w:t>
      </w:r>
      <w:r w:rsidR="00630FD4" w:rsidRPr="00692F28">
        <w:rPr>
          <w:sz w:val="24"/>
          <w:szCs w:val="24"/>
        </w:rPr>
        <w:t xml:space="preserve"> «О бюджете  муниципального района на</w:t>
      </w:r>
      <w:proofErr w:type="gramEnd"/>
      <w:r w:rsidR="00630FD4" w:rsidRPr="00692F28">
        <w:rPr>
          <w:sz w:val="24"/>
          <w:szCs w:val="24"/>
        </w:rPr>
        <w:t xml:space="preserve"> 201</w:t>
      </w:r>
      <w:r w:rsidR="00630FD4">
        <w:rPr>
          <w:sz w:val="24"/>
          <w:szCs w:val="24"/>
        </w:rPr>
        <w:t>9</w:t>
      </w:r>
      <w:r w:rsidR="00630FD4" w:rsidRPr="00692F28">
        <w:rPr>
          <w:sz w:val="24"/>
          <w:szCs w:val="24"/>
        </w:rPr>
        <w:t xml:space="preserve"> год и на плановый период 20</w:t>
      </w:r>
      <w:r w:rsidR="00630FD4">
        <w:rPr>
          <w:sz w:val="24"/>
          <w:szCs w:val="24"/>
        </w:rPr>
        <w:t xml:space="preserve">20 и </w:t>
      </w:r>
      <w:r w:rsidR="00630FD4" w:rsidRPr="00692F28">
        <w:rPr>
          <w:sz w:val="24"/>
          <w:szCs w:val="24"/>
        </w:rPr>
        <w:t>20</w:t>
      </w:r>
      <w:r w:rsidR="00630FD4">
        <w:rPr>
          <w:sz w:val="24"/>
          <w:szCs w:val="24"/>
        </w:rPr>
        <w:t>21</w:t>
      </w:r>
      <w:r w:rsidR="00630FD4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E75489" w:rsidRPr="00E75489" w:rsidRDefault="00E75489" w:rsidP="00E75489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В п</w:t>
      </w:r>
      <w:r w:rsidRPr="00E75489">
        <w:rPr>
          <w:sz w:val="24"/>
          <w:szCs w:val="24"/>
        </w:rPr>
        <w:t>ункт  3 Паспорта муниципальной программы</w:t>
      </w:r>
      <w:r w:rsidRPr="00E75489">
        <w:rPr>
          <w:sz w:val="26"/>
          <w:szCs w:val="28"/>
        </w:rPr>
        <w:t xml:space="preserve"> </w:t>
      </w:r>
      <w:r>
        <w:rPr>
          <w:sz w:val="26"/>
          <w:szCs w:val="28"/>
        </w:rPr>
        <w:t>«</w:t>
      </w:r>
      <w:r w:rsidRPr="00E75489">
        <w:rPr>
          <w:sz w:val="24"/>
          <w:szCs w:val="24"/>
        </w:rPr>
        <w:t>Цели, задачи и целевые показатели муниципальной программы</w:t>
      </w:r>
      <w:r>
        <w:rPr>
          <w:sz w:val="26"/>
          <w:szCs w:val="28"/>
        </w:rPr>
        <w:t xml:space="preserve">» </w:t>
      </w:r>
      <w:r>
        <w:rPr>
          <w:sz w:val="24"/>
          <w:szCs w:val="24"/>
        </w:rPr>
        <w:t xml:space="preserve">дополнен  </w:t>
      </w:r>
      <w:r w:rsidRPr="00E75489">
        <w:rPr>
          <w:sz w:val="24"/>
          <w:szCs w:val="24"/>
        </w:rPr>
        <w:t>показатель 4</w:t>
      </w:r>
      <w:r>
        <w:t xml:space="preserve"> «</w:t>
      </w:r>
      <w:r w:rsidRPr="00C94104">
        <w:rPr>
          <w:sz w:val="24"/>
          <w:szCs w:val="24"/>
        </w:rPr>
        <w:t>Осуществление части полномочий по решению в</w:t>
      </w:r>
      <w:r w:rsidRPr="00C94104">
        <w:rPr>
          <w:sz w:val="24"/>
          <w:szCs w:val="24"/>
        </w:rPr>
        <w:t>о</w:t>
      </w:r>
      <w:r w:rsidRPr="00C94104">
        <w:rPr>
          <w:sz w:val="24"/>
          <w:szCs w:val="24"/>
        </w:rPr>
        <w:t>проса местного значения  – «</w:t>
      </w:r>
      <w:r w:rsidRPr="00C94104">
        <w:rPr>
          <w:bCs/>
          <w:sz w:val="24"/>
          <w:szCs w:val="24"/>
        </w:rPr>
        <w:t>утверждение генеральных планов поселения, правил землепользования и застройки, утверждение подготовленной на основе генеральных пл</w:t>
      </w:r>
      <w:r w:rsidRPr="00C94104">
        <w:rPr>
          <w:bCs/>
          <w:sz w:val="24"/>
          <w:szCs w:val="24"/>
        </w:rPr>
        <w:t>а</w:t>
      </w:r>
      <w:r w:rsidRPr="00C94104">
        <w:rPr>
          <w:bCs/>
          <w:sz w:val="24"/>
          <w:szCs w:val="24"/>
        </w:rPr>
        <w:t>нов поселения документации по планировке территории, выдача разрешений на строительство (за исключ</w:t>
      </w:r>
      <w:r w:rsidRPr="00C94104">
        <w:rPr>
          <w:bCs/>
          <w:sz w:val="24"/>
          <w:szCs w:val="24"/>
        </w:rPr>
        <w:t>е</w:t>
      </w:r>
      <w:r w:rsidRPr="00C94104">
        <w:rPr>
          <w:bCs/>
          <w:sz w:val="24"/>
          <w:szCs w:val="24"/>
        </w:rPr>
        <w:t xml:space="preserve">нием случаев, предусмотренных Градостроительным </w:t>
      </w:r>
      <w:hyperlink r:id="rId7" w:history="1">
        <w:r w:rsidRPr="00C94104">
          <w:rPr>
            <w:rStyle w:val="a4"/>
            <w:bCs/>
            <w:sz w:val="24"/>
            <w:szCs w:val="24"/>
          </w:rPr>
          <w:t>кодексом</w:t>
        </w:r>
      </w:hyperlink>
      <w:r w:rsidRPr="00C94104">
        <w:rPr>
          <w:bCs/>
          <w:sz w:val="24"/>
          <w:szCs w:val="24"/>
        </w:rPr>
        <w:t xml:space="preserve"> Росси</w:t>
      </w:r>
      <w:r w:rsidRPr="00C94104">
        <w:rPr>
          <w:bCs/>
          <w:sz w:val="24"/>
          <w:szCs w:val="24"/>
        </w:rPr>
        <w:t>й</w:t>
      </w:r>
      <w:r w:rsidRPr="00C94104">
        <w:rPr>
          <w:bCs/>
          <w:sz w:val="24"/>
          <w:szCs w:val="24"/>
        </w:rPr>
        <w:t>ской Федерации, иными федеральными законами), разрешений на</w:t>
      </w:r>
      <w:proofErr w:type="gramEnd"/>
      <w:r w:rsidRPr="00C94104">
        <w:rPr>
          <w:bCs/>
          <w:sz w:val="24"/>
          <w:szCs w:val="24"/>
        </w:rPr>
        <w:t xml:space="preserve"> </w:t>
      </w:r>
      <w:proofErr w:type="gramStart"/>
      <w:r w:rsidRPr="00C94104">
        <w:rPr>
          <w:bCs/>
          <w:sz w:val="24"/>
          <w:szCs w:val="24"/>
        </w:rPr>
        <w:t>ввод объектов в эксплуат</w:t>
      </w:r>
      <w:r w:rsidRPr="00C94104">
        <w:rPr>
          <w:bCs/>
          <w:sz w:val="24"/>
          <w:szCs w:val="24"/>
        </w:rPr>
        <w:t>а</w:t>
      </w:r>
      <w:r w:rsidRPr="00C94104">
        <w:rPr>
          <w:bCs/>
          <w:sz w:val="24"/>
          <w:szCs w:val="24"/>
        </w:rPr>
        <w:t>цию при осуществлении строительства, реконструкции об</w:t>
      </w:r>
      <w:r w:rsidRPr="00C94104">
        <w:rPr>
          <w:bCs/>
          <w:sz w:val="24"/>
          <w:szCs w:val="24"/>
        </w:rPr>
        <w:t>ъ</w:t>
      </w:r>
      <w:r w:rsidRPr="00C94104">
        <w:rPr>
          <w:bCs/>
          <w:sz w:val="24"/>
          <w:szCs w:val="24"/>
        </w:rPr>
        <w:t>ектов капитального строительства, расположенных на территории поселения, утверждение местных норм</w:t>
      </w:r>
      <w:r w:rsidRPr="00C94104">
        <w:rPr>
          <w:bCs/>
          <w:sz w:val="24"/>
          <w:szCs w:val="24"/>
        </w:rPr>
        <w:t>а</w:t>
      </w:r>
      <w:r w:rsidRPr="00C94104">
        <w:rPr>
          <w:bCs/>
          <w:sz w:val="24"/>
          <w:szCs w:val="24"/>
        </w:rPr>
        <w:t>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</w:t>
      </w:r>
      <w:r w:rsidRPr="00C94104">
        <w:rPr>
          <w:bCs/>
          <w:sz w:val="24"/>
          <w:szCs w:val="24"/>
        </w:rPr>
        <w:t>у</w:t>
      </w:r>
      <w:r w:rsidRPr="00C94104">
        <w:rPr>
          <w:bCs/>
          <w:sz w:val="24"/>
          <w:szCs w:val="24"/>
        </w:rPr>
        <w:t>ниципальных нужд, осуществление муниципального земельного контроля в границах поселения, осуществление в случаях, пред</w:t>
      </w:r>
      <w:r w:rsidRPr="00C94104">
        <w:rPr>
          <w:bCs/>
          <w:sz w:val="24"/>
          <w:szCs w:val="24"/>
        </w:rPr>
        <w:t>у</w:t>
      </w:r>
      <w:r w:rsidRPr="00C94104">
        <w:rPr>
          <w:bCs/>
          <w:sz w:val="24"/>
          <w:szCs w:val="24"/>
        </w:rPr>
        <w:t xml:space="preserve">смотренных Градостроительным </w:t>
      </w:r>
      <w:hyperlink r:id="rId8" w:history="1">
        <w:r w:rsidRPr="00C94104">
          <w:rPr>
            <w:rStyle w:val="a4"/>
            <w:bCs/>
            <w:sz w:val="24"/>
            <w:szCs w:val="24"/>
          </w:rPr>
          <w:t>кодексом</w:t>
        </w:r>
      </w:hyperlink>
      <w:r w:rsidRPr="00C94104">
        <w:rPr>
          <w:bCs/>
          <w:sz w:val="24"/>
          <w:szCs w:val="24"/>
        </w:rPr>
        <w:t xml:space="preserve"> Российской Федерации, осмотров зданий, сооружений и выдача рекомендаций об</w:t>
      </w:r>
      <w:proofErr w:type="gramEnd"/>
      <w:r w:rsidRPr="00C94104">
        <w:rPr>
          <w:bCs/>
          <w:sz w:val="24"/>
          <w:szCs w:val="24"/>
        </w:rPr>
        <w:t xml:space="preserve"> </w:t>
      </w:r>
      <w:proofErr w:type="gramStart"/>
      <w:r w:rsidRPr="00C94104">
        <w:rPr>
          <w:bCs/>
          <w:sz w:val="24"/>
          <w:szCs w:val="24"/>
        </w:rPr>
        <w:t>устранении</w:t>
      </w:r>
      <w:proofErr w:type="gramEnd"/>
      <w:r w:rsidRPr="00C94104">
        <w:rPr>
          <w:bCs/>
          <w:sz w:val="24"/>
          <w:szCs w:val="24"/>
        </w:rPr>
        <w:t xml:space="preserve"> выя</w:t>
      </w:r>
      <w:r w:rsidRPr="00C94104">
        <w:rPr>
          <w:bCs/>
          <w:sz w:val="24"/>
          <w:szCs w:val="24"/>
        </w:rPr>
        <w:t>в</w:t>
      </w:r>
      <w:r w:rsidRPr="00C94104">
        <w:rPr>
          <w:bCs/>
          <w:sz w:val="24"/>
          <w:szCs w:val="24"/>
        </w:rPr>
        <w:t>ленных в ходе таких осмотров нарушений</w:t>
      </w:r>
      <w:r>
        <w:rPr>
          <w:sz w:val="24"/>
          <w:szCs w:val="24"/>
        </w:rPr>
        <w:t>» на 2019 год 100%.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35260">
        <w:rPr>
          <w:sz w:val="24"/>
          <w:szCs w:val="24"/>
        </w:rPr>
        <w:t>5</w:t>
      </w:r>
      <w:r>
        <w:rPr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435260">
        <w:rPr>
          <w:b/>
          <w:sz w:val="24"/>
          <w:szCs w:val="24"/>
        </w:rPr>
        <w:t>5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692F28" w:rsidRDefault="00050951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050951" w:rsidRPr="00692F28" w:rsidTr="00380473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A2547" w:rsidRDefault="00050951" w:rsidP="00630FD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Градостроительная политика на территории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 w:rsidR="00630FD4">
              <w:rPr>
                <w:b/>
                <w:bCs/>
                <w:sz w:val="24"/>
                <w:szCs w:val="24"/>
              </w:rPr>
              <w:t>21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582D9B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D9B" w:rsidRPr="00F85C25" w:rsidRDefault="00582D9B" w:rsidP="00582D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05.09.2018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403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582D9B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D9B" w:rsidRPr="00F85C25" w:rsidRDefault="00582D9B" w:rsidP="006C31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Думы от 14.12.2018 № 207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A5758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85C25" w:rsidRDefault="00050951" w:rsidP="00582D9B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582D9B">
              <w:rPr>
                <w:color w:val="000000"/>
                <w:sz w:val="16"/>
                <w:szCs w:val="16"/>
              </w:rPr>
              <w:t>01.2019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A5758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  <w:r w:rsidR="006C31ED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6C31ED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6C31ED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582D9B" w:rsidRDefault="00050951" w:rsidP="00FE5EA0">
            <w:pPr>
              <w:rPr>
                <w:b/>
                <w:color w:val="000000"/>
                <w:sz w:val="16"/>
                <w:szCs w:val="16"/>
              </w:rPr>
            </w:pPr>
            <w:r w:rsidRPr="00582D9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6C31ED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2</w:t>
            </w:r>
            <w:r w:rsidR="006C31ED" w:rsidRPr="00582D9B">
              <w:rPr>
                <w:b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582D9B"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 w:rsidR="00582D9B">
        <w:rPr>
          <w:sz w:val="24"/>
          <w:szCs w:val="24"/>
        </w:rPr>
        <w:t>336 300</w:t>
      </w:r>
      <w:r w:rsidR="006C31ED" w:rsidRPr="00692F28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6C31ED">
        <w:rPr>
          <w:sz w:val="24"/>
          <w:szCs w:val="24"/>
        </w:rPr>
        <w:t>33</w:t>
      </w:r>
      <w:r w:rsidR="00582D9B">
        <w:rPr>
          <w:sz w:val="24"/>
          <w:szCs w:val="24"/>
        </w:rPr>
        <w:t>8</w:t>
      </w:r>
      <w:r w:rsidR="006C31ED">
        <w:rPr>
          <w:sz w:val="24"/>
          <w:szCs w:val="24"/>
        </w:rPr>
        <w:t xml:space="preserve"> 300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</w:t>
      </w:r>
      <w:r w:rsidR="006C31ED">
        <w:rPr>
          <w:sz w:val="24"/>
          <w:szCs w:val="24"/>
        </w:rPr>
        <w:t xml:space="preserve">на общую сумму </w:t>
      </w:r>
      <w:r w:rsidR="00582D9B">
        <w:rPr>
          <w:sz w:val="24"/>
          <w:szCs w:val="24"/>
        </w:rPr>
        <w:t>2</w:t>
      </w:r>
      <w:r w:rsidR="006C31ED">
        <w:rPr>
          <w:sz w:val="24"/>
          <w:szCs w:val="24"/>
        </w:rPr>
        <w:t xml:space="preserve">000 рублей, в том числе </w:t>
      </w:r>
      <w:r w:rsidR="004C78D8" w:rsidRPr="00692F28">
        <w:rPr>
          <w:sz w:val="24"/>
          <w:szCs w:val="24"/>
        </w:rPr>
        <w:t>201</w:t>
      </w:r>
      <w:r w:rsidR="006C31ED">
        <w:rPr>
          <w:sz w:val="24"/>
          <w:szCs w:val="24"/>
        </w:rPr>
        <w:t>9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582D9B">
        <w:rPr>
          <w:sz w:val="24"/>
          <w:szCs w:val="24"/>
        </w:rPr>
        <w:t>2</w:t>
      </w:r>
      <w:r w:rsidR="00FF5E70">
        <w:rPr>
          <w:sz w:val="24"/>
          <w:szCs w:val="24"/>
        </w:rPr>
        <w:t xml:space="preserve"> 000</w:t>
      </w:r>
      <w:r w:rsidR="006F41D4">
        <w:rPr>
          <w:sz w:val="24"/>
          <w:szCs w:val="24"/>
        </w:rPr>
        <w:t xml:space="preserve"> 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>20</w:t>
      </w:r>
      <w:r w:rsidR="006C31ED">
        <w:rPr>
          <w:sz w:val="24"/>
          <w:szCs w:val="24"/>
        </w:rPr>
        <w:t>20</w:t>
      </w:r>
      <w:r w:rsidR="00EC1BE3" w:rsidRPr="00692F28">
        <w:rPr>
          <w:sz w:val="24"/>
          <w:szCs w:val="24"/>
        </w:rPr>
        <w:t xml:space="preserve"> год </w:t>
      </w:r>
      <w:r w:rsidR="00582D9B">
        <w:rPr>
          <w:sz w:val="24"/>
          <w:szCs w:val="24"/>
        </w:rPr>
        <w:t>и</w:t>
      </w:r>
      <w:r w:rsidR="006C31ED">
        <w:rPr>
          <w:sz w:val="24"/>
          <w:szCs w:val="24"/>
        </w:rPr>
        <w:t xml:space="preserve"> 2021 год </w:t>
      </w:r>
      <w:r w:rsidR="00582D9B">
        <w:rPr>
          <w:sz w:val="24"/>
          <w:szCs w:val="24"/>
        </w:rPr>
        <w:t>без изменений</w:t>
      </w:r>
      <w:r w:rsidR="006C31ED">
        <w:rPr>
          <w:sz w:val="24"/>
          <w:szCs w:val="24"/>
        </w:rPr>
        <w:t>.</w:t>
      </w:r>
      <w:proofErr w:type="gramEnd"/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783D77">
        <w:rPr>
          <w:sz w:val="24"/>
          <w:szCs w:val="24"/>
        </w:rPr>
        <w:t xml:space="preserve"> и бюджеты сельских поселений.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Реализация полномочий Администрации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 в сфере градостроительной деятельности</w:t>
      </w:r>
      <w:r w:rsidRPr="00692F28">
        <w:rPr>
          <w:sz w:val="24"/>
          <w:szCs w:val="24"/>
        </w:rPr>
        <w:t>»  из бюджет</w:t>
      </w:r>
      <w:r w:rsidR="00783D77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</w:p>
    <w:p w:rsidR="00341FBF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2019 год – </w:t>
      </w:r>
      <w:r w:rsidR="00E75489">
        <w:rPr>
          <w:sz w:val="24"/>
          <w:szCs w:val="24"/>
        </w:rPr>
        <w:t>7</w:t>
      </w:r>
      <w:r>
        <w:rPr>
          <w:sz w:val="24"/>
          <w:szCs w:val="24"/>
        </w:rPr>
        <w:t>000 рублей (</w:t>
      </w:r>
      <w:r w:rsidR="00E75489">
        <w:rPr>
          <w:sz w:val="24"/>
          <w:szCs w:val="24"/>
        </w:rPr>
        <w:t>бюджет муниципального района 5 000 рублей, бюджеты сельских поселений 2000 рублей)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5000 рублей (бюджет муниципального района)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5000 рублей (бюджет муниципального района).</w:t>
      </w:r>
    </w:p>
    <w:p w:rsidR="006C31ED" w:rsidRPr="00692F28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</w:t>
      </w:r>
      <w:r w:rsidR="00783D77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Выполнение работ по обеспечению внесения изменений в схему территориального планирования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 xml:space="preserve">» из бюджета муниципального района </w:t>
      </w:r>
    </w:p>
    <w:p w:rsidR="00341FBF" w:rsidRDefault="00897C80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201</w:t>
      </w:r>
      <w:r w:rsidR="00E75489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C31ED">
        <w:rPr>
          <w:sz w:val="24"/>
          <w:szCs w:val="24"/>
        </w:rPr>
        <w:t xml:space="preserve">- </w:t>
      </w:r>
      <w:r w:rsidR="00783D77">
        <w:rPr>
          <w:sz w:val="24"/>
          <w:szCs w:val="24"/>
        </w:rPr>
        <w:t>5</w:t>
      </w:r>
      <w:r w:rsidR="00802657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</w:t>
      </w:r>
      <w:r w:rsidR="00341FBF" w:rsidRPr="00692F28">
        <w:rPr>
          <w:sz w:val="24"/>
          <w:szCs w:val="24"/>
        </w:rPr>
        <w:t>;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5000 рублей;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5000 рублей.</w:t>
      </w:r>
    </w:p>
    <w:p w:rsidR="001F0C41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</w:t>
      </w:r>
      <w:r w:rsidR="006C31ED">
        <w:rPr>
          <w:sz w:val="24"/>
          <w:szCs w:val="24"/>
        </w:rPr>
        <w:t>3</w:t>
      </w:r>
      <w:r>
        <w:rPr>
          <w:sz w:val="24"/>
          <w:szCs w:val="24"/>
        </w:rPr>
        <w:t xml:space="preserve"> «</w:t>
      </w:r>
      <w:r w:rsidR="001F0C41" w:rsidRPr="001F0C41">
        <w:rPr>
          <w:sz w:val="24"/>
          <w:szCs w:val="24"/>
        </w:rPr>
        <w:t>Осуществление части полномочий по решению вопроса местного значения  – «</w:t>
      </w:r>
      <w:r w:rsidR="001F0C41" w:rsidRPr="001F0C41">
        <w:rPr>
          <w:bCs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9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</w:t>
      </w:r>
      <w:proofErr w:type="spellStart"/>
      <w:r w:rsidR="001F0C41" w:rsidRPr="001F0C41">
        <w:rPr>
          <w:bCs/>
          <w:sz w:val="24"/>
          <w:szCs w:val="24"/>
        </w:rPr>
        <w:t>располо-женных</w:t>
      </w:r>
      <w:proofErr w:type="spellEnd"/>
      <w:r w:rsidR="001F0C41" w:rsidRPr="001F0C41">
        <w:rPr>
          <w:bCs/>
          <w:sz w:val="24"/>
          <w:szCs w:val="24"/>
        </w:rPr>
        <w:t xml:space="preserve"> на территории</w:t>
      </w:r>
      <w:proofErr w:type="gramEnd"/>
      <w:r w:rsidR="001F0C41" w:rsidRPr="001F0C41">
        <w:rPr>
          <w:bCs/>
          <w:sz w:val="24"/>
          <w:szCs w:val="24"/>
        </w:rPr>
        <w:t xml:space="preserve"> </w:t>
      </w:r>
      <w:proofErr w:type="gramStart"/>
      <w:r w:rsidR="001F0C41" w:rsidRPr="001F0C41">
        <w:rPr>
          <w:bCs/>
          <w:sz w:val="24"/>
          <w:szCs w:val="24"/>
        </w:rPr>
        <w:t xml:space="preserve">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0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1F0C41" w:rsidRPr="001F0C41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из бюджет</w:t>
      </w:r>
      <w:r w:rsidR="001F0C41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  <w:r w:rsidR="001F0C41">
        <w:rPr>
          <w:sz w:val="24"/>
          <w:szCs w:val="24"/>
        </w:rPr>
        <w:t>сельских поселений</w:t>
      </w:r>
      <w:r w:rsidRPr="00692F28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на 201</w:t>
      </w:r>
      <w:r w:rsidR="00E75489">
        <w:rPr>
          <w:sz w:val="24"/>
          <w:szCs w:val="24"/>
        </w:rPr>
        <w:t>9</w:t>
      </w:r>
      <w:proofErr w:type="gramEnd"/>
      <w:r>
        <w:rPr>
          <w:sz w:val="24"/>
          <w:szCs w:val="24"/>
        </w:rPr>
        <w:t xml:space="preserve"> год </w:t>
      </w:r>
      <w:r w:rsidR="001F0C41">
        <w:rPr>
          <w:sz w:val="24"/>
          <w:szCs w:val="24"/>
        </w:rPr>
        <w:t>2</w:t>
      </w:r>
      <w:r w:rsidR="00802657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</w:t>
      </w:r>
      <w:r w:rsidR="00E75489">
        <w:rPr>
          <w:sz w:val="24"/>
          <w:szCs w:val="24"/>
        </w:rPr>
        <w:t xml:space="preserve"> </w:t>
      </w:r>
      <w:r w:rsidR="00E75489" w:rsidRPr="00E75489">
        <w:rPr>
          <w:b/>
          <w:sz w:val="24"/>
          <w:szCs w:val="24"/>
        </w:rPr>
        <w:t>(увеличение 2000 рублей)</w:t>
      </w:r>
      <w:r w:rsidR="001F0C41">
        <w:rPr>
          <w:sz w:val="24"/>
          <w:szCs w:val="24"/>
        </w:rPr>
        <w:t>.</w:t>
      </w:r>
    </w:p>
    <w:p w:rsidR="001F0C41" w:rsidRDefault="001F0C41" w:rsidP="00900224">
      <w:pPr>
        <w:ind w:right="43"/>
        <w:jc w:val="both"/>
        <w:rPr>
          <w:bCs/>
          <w:sz w:val="24"/>
          <w:szCs w:val="24"/>
        </w:rPr>
      </w:pP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E75489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E75489" w:rsidRPr="00692F28" w:rsidRDefault="00FF5E70" w:rsidP="00E7548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E75489"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E75489">
        <w:rPr>
          <w:sz w:val="24"/>
          <w:szCs w:val="24"/>
        </w:rPr>
        <w:t>21</w:t>
      </w:r>
      <w:r w:rsidR="00E75489" w:rsidRPr="00692F28">
        <w:rPr>
          <w:sz w:val="24"/>
          <w:szCs w:val="24"/>
        </w:rPr>
        <w:t xml:space="preserve"> годы в сумме </w:t>
      </w:r>
      <w:r w:rsidR="00E75489">
        <w:rPr>
          <w:sz w:val="24"/>
          <w:szCs w:val="24"/>
        </w:rPr>
        <w:t>336 300</w:t>
      </w:r>
      <w:r w:rsidR="00E75489" w:rsidRPr="00692F28">
        <w:rPr>
          <w:sz w:val="24"/>
          <w:szCs w:val="24"/>
        </w:rPr>
        <w:t xml:space="preserve">  рублей, рассматриваемым проектом планируется увеличен</w:t>
      </w:r>
      <w:r w:rsidR="00E75489">
        <w:rPr>
          <w:sz w:val="24"/>
          <w:szCs w:val="24"/>
        </w:rPr>
        <w:t>ие</w:t>
      </w:r>
      <w:r w:rsidR="00E75489" w:rsidRPr="00692F28">
        <w:rPr>
          <w:sz w:val="24"/>
          <w:szCs w:val="24"/>
        </w:rPr>
        <w:t xml:space="preserve"> общ</w:t>
      </w:r>
      <w:r w:rsidR="00E75489">
        <w:rPr>
          <w:sz w:val="24"/>
          <w:szCs w:val="24"/>
        </w:rPr>
        <w:t>его</w:t>
      </w:r>
      <w:r w:rsidR="00E75489" w:rsidRPr="00692F28">
        <w:rPr>
          <w:sz w:val="24"/>
          <w:szCs w:val="24"/>
        </w:rPr>
        <w:t xml:space="preserve"> объем</w:t>
      </w:r>
      <w:r w:rsidR="00E75489">
        <w:rPr>
          <w:sz w:val="24"/>
          <w:szCs w:val="24"/>
        </w:rPr>
        <w:t>а</w:t>
      </w:r>
      <w:r w:rsidR="00E75489" w:rsidRPr="00692F28">
        <w:rPr>
          <w:sz w:val="24"/>
          <w:szCs w:val="24"/>
        </w:rPr>
        <w:t xml:space="preserve"> финансирования до </w:t>
      </w:r>
      <w:r w:rsidR="00E75489">
        <w:rPr>
          <w:sz w:val="24"/>
          <w:szCs w:val="24"/>
        </w:rPr>
        <w:t>338 300</w:t>
      </w:r>
      <w:r w:rsidR="00E75489" w:rsidRPr="00692F28">
        <w:rPr>
          <w:sz w:val="24"/>
          <w:szCs w:val="24"/>
        </w:rPr>
        <w:t xml:space="preserve"> рубл</w:t>
      </w:r>
      <w:r w:rsidR="00E75489">
        <w:rPr>
          <w:sz w:val="24"/>
          <w:szCs w:val="24"/>
        </w:rPr>
        <w:t>ей</w:t>
      </w:r>
      <w:r w:rsidR="00E75489" w:rsidRPr="00692F28">
        <w:rPr>
          <w:sz w:val="24"/>
          <w:szCs w:val="24"/>
        </w:rPr>
        <w:t xml:space="preserve"> </w:t>
      </w:r>
      <w:r w:rsidR="00E75489">
        <w:rPr>
          <w:sz w:val="24"/>
          <w:szCs w:val="24"/>
        </w:rPr>
        <w:t xml:space="preserve">на общую сумму 2000 рублей, в том числе </w:t>
      </w:r>
      <w:r w:rsidR="00E75489" w:rsidRPr="00692F28">
        <w:rPr>
          <w:sz w:val="24"/>
          <w:szCs w:val="24"/>
        </w:rPr>
        <w:t>201</w:t>
      </w:r>
      <w:r w:rsidR="00E75489">
        <w:rPr>
          <w:sz w:val="24"/>
          <w:szCs w:val="24"/>
        </w:rPr>
        <w:t>9</w:t>
      </w:r>
      <w:r w:rsidR="00E75489" w:rsidRPr="00692F28">
        <w:rPr>
          <w:sz w:val="24"/>
          <w:szCs w:val="24"/>
        </w:rPr>
        <w:t xml:space="preserve"> год на сумму   </w:t>
      </w:r>
      <w:r w:rsidR="00E75489">
        <w:rPr>
          <w:sz w:val="24"/>
          <w:szCs w:val="24"/>
        </w:rPr>
        <w:t>2 000 рублей,</w:t>
      </w:r>
      <w:r w:rsidR="00E75489" w:rsidRPr="00EC1BE3">
        <w:rPr>
          <w:sz w:val="24"/>
          <w:szCs w:val="24"/>
        </w:rPr>
        <w:t xml:space="preserve"> </w:t>
      </w:r>
      <w:r w:rsidR="00E75489" w:rsidRPr="00692F28">
        <w:rPr>
          <w:sz w:val="24"/>
          <w:szCs w:val="24"/>
        </w:rPr>
        <w:t>20</w:t>
      </w:r>
      <w:r w:rsidR="00E75489">
        <w:rPr>
          <w:sz w:val="24"/>
          <w:szCs w:val="24"/>
        </w:rPr>
        <w:t>20</w:t>
      </w:r>
      <w:r w:rsidR="00E75489" w:rsidRPr="00692F28">
        <w:rPr>
          <w:sz w:val="24"/>
          <w:szCs w:val="24"/>
        </w:rPr>
        <w:t xml:space="preserve"> год </w:t>
      </w:r>
      <w:r w:rsidR="00E75489">
        <w:rPr>
          <w:sz w:val="24"/>
          <w:szCs w:val="24"/>
        </w:rPr>
        <w:t>и 2021 год без изменений.</w:t>
      </w:r>
      <w:proofErr w:type="gramEnd"/>
    </w:p>
    <w:p w:rsidR="00341FBF" w:rsidRDefault="00FF5E70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E75489" w:rsidRPr="00692F28" w:rsidRDefault="00E75489" w:rsidP="00341FBF">
      <w:pPr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4.</w:t>
      </w:r>
      <w:r w:rsidRPr="00E75489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75489">
        <w:rPr>
          <w:sz w:val="24"/>
          <w:szCs w:val="24"/>
        </w:rPr>
        <w:t>оказатель 4</w:t>
      </w:r>
      <w:r>
        <w:t xml:space="preserve"> «</w:t>
      </w:r>
      <w:r w:rsidRPr="00C94104">
        <w:rPr>
          <w:sz w:val="24"/>
          <w:szCs w:val="24"/>
        </w:rPr>
        <w:t>Осуществление части полномочий по решению в</w:t>
      </w:r>
      <w:r w:rsidRPr="00C94104">
        <w:rPr>
          <w:sz w:val="24"/>
          <w:szCs w:val="24"/>
        </w:rPr>
        <w:t>о</w:t>
      </w:r>
      <w:r w:rsidRPr="00C94104">
        <w:rPr>
          <w:sz w:val="24"/>
          <w:szCs w:val="24"/>
        </w:rPr>
        <w:t>проса местного значения  – «</w:t>
      </w:r>
      <w:r w:rsidRPr="00C94104">
        <w:rPr>
          <w:bCs/>
          <w:sz w:val="24"/>
          <w:szCs w:val="24"/>
        </w:rPr>
        <w:t>утверждение генеральных планов поселения, правил землепользования и застройки, утверждение подготовленной на основе генеральных пл</w:t>
      </w:r>
      <w:r w:rsidRPr="00C94104">
        <w:rPr>
          <w:bCs/>
          <w:sz w:val="24"/>
          <w:szCs w:val="24"/>
        </w:rPr>
        <w:t>а</w:t>
      </w:r>
      <w:r w:rsidRPr="00C94104">
        <w:rPr>
          <w:bCs/>
          <w:sz w:val="24"/>
          <w:szCs w:val="24"/>
        </w:rPr>
        <w:t xml:space="preserve">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Pr="00C94104">
          <w:rPr>
            <w:rStyle w:val="a4"/>
            <w:bCs/>
            <w:sz w:val="24"/>
            <w:szCs w:val="24"/>
          </w:rPr>
          <w:t>кодексом</w:t>
        </w:r>
      </w:hyperlink>
      <w:r w:rsidRPr="00C94104">
        <w:rPr>
          <w:bCs/>
          <w:sz w:val="24"/>
          <w:szCs w:val="24"/>
        </w:rPr>
        <w:t xml:space="preserve"> Росси</w:t>
      </w:r>
      <w:r w:rsidRPr="00C94104">
        <w:rPr>
          <w:bCs/>
          <w:sz w:val="24"/>
          <w:szCs w:val="24"/>
        </w:rPr>
        <w:t>й</w:t>
      </w:r>
      <w:r w:rsidRPr="00C94104">
        <w:rPr>
          <w:bCs/>
          <w:sz w:val="24"/>
          <w:szCs w:val="24"/>
        </w:rPr>
        <w:t>ской Федерации, иными федеральными законами), разрешений на ввод объектов в эксплуатацию при осуществлении строительства, реконструкции об</w:t>
      </w:r>
      <w:r w:rsidRPr="00C94104">
        <w:rPr>
          <w:bCs/>
          <w:sz w:val="24"/>
          <w:szCs w:val="24"/>
        </w:rPr>
        <w:t>ъ</w:t>
      </w:r>
      <w:r w:rsidRPr="00C94104">
        <w:rPr>
          <w:bCs/>
          <w:sz w:val="24"/>
          <w:szCs w:val="24"/>
        </w:rPr>
        <w:t>ектов капитального строительства, расположенных на территории</w:t>
      </w:r>
      <w:proofErr w:type="gramEnd"/>
      <w:r w:rsidRPr="00C94104">
        <w:rPr>
          <w:bCs/>
          <w:sz w:val="24"/>
          <w:szCs w:val="24"/>
        </w:rPr>
        <w:t xml:space="preserve"> </w:t>
      </w:r>
      <w:proofErr w:type="gramStart"/>
      <w:r w:rsidRPr="00C94104">
        <w:rPr>
          <w:bCs/>
          <w:sz w:val="24"/>
          <w:szCs w:val="24"/>
        </w:rPr>
        <w:t>поселения, утверждение местных норм</w:t>
      </w:r>
      <w:r w:rsidRPr="00C94104">
        <w:rPr>
          <w:bCs/>
          <w:sz w:val="24"/>
          <w:szCs w:val="24"/>
        </w:rPr>
        <w:t>а</w:t>
      </w:r>
      <w:r w:rsidRPr="00C94104">
        <w:rPr>
          <w:bCs/>
          <w:sz w:val="24"/>
          <w:szCs w:val="24"/>
        </w:rPr>
        <w:t>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</w:t>
      </w:r>
      <w:r w:rsidRPr="00C94104">
        <w:rPr>
          <w:bCs/>
          <w:sz w:val="24"/>
          <w:szCs w:val="24"/>
        </w:rPr>
        <w:t>у</w:t>
      </w:r>
      <w:r w:rsidRPr="00C94104">
        <w:rPr>
          <w:bCs/>
          <w:sz w:val="24"/>
          <w:szCs w:val="24"/>
        </w:rPr>
        <w:t>ниципальных нужд, осуществление муниципального земельного контроля в границах поселения, осуществление в случаях, пред</w:t>
      </w:r>
      <w:r w:rsidRPr="00C94104">
        <w:rPr>
          <w:bCs/>
          <w:sz w:val="24"/>
          <w:szCs w:val="24"/>
        </w:rPr>
        <w:t>у</w:t>
      </w:r>
      <w:r w:rsidRPr="00C94104">
        <w:rPr>
          <w:bCs/>
          <w:sz w:val="24"/>
          <w:szCs w:val="24"/>
        </w:rPr>
        <w:t xml:space="preserve">смотренных Градостроительным </w:t>
      </w:r>
      <w:hyperlink r:id="rId12" w:history="1">
        <w:r w:rsidRPr="00C94104">
          <w:rPr>
            <w:rStyle w:val="a4"/>
            <w:bCs/>
            <w:sz w:val="24"/>
            <w:szCs w:val="24"/>
          </w:rPr>
          <w:t>кодексом</w:t>
        </w:r>
      </w:hyperlink>
      <w:r w:rsidRPr="00C94104">
        <w:rPr>
          <w:bCs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</w:t>
      </w:r>
      <w:r w:rsidRPr="00C94104">
        <w:rPr>
          <w:bCs/>
          <w:sz w:val="24"/>
          <w:szCs w:val="24"/>
        </w:rPr>
        <w:t>в</w:t>
      </w:r>
      <w:r w:rsidRPr="00C94104">
        <w:rPr>
          <w:bCs/>
          <w:sz w:val="24"/>
          <w:szCs w:val="24"/>
        </w:rPr>
        <w:t>ленных в ходе таких осмотров нарушений</w:t>
      </w:r>
      <w:r>
        <w:rPr>
          <w:sz w:val="24"/>
          <w:szCs w:val="24"/>
        </w:rPr>
        <w:t xml:space="preserve">» </w:t>
      </w:r>
      <w:r w:rsidR="005C7AE3">
        <w:rPr>
          <w:sz w:val="24"/>
          <w:szCs w:val="24"/>
        </w:rPr>
        <w:t xml:space="preserve">дополнен </w:t>
      </w:r>
      <w:r>
        <w:rPr>
          <w:sz w:val="24"/>
          <w:szCs w:val="24"/>
        </w:rPr>
        <w:t>на 2019 год 100%.</w:t>
      </w:r>
      <w:proofErr w:type="gramEnd"/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1F0C41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1F0C41" w:rsidRPr="00692F28">
        <w:rPr>
          <w:b/>
          <w:bCs/>
          <w:sz w:val="24"/>
          <w:szCs w:val="24"/>
        </w:rPr>
        <w:t>Поддорского</w:t>
      </w:r>
      <w:proofErr w:type="spellEnd"/>
      <w:r w:rsidR="001F0C4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E75489">
        <w:rPr>
          <w:b/>
          <w:bCs/>
          <w:sz w:val="24"/>
          <w:szCs w:val="24"/>
        </w:rPr>
        <w:t>21</w:t>
      </w:r>
      <w:r w:rsidR="001F0C41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50127"/>
    <w:rsid w:val="00050951"/>
    <w:rsid w:val="000731F7"/>
    <w:rsid w:val="00080758"/>
    <w:rsid w:val="000C054D"/>
    <w:rsid w:val="000C3C1D"/>
    <w:rsid w:val="000E0C15"/>
    <w:rsid w:val="000F7C1D"/>
    <w:rsid w:val="00115706"/>
    <w:rsid w:val="00160FF1"/>
    <w:rsid w:val="0019367A"/>
    <w:rsid w:val="001F0C41"/>
    <w:rsid w:val="00224ED7"/>
    <w:rsid w:val="00235E22"/>
    <w:rsid w:val="002F5CA2"/>
    <w:rsid w:val="00302C20"/>
    <w:rsid w:val="00303E75"/>
    <w:rsid w:val="0031338F"/>
    <w:rsid w:val="003145FD"/>
    <w:rsid w:val="00316E67"/>
    <w:rsid w:val="00334512"/>
    <w:rsid w:val="00341FBF"/>
    <w:rsid w:val="003936B3"/>
    <w:rsid w:val="0039588B"/>
    <w:rsid w:val="003F645C"/>
    <w:rsid w:val="00435260"/>
    <w:rsid w:val="004563AB"/>
    <w:rsid w:val="00471D5D"/>
    <w:rsid w:val="004C2EDE"/>
    <w:rsid w:val="004C78D8"/>
    <w:rsid w:val="0053742D"/>
    <w:rsid w:val="00582D9B"/>
    <w:rsid w:val="0058396B"/>
    <w:rsid w:val="005B75AE"/>
    <w:rsid w:val="005C7AE3"/>
    <w:rsid w:val="005D1AFE"/>
    <w:rsid w:val="00611C1A"/>
    <w:rsid w:val="00630FD4"/>
    <w:rsid w:val="0063656E"/>
    <w:rsid w:val="00644404"/>
    <w:rsid w:val="00670165"/>
    <w:rsid w:val="00692F28"/>
    <w:rsid w:val="006C31ED"/>
    <w:rsid w:val="006D1190"/>
    <w:rsid w:val="006F41D4"/>
    <w:rsid w:val="00720573"/>
    <w:rsid w:val="0072474A"/>
    <w:rsid w:val="00724B6D"/>
    <w:rsid w:val="007573EE"/>
    <w:rsid w:val="007702F0"/>
    <w:rsid w:val="00781555"/>
    <w:rsid w:val="00783D77"/>
    <w:rsid w:val="007A73E5"/>
    <w:rsid w:val="007B2A1C"/>
    <w:rsid w:val="007D0DDF"/>
    <w:rsid w:val="007E3DB8"/>
    <w:rsid w:val="00801523"/>
    <w:rsid w:val="00802657"/>
    <w:rsid w:val="0082304E"/>
    <w:rsid w:val="0084041F"/>
    <w:rsid w:val="00845E0D"/>
    <w:rsid w:val="00851A71"/>
    <w:rsid w:val="00856EB9"/>
    <w:rsid w:val="0086777C"/>
    <w:rsid w:val="00892295"/>
    <w:rsid w:val="00897C80"/>
    <w:rsid w:val="008A1E78"/>
    <w:rsid w:val="008D3913"/>
    <w:rsid w:val="00900224"/>
    <w:rsid w:val="00941971"/>
    <w:rsid w:val="00954CE8"/>
    <w:rsid w:val="00976628"/>
    <w:rsid w:val="00992EC5"/>
    <w:rsid w:val="009A2208"/>
    <w:rsid w:val="00A02076"/>
    <w:rsid w:val="00A5178C"/>
    <w:rsid w:val="00A5758D"/>
    <w:rsid w:val="00A844EB"/>
    <w:rsid w:val="00A931C9"/>
    <w:rsid w:val="00AA4BB6"/>
    <w:rsid w:val="00AB1FA9"/>
    <w:rsid w:val="00AC0995"/>
    <w:rsid w:val="00AD2DDF"/>
    <w:rsid w:val="00AF3B70"/>
    <w:rsid w:val="00B00BAA"/>
    <w:rsid w:val="00B37BEF"/>
    <w:rsid w:val="00B5464E"/>
    <w:rsid w:val="00B55F2C"/>
    <w:rsid w:val="00B94DBA"/>
    <w:rsid w:val="00BA70F5"/>
    <w:rsid w:val="00BF0E5A"/>
    <w:rsid w:val="00C05AA2"/>
    <w:rsid w:val="00C57EE7"/>
    <w:rsid w:val="00C66762"/>
    <w:rsid w:val="00C764FB"/>
    <w:rsid w:val="00C807FA"/>
    <w:rsid w:val="00C97010"/>
    <w:rsid w:val="00D01373"/>
    <w:rsid w:val="00D215E4"/>
    <w:rsid w:val="00D31C36"/>
    <w:rsid w:val="00D72354"/>
    <w:rsid w:val="00DE434A"/>
    <w:rsid w:val="00E46F3D"/>
    <w:rsid w:val="00E75489"/>
    <w:rsid w:val="00E91B33"/>
    <w:rsid w:val="00E92585"/>
    <w:rsid w:val="00EB39A6"/>
    <w:rsid w:val="00EC1BE3"/>
    <w:rsid w:val="00F23949"/>
    <w:rsid w:val="00F83CE6"/>
    <w:rsid w:val="00F85C25"/>
    <w:rsid w:val="00FA2547"/>
    <w:rsid w:val="00FD70FD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rsid w:val="001F0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2C5CB24B82B139CAECFEB1AB947F5E88513AF791B4B4593182B60AA34qC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E22C5CB24B82B139CAECFEB1AB947F5E88513AF791B4B4593182B60AA4C01DCB16610E07C31qFM" TargetMode="External"/><Relationship Id="rId12" Type="http://schemas.openxmlformats.org/officeDocument/2006/relationships/hyperlink" Target="consultantplus://offline/ref=FE22C5CB24B82B139CAECFEB1AB947F5E88513AF791B4B4593182B60AA34q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E22C5CB24B82B139CAECFEB1AB947F5E88513AF791B4B4593182B60AA4C01DCB16610E07C31qF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22C5CB24B82B139CAECFEB1AB947F5E88513AF791B4B4593182B60AA34q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22C5CB24B82B139CAECFEB1AB947F5E88513AF791B4B4593182B60AA4C01DCB16610E07C31qF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C4165-2DA7-4DD6-88DD-089E0C74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36</cp:revision>
  <cp:lastPrinted>2018-02-01T13:16:00Z</cp:lastPrinted>
  <dcterms:created xsi:type="dcterms:W3CDTF">2017-01-30T11:35:00Z</dcterms:created>
  <dcterms:modified xsi:type="dcterms:W3CDTF">2019-01-31T13:35:00Z</dcterms:modified>
</cp:coreProperties>
</file>