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55" w:rsidRDefault="007C2A55" w:rsidP="004E6B6A">
      <w:pPr>
        <w:jc w:val="center"/>
        <w:rPr>
          <w:b/>
          <w:color w:val="000000"/>
          <w:szCs w:val="28"/>
        </w:rPr>
      </w:pPr>
    </w:p>
    <w:p w:rsidR="004E6B6A" w:rsidRDefault="004E6B6A" w:rsidP="004E6B6A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4E6B6A" w:rsidRDefault="004E6B6A" w:rsidP="004E6B6A">
      <w:pPr>
        <w:pStyle w:val="a3"/>
        <w:ind w:left="0" w:firstLine="425"/>
        <w:jc w:val="center"/>
        <w:rPr>
          <w:b/>
          <w:szCs w:val="28"/>
        </w:rPr>
      </w:pPr>
      <w:r w:rsidRPr="00A35004">
        <w:rPr>
          <w:b/>
          <w:sz w:val="28"/>
          <w:szCs w:val="28"/>
        </w:rPr>
        <w:t xml:space="preserve">о результатах проведения </w:t>
      </w:r>
      <w:r w:rsidRPr="00A551C2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r w:rsidRPr="00A551C2">
        <w:rPr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Pr="00A551C2">
        <w:rPr>
          <w:sz w:val="28"/>
          <w:szCs w:val="28"/>
          <w:shd w:val="clear" w:color="auto" w:fill="FFFFFF"/>
        </w:rPr>
        <w:t xml:space="preserve"> </w:t>
      </w:r>
      <w:r w:rsidRPr="00A551C2">
        <w:rPr>
          <w:b/>
          <w:sz w:val="28"/>
          <w:szCs w:val="28"/>
        </w:rPr>
        <w:t xml:space="preserve"> </w:t>
      </w:r>
    </w:p>
    <w:p w:rsidR="004E6B6A" w:rsidRPr="001A5F66" w:rsidRDefault="004E6B6A" w:rsidP="004E6B6A">
      <w:pPr>
        <w:jc w:val="center"/>
        <w:rPr>
          <w:b/>
          <w:szCs w:val="28"/>
        </w:rPr>
      </w:pPr>
      <w:r>
        <w:rPr>
          <w:b/>
          <w:szCs w:val="28"/>
        </w:rPr>
        <w:t>от 20</w:t>
      </w:r>
      <w:r w:rsidRPr="00567FF1">
        <w:rPr>
          <w:b/>
          <w:szCs w:val="28"/>
        </w:rPr>
        <w:t xml:space="preserve"> </w:t>
      </w:r>
      <w:r>
        <w:rPr>
          <w:b/>
          <w:szCs w:val="28"/>
        </w:rPr>
        <w:t xml:space="preserve">марта </w:t>
      </w:r>
      <w:r w:rsidRPr="00567FF1">
        <w:rPr>
          <w:b/>
          <w:szCs w:val="28"/>
        </w:rPr>
        <w:t>201</w:t>
      </w:r>
      <w:r>
        <w:rPr>
          <w:b/>
          <w:szCs w:val="28"/>
        </w:rPr>
        <w:t>9</w:t>
      </w:r>
      <w:r w:rsidRPr="00567FF1">
        <w:rPr>
          <w:b/>
          <w:szCs w:val="28"/>
        </w:rPr>
        <w:t xml:space="preserve"> года</w:t>
      </w:r>
    </w:p>
    <w:p w:rsidR="004E6B6A" w:rsidRPr="00567FF1" w:rsidRDefault="004E6B6A" w:rsidP="004E6B6A">
      <w:pPr>
        <w:ind w:firstLine="708"/>
      </w:pPr>
      <w:r w:rsidRPr="00567FF1">
        <w:t xml:space="preserve">1. Наименование проекта, рассмотренного на </w:t>
      </w:r>
      <w:r>
        <w:t>публичных слушаниях</w:t>
      </w:r>
      <w:r w:rsidRPr="00567FF1">
        <w:t>:</w:t>
      </w:r>
    </w:p>
    <w:p w:rsidR="004E6B6A" w:rsidRPr="00A35004" w:rsidRDefault="004E6B6A" w:rsidP="004E6B6A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 w:rsidRPr="00703136">
        <w:rPr>
          <w:sz w:val="28"/>
          <w:szCs w:val="28"/>
        </w:rPr>
        <w:t>Малоэтажная многоквартирная жилая застройка</w:t>
      </w:r>
      <w:r w:rsidRPr="00977C5B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bookmarkEnd w:id="0"/>
    <w:p w:rsidR="004E6B6A" w:rsidRPr="00567FF1" w:rsidRDefault="004E6B6A" w:rsidP="004E6B6A">
      <w:pPr>
        <w:ind w:firstLine="708"/>
      </w:pPr>
      <w:r w:rsidRPr="00567FF1">
        <w:t xml:space="preserve">2. Сведения о количестве участников </w:t>
      </w:r>
      <w:r>
        <w:t>публичных слушаний</w:t>
      </w:r>
      <w:r w:rsidRPr="00567FF1">
        <w:t xml:space="preserve">, которые приняли участие в </w:t>
      </w:r>
      <w:r>
        <w:t>публичных слушаниях</w:t>
      </w:r>
      <w:r w:rsidRPr="00567FF1">
        <w:t>:</w:t>
      </w:r>
    </w:p>
    <w:p w:rsidR="004E6B6A" w:rsidRPr="00567FF1" w:rsidRDefault="004E6B6A" w:rsidP="004E6B6A">
      <w:pPr>
        <w:ind w:firstLine="708"/>
      </w:pPr>
      <w:r w:rsidRPr="00567FF1">
        <w:t xml:space="preserve">в </w:t>
      </w:r>
      <w:r>
        <w:t xml:space="preserve">публичных слушаниях приняли участие </w:t>
      </w:r>
      <w:r w:rsidR="007C2A55">
        <w:t>7</w:t>
      </w:r>
      <w:r>
        <w:t xml:space="preserve"> граждан.</w:t>
      </w:r>
    </w:p>
    <w:p w:rsidR="004E6B6A" w:rsidRPr="00567FF1" w:rsidRDefault="004E6B6A" w:rsidP="004E6B6A">
      <w:pPr>
        <w:ind w:firstLine="708"/>
      </w:pPr>
      <w:r w:rsidRPr="00567FF1">
        <w:t xml:space="preserve">3. Реквизиты протокола </w:t>
      </w:r>
      <w:r>
        <w:t>публичных слушаний</w:t>
      </w:r>
      <w:r w:rsidRPr="00567FF1">
        <w:t xml:space="preserve">, на основании которого подготовлено заключение о результатах </w:t>
      </w:r>
      <w:r>
        <w:t>публичных слушаний</w:t>
      </w:r>
      <w:r w:rsidRPr="00567FF1">
        <w:t>:</w:t>
      </w:r>
    </w:p>
    <w:p w:rsidR="004E6B6A" w:rsidRPr="00110CB4" w:rsidRDefault="004E6B6A" w:rsidP="004E6B6A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>публичных слушаний от 20.03.2019 № 4.</w:t>
      </w:r>
    </w:p>
    <w:p w:rsidR="004E6B6A" w:rsidRPr="00567FF1" w:rsidRDefault="004E6B6A" w:rsidP="004E6B6A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публичных слушаний</w:t>
      </w:r>
      <w:r w:rsidRPr="00567FF1">
        <w:t xml:space="preserve"> с разделением:</w:t>
      </w:r>
    </w:p>
    <w:p w:rsidR="004E6B6A" w:rsidRDefault="004E6B6A" w:rsidP="004E6B6A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публичных слушаний</w:t>
      </w:r>
      <w:r w:rsidRPr="00567FF1">
        <w:t xml:space="preserve"> и постоянно проживающих на территории, в пределах которой проводятся </w:t>
      </w:r>
      <w:r>
        <w:t>публичные слушания</w:t>
      </w:r>
      <w:r w:rsidRPr="00567FF1">
        <w:t>:</w:t>
      </w:r>
    </w:p>
    <w:p w:rsidR="004E6B6A" w:rsidRPr="00A35004" w:rsidRDefault="004E6B6A" w:rsidP="004E6B6A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 w:rsidRPr="00703136">
        <w:rPr>
          <w:sz w:val="28"/>
          <w:szCs w:val="28"/>
        </w:rPr>
        <w:t>Малоэтажная многоквартирная жилая застройка</w:t>
      </w:r>
      <w:r w:rsidRPr="00977C5B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4E6B6A" w:rsidRPr="00567FF1" w:rsidRDefault="004E6B6A" w:rsidP="004E6B6A">
      <w:pPr>
        <w:ind w:firstLine="708"/>
      </w:pPr>
      <w:r w:rsidRPr="00567FF1">
        <w:t xml:space="preserve">4.2. Предложения и замечания иных участников </w:t>
      </w:r>
      <w:r>
        <w:t>публичных слушаний</w:t>
      </w:r>
      <w:r w:rsidRPr="00567FF1">
        <w:t xml:space="preserve">: </w:t>
      </w:r>
    </w:p>
    <w:p w:rsidR="004E6B6A" w:rsidRDefault="004E6B6A" w:rsidP="004E6B6A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 w:rsidRPr="00703136">
        <w:rPr>
          <w:szCs w:val="28"/>
        </w:rPr>
        <w:t>Малоэтажная многоквартирная жилая застройка</w:t>
      </w:r>
      <w:r w:rsidRPr="00977C5B">
        <w:rPr>
          <w:szCs w:val="28"/>
        </w:rPr>
        <w:t>»</w:t>
      </w:r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4E6B6A" w:rsidRPr="00567FF1" w:rsidRDefault="004E6B6A" w:rsidP="004E6B6A">
      <w:pPr>
        <w:ind w:firstLine="708"/>
      </w:pPr>
      <w:r w:rsidRPr="00567FF1">
        <w:t xml:space="preserve">5. Аргументированные рекомендации организатора </w:t>
      </w:r>
      <w:r>
        <w:t>публичных слушаний</w:t>
      </w:r>
      <w:r w:rsidRPr="00567FF1">
        <w:t xml:space="preserve"> о целесообразности или нецелесообразности учета внесенных участниками </w:t>
      </w:r>
      <w:r>
        <w:t>публичных слушаний</w:t>
      </w:r>
      <w:r w:rsidRPr="00567FF1">
        <w:t xml:space="preserve"> предложений и замечаний:</w:t>
      </w:r>
    </w:p>
    <w:p w:rsidR="004E6B6A" w:rsidRDefault="004E6B6A" w:rsidP="004E6B6A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 w:rsidRPr="00703136">
        <w:rPr>
          <w:szCs w:val="28"/>
        </w:rPr>
        <w:t>Малоэтажная многоквартирная жилая застройка</w:t>
      </w:r>
      <w:r w:rsidRPr="00977C5B">
        <w:rPr>
          <w:szCs w:val="28"/>
        </w:rPr>
        <w:t>»</w:t>
      </w:r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4E6B6A" w:rsidRPr="00567FF1" w:rsidRDefault="004E6B6A" w:rsidP="004E6B6A">
      <w:pPr>
        <w:ind w:firstLine="708"/>
      </w:pPr>
      <w:r>
        <w:t>6</w:t>
      </w:r>
      <w:r w:rsidRPr="00567FF1">
        <w:t xml:space="preserve">. Выводы по результатам </w:t>
      </w:r>
      <w:r>
        <w:t>публичных слушаний</w:t>
      </w:r>
      <w:r w:rsidRPr="00567FF1">
        <w:t>:</w:t>
      </w:r>
    </w:p>
    <w:p w:rsidR="004E6B6A" w:rsidRDefault="004E6B6A" w:rsidP="004E6B6A">
      <w:pPr>
        <w:ind w:firstLine="708"/>
      </w:pPr>
      <w:r>
        <w:t>1). Публичные слушания проведены в полном соответствии с требованиями статьи 5.1 Градостроительного кодекса Российской Федерации.</w:t>
      </w:r>
    </w:p>
    <w:p w:rsidR="004E6B6A" w:rsidRPr="00F10F74" w:rsidRDefault="004E6B6A" w:rsidP="004E6B6A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Публичные слушания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4E6B6A" w:rsidRDefault="004E6B6A" w:rsidP="004E6B6A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>
        <w:t>публичных слушаний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4E6B6A" w:rsidRDefault="004E6B6A" w:rsidP="004E6B6A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 w:rsidRPr="00703136">
        <w:rPr>
          <w:szCs w:val="28"/>
        </w:rPr>
        <w:t>Малоэтажная многоквартирная жилая застройка</w:t>
      </w:r>
      <w:r w:rsidRPr="00977C5B">
        <w:rPr>
          <w:szCs w:val="28"/>
        </w:rPr>
        <w:t>»</w:t>
      </w:r>
      <w:r>
        <w:rPr>
          <w:szCs w:val="28"/>
        </w:rPr>
        <w:t xml:space="preserve">» Главе муниципального района </w:t>
      </w:r>
      <w:r>
        <w:t xml:space="preserve">для </w:t>
      </w:r>
      <w:r w:rsidRPr="00D9504A">
        <w:lastRenderedPageBreak/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 xml:space="preserve">в соответствии с частью 9 статьи 39 Градостроительного кодекса РФ. </w:t>
      </w:r>
    </w:p>
    <w:p w:rsidR="004E6B6A" w:rsidRPr="006612EA" w:rsidRDefault="004E6B6A" w:rsidP="004E6B6A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4E6B6A" w:rsidRPr="00450529" w:rsidTr="00DF4E72">
        <w:tc>
          <w:tcPr>
            <w:tcW w:w="3510" w:type="dxa"/>
          </w:tcPr>
          <w:p w:rsidR="004E6B6A" w:rsidRPr="00450529" w:rsidRDefault="004E6B6A" w:rsidP="00DF4E72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4E6B6A" w:rsidRPr="00450529" w:rsidRDefault="004E6B6A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4E6B6A" w:rsidRPr="00450529" w:rsidRDefault="004E6B6A" w:rsidP="00DF4E72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4E6B6A" w:rsidRPr="00450529" w:rsidRDefault="004E6B6A" w:rsidP="00DF4E72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4E6B6A" w:rsidRPr="00450529" w:rsidTr="00DF4E72">
        <w:tc>
          <w:tcPr>
            <w:tcW w:w="3510" w:type="dxa"/>
          </w:tcPr>
          <w:p w:rsidR="004E6B6A" w:rsidRPr="00450529" w:rsidRDefault="004E6B6A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4E6B6A" w:rsidRPr="00450529" w:rsidRDefault="004E6B6A" w:rsidP="00DF4E72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4E6B6A" w:rsidRPr="00450529" w:rsidRDefault="004E6B6A" w:rsidP="00DF4E72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4E6B6A" w:rsidRPr="00450529" w:rsidRDefault="004E6B6A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4E6B6A" w:rsidRDefault="004E6B6A" w:rsidP="004E6B6A"/>
    <w:p w:rsidR="00BE4A2C" w:rsidRDefault="00BE4A2C"/>
    <w:sectPr w:rsidR="00BE4A2C" w:rsidSect="007C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6A"/>
    <w:rsid w:val="002265F1"/>
    <w:rsid w:val="00274322"/>
    <w:rsid w:val="004E6B6A"/>
    <w:rsid w:val="007C2A55"/>
    <w:rsid w:val="00B81A03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A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6A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3</cp:revision>
  <cp:lastPrinted>2019-03-21T06:27:00Z</cp:lastPrinted>
  <dcterms:created xsi:type="dcterms:W3CDTF">2019-03-17T10:24:00Z</dcterms:created>
  <dcterms:modified xsi:type="dcterms:W3CDTF">2019-03-21T06:27:00Z</dcterms:modified>
</cp:coreProperties>
</file>