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7F" w:rsidRPr="00661EA8" w:rsidRDefault="0055537F" w:rsidP="0055537F">
      <w:pPr>
        <w:spacing w:line="240" w:lineRule="exact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661EA8">
        <w:rPr>
          <w:rFonts w:ascii="Times New Roman" w:hAnsi="Times New Roman"/>
          <w:b/>
          <w:color w:val="000000"/>
          <w:sz w:val="26"/>
          <w:szCs w:val="28"/>
        </w:rPr>
        <w:t>ЗАКЛЮЧЕНИЕ</w:t>
      </w:r>
    </w:p>
    <w:p w:rsidR="0055537F" w:rsidRPr="00661EA8" w:rsidRDefault="0055537F" w:rsidP="0055537F">
      <w:pPr>
        <w:spacing w:line="240" w:lineRule="exact"/>
        <w:jc w:val="center"/>
        <w:rPr>
          <w:rFonts w:ascii="Times New Roman" w:hAnsi="Times New Roman"/>
          <w:b/>
          <w:color w:val="000000"/>
          <w:sz w:val="26"/>
          <w:szCs w:val="28"/>
        </w:rPr>
      </w:pPr>
      <w:r w:rsidRPr="00661EA8">
        <w:rPr>
          <w:rFonts w:ascii="Times New Roman" w:hAnsi="Times New Roman"/>
          <w:b/>
          <w:sz w:val="26"/>
          <w:szCs w:val="28"/>
        </w:rPr>
        <w:t xml:space="preserve">о проверке проекта о </w:t>
      </w:r>
      <w:r w:rsidRPr="00661EA8">
        <w:rPr>
          <w:rFonts w:ascii="Times New Roman" w:hAnsi="Times New Roman"/>
          <w:b/>
          <w:color w:val="000000"/>
          <w:sz w:val="26"/>
          <w:szCs w:val="28"/>
        </w:rPr>
        <w:t>внесении изменений в</w:t>
      </w:r>
      <w:r w:rsidRPr="00661EA8">
        <w:rPr>
          <w:rFonts w:ascii="Times New Roman" w:hAnsi="Times New Roman"/>
          <w:b/>
          <w:sz w:val="26"/>
          <w:szCs w:val="28"/>
        </w:rPr>
        <w:t xml:space="preserve"> Генеральный план Поддорского сельского поселения, представленного комиссией по землепользованию и застройке Администрации Поддорского муниципального района, на соответствие требованиям </w:t>
      </w:r>
      <w:r>
        <w:rPr>
          <w:rFonts w:ascii="Times New Roman" w:hAnsi="Times New Roman"/>
          <w:b/>
          <w:sz w:val="26"/>
          <w:szCs w:val="28"/>
        </w:rPr>
        <w:t>ст.</w:t>
      </w:r>
      <w:r w:rsidRPr="00661EA8">
        <w:rPr>
          <w:rFonts w:ascii="Times New Roman" w:hAnsi="Times New Roman"/>
          <w:b/>
          <w:sz w:val="26"/>
          <w:szCs w:val="28"/>
        </w:rPr>
        <w:t xml:space="preserve"> 9</w:t>
      </w:r>
      <w:r>
        <w:rPr>
          <w:rFonts w:ascii="Times New Roman" w:hAnsi="Times New Roman"/>
          <w:b/>
          <w:sz w:val="26"/>
          <w:szCs w:val="28"/>
        </w:rPr>
        <w:t xml:space="preserve">. 23, 24 </w:t>
      </w:r>
      <w:r w:rsidRPr="00661EA8">
        <w:rPr>
          <w:rFonts w:ascii="Times New Roman" w:hAnsi="Times New Roman"/>
          <w:b/>
          <w:color w:val="000000"/>
          <w:sz w:val="26"/>
          <w:szCs w:val="28"/>
        </w:rPr>
        <w:t>Градостроительного кодекса Российской Федерации</w:t>
      </w:r>
    </w:p>
    <w:p w:rsidR="0055537F" w:rsidRPr="00661EA8" w:rsidRDefault="0055537F" w:rsidP="0055537F">
      <w:pPr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55537F" w:rsidRPr="000E7AE2" w:rsidRDefault="0055537F" w:rsidP="0055537F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proofErr w:type="gramStart"/>
      <w:r w:rsidRPr="000E7AE2">
        <w:rPr>
          <w:rFonts w:ascii="Times New Roman" w:hAnsi="Times New Roman"/>
          <w:sz w:val="26"/>
          <w:szCs w:val="28"/>
        </w:rPr>
        <w:t xml:space="preserve">Главным  специалистом </w:t>
      </w:r>
      <w:r w:rsidR="000E7AE2" w:rsidRPr="000E7AE2">
        <w:rPr>
          <w:rFonts w:ascii="Times New Roman" w:hAnsi="Times New Roman"/>
          <w:sz w:val="26"/>
          <w:szCs w:val="28"/>
        </w:rPr>
        <w:t xml:space="preserve">отдела по благоустройству, строительству и дорожной деятельности Администрации муниципального района </w:t>
      </w:r>
      <w:proofErr w:type="spellStart"/>
      <w:r w:rsidRPr="000E7AE2">
        <w:rPr>
          <w:rFonts w:ascii="Times New Roman" w:hAnsi="Times New Roman"/>
          <w:sz w:val="26"/>
          <w:szCs w:val="28"/>
        </w:rPr>
        <w:t>Хомой</w:t>
      </w:r>
      <w:proofErr w:type="spellEnd"/>
      <w:r w:rsidRPr="000E7AE2">
        <w:rPr>
          <w:rFonts w:ascii="Times New Roman" w:hAnsi="Times New Roman"/>
          <w:sz w:val="26"/>
          <w:szCs w:val="28"/>
        </w:rPr>
        <w:t xml:space="preserve"> О.Д.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проведена проверка проекта о внесении изменений в Генеральный план </w:t>
      </w:r>
      <w:r w:rsidRPr="000E7AE2">
        <w:rPr>
          <w:rFonts w:ascii="Times New Roman" w:hAnsi="Times New Roman"/>
          <w:sz w:val="26"/>
          <w:szCs w:val="28"/>
        </w:rPr>
        <w:t xml:space="preserve">Поддорского сельского поселения (далее – Проект), утвержденный решением Совета депутатов Поддорского сельского  поселения </w:t>
      </w:r>
      <w:r w:rsidRPr="000E7AE2">
        <w:rPr>
          <w:rFonts w:ascii="Times New Roman" w:hAnsi="Times New Roman"/>
          <w:color w:val="000000"/>
          <w:sz w:val="26"/>
          <w:szCs w:val="28"/>
        </w:rPr>
        <w:t>от 03.08. 2012 года № 283 (</w:t>
      </w:r>
      <w:r w:rsidR="000E7AE2" w:rsidRPr="000E7AE2">
        <w:rPr>
          <w:rFonts w:ascii="Times New Roman" w:hAnsi="Times New Roman"/>
          <w:sz w:val="26"/>
          <w:szCs w:val="28"/>
        </w:rPr>
        <w:t>в редакции решений Совета депутатов Поддорского сельского поселения от 31.03.2014 № 367, от 14.12.2018 № 114</w:t>
      </w:r>
      <w:r w:rsidRPr="000E7AE2">
        <w:rPr>
          <w:rFonts w:ascii="Times New Roman" w:hAnsi="Times New Roman"/>
          <w:color w:val="000000"/>
          <w:sz w:val="26"/>
          <w:szCs w:val="28"/>
        </w:rPr>
        <w:t>), подготовленного на основании предложений, установленных</w:t>
      </w:r>
      <w:proofErr w:type="gramEnd"/>
      <w:r w:rsidRPr="000E7AE2">
        <w:rPr>
          <w:rFonts w:ascii="Times New Roman" w:hAnsi="Times New Roman"/>
          <w:color w:val="000000"/>
          <w:sz w:val="26"/>
          <w:szCs w:val="28"/>
        </w:rPr>
        <w:t xml:space="preserve"> в Протоколе заседания Комиссии по подготовке проектов Правил землепользования и застройки Поддорского сельского поселения Поддорского муниципального района  от 0</w:t>
      </w:r>
      <w:r w:rsidR="000E7AE2" w:rsidRPr="000E7AE2">
        <w:rPr>
          <w:rFonts w:ascii="Times New Roman" w:hAnsi="Times New Roman"/>
          <w:color w:val="000000"/>
          <w:sz w:val="26"/>
          <w:szCs w:val="28"/>
        </w:rPr>
        <w:t>1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0E7AE2" w:rsidRPr="000E7AE2">
        <w:rPr>
          <w:rFonts w:ascii="Times New Roman" w:hAnsi="Times New Roman"/>
          <w:color w:val="000000"/>
          <w:sz w:val="26"/>
          <w:szCs w:val="28"/>
        </w:rPr>
        <w:t>июня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20</w:t>
      </w:r>
      <w:r w:rsidR="000E7AE2" w:rsidRPr="000E7AE2">
        <w:rPr>
          <w:rFonts w:ascii="Times New Roman" w:hAnsi="Times New Roman"/>
          <w:color w:val="000000"/>
          <w:sz w:val="26"/>
          <w:szCs w:val="28"/>
        </w:rPr>
        <w:t>22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г. № 1.</w:t>
      </w:r>
    </w:p>
    <w:p w:rsidR="0055537F" w:rsidRPr="000E7AE2" w:rsidRDefault="0055537F" w:rsidP="0055537F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proofErr w:type="gramStart"/>
      <w:r w:rsidRPr="000E7AE2">
        <w:rPr>
          <w:rFonts w:ascii="Times New Roman" w:hAnsi="Times New Roman"/>
          <w:color w:val="000000"/>
          <w:sz w:val="26"/>
          <w:szCs w:val="28"/>
        </w:rPr>
        <w:t>Представленный  Проект был проверен на соответствие требованиям ст. 9, 23, 24 Градостроительного кодекса РФ, Приказа Министерства регионального развития РФ от 26 мая 2011 г. № 244 «Об утверждении Методических рекомендаций по разработке проектов генеральных планов поселений и городских округов», Областно</w:t>
      </w:r>
      <w:r w:rsidR="009D62D9">
        <w:rPr>
          <w:rFonts w:ascii="Times New Roman" w:hAnsi="Times New Roman"/>
          <w:color w:val="000000"/>
          <w:sz w:val="26"/>
          <w:szCs w:val="28"/>
        </w:rPr>
        <w:t>му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закон</w:t>
      </w:r>
      <w:r w:rsidR="009D62D9">
        <w:rPr>
          <w:rFonts w:ascii="Times New Roman" w:hAnsi="Times New Roman"/>
          <w:color w:val="000000"/>
          <w:sz w:val="26"/>
          <w:szCs w:val="28"/>
        </w:rPr>
        <w:t>у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 от 14.03.2007 № 57-ОЗ «О регулировании градостроительной деятельности на территории Новгородской области», технических регламентов, схеме территориального планирования Новгородской области, схемам территориального</w:t>
      </w:r>
      <w:proofErr w:type="gramEnd"/>
      <w:r w:rsidRPr="000E7AE2">
        <w:rPr>
          <w:rFonts w:ascii="Times New Roman" w:hAnsi="Times New Roman"/>
          <w:color w:val="000000"/>
          <w:sz w:val="26"/>
          <w:szCs w:val="28"/>
        </w:rPr>
        <w:t xml:space="preserve"> планирования Российской Федерации. </w:t>
      </w:r>
    </w:p>
    <w:p w:rsidR="0055537F" w:rsidRPr="000E7AE2" w:rsidRDefault="0055537F" w:rsidP="0055537F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 xml:space="preserve">Соблюдение требований технических регламентов рассматривалось путем оценки соответствия требованиям СП 42.13330.2011 «Градостроительство. Планировка и застройка городских и сельских поселений (Актуализированная редакция </w:t>
      </w:r>
      <w:proofErr w:type="spellStart"/>
      <w:r w:rsidRPr="000E7AE2">
        <w:rPr>
          <w:rFonts w:ascii="Times New Roman" w:hAnsi="Times New Roman"/>
          <w:color w:val="000000"/>
          <w:sz w:val="26"/>
          <w:szCs w:val="28"/>
        </w:rPr>
        <w:t>СНиП</w:t>
      </w:r>
      <w:proofErr w:type="spellEnd"/>
      <w:r w:rsidRPr="000E7AE2">
        <w:rPr>
          <w:rFonts w:ascii="Times New Roman" w:hAnsi="Times New Roman"/>
          <w:color w:val="000000"/>
          <w:sz w:val="26"/>
          <w:szCs w:val="28"/>
        </w:rPr>
        <w:t xml:space="preserve"> 2.07.01-89*)», который входит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 В результате проверки нарушений не выявлено.</w:t>
      </w:r>
    </w:p>
    <w:p w:rsidR="0055537F" w:rsidRPr="000E7AE2" w:rsidRDefault="0055537F" w:rsidP="0055537F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>По результатам проверки не было выявлено нарушений требований действующего законодательства Российской Федерации.</w:t>
      </w:r>
    </w:p>
    <w:p w:rsidR="0055537F" w:rsidRPr="000E7AE2" w:rsidRDefault="0055537F" w:rsidP="0055537F">
      <w:pPr>
        <w:ind w:firstLine="708"/>
        <w:jc w:val="both"/>
        <w:rPr>
          <w:rFonts w:ascii="Times New Roman" w:hAnsi="Times New Roman"/>
          <w:b/>
          <w:color w:val="000000"/>
          <w:sz w:val="26"/>
          <w:szCs w:val="28"/>
        </w:rPr>
      </w:pPr>
      <w:r w:rsidRPr="000E7AE2">
        <w:rPr>
          <w:rFonts w:ascii="Times New Roman" w:hAnsi="Times New Roman"/>
          <w:b/>
          <w:color w:val="000000"/>
          <w:sz w:val="26"/>
          <w:szCs w:val="28"/>
        </w:rPr>
        <w:t>Общие выводы и рекомендации:</w:t>
      </w:r>
    </w:p>
    <w:p w:rsidR="0055537F" w:rsidRPr="000E7AE2" w:rsidRDefault="0055537F" w:rsidP="000E7AE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kern w:val="0"/>
          <w:sz w:val="26"/>
          <w:szCs w:val="20"/>
          <w:lang w:eastAsia="en-US"/>
        </w:rPr>
      </w:pPr>
      <w:r w:rsidRPr="000E7AE2">
        <w:rPr>
          <w:rFonts w:ascii="Times New Roman" w:hAnsi="Times New Roman"/>
          <w:color w:val="000000"/>
          <w:sz w:val="26"/>
          <w:szCs w:val="28"/>
        </w:rPr>
        <w:tab/>
      </w:r>
      <w:proofErr w:type="gramStart"/>
      <w:r w:rsidRPr="000E7AE2">
        <w:rPr>
          <w:rFonts w:ascii="Times New Roman" w:hAnsi="Times New Roman"/>
          <w:color w:val="000000"/>
          <w:sz w:val="26"/>
          <w:szCs w:val="28"/>
        </w:rPr>
        <w:t xml:space="preserve">Направить проект о внесении изменений в Генеральный план </w:t>
      </w:r>
      <w:r w:rsidRPr="000E7AE2">
        <w:rPr>
          <w:rFonts w:ascii="Times New Roman" w:hAnsi="Times New Roman"/>
          <w:sz w:val="26"/>
          <w:szCs w:val="28"/>
        </w:rPr>
        <w:t>Поддорского сельского поселения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, </w:t>
      </w:r>
      <w:r w:rsidRPr="000E7AE2">
        <w:rPr>
          <w:rFonts w:ascii="Times New Roman" w:hAnsi="Times New Roman"/>
          <w:sz w:val="26"/>
          <w:szCs w:val="28"/>
        </w:rPr>
        <w:t xml:space="preserve">утвержденный решением Совета депутатов Поддорского сельского  поселения 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от 03.08. 2012 года № 283 </w:t>
      </w:r>
      <w:r w:rsidR="000E7AE2" w:rsidRPr="000E7AE2">
        <w:rPr>
          <w:rFonts w:ascii="Times New Roman" w:hAnsi="Times New Roman"/>
          <w:color w:val="000000"/>
          <w:sz w:val="26"/>
          <w:szCs w:val="28"/>
        </w:rPr>
        <w:t>(</w:t>
      </w:r>
      <w:r w:rsidR="000E7AE2" w:rsidRPr="000E7AE2">
        <w:rPr>
          <w:rFonts w:ascii="Times New Roman" w:hAnsi="Times New Roman"/>
          <w:sz w:val="26"/>
          <w:szCs w:val="28"/>
        </w:rPr>
        <w:t>в редакции решений Совета депутатов Поддорского сельского поселения от 31.03.2014 № 367, от 14.12.2018 № 114</w:t>
      </w:r>
      <w:r w:rsidRPr="000E7AE2">
        <w:rPr>
          <w:rFonts w:ascii="Times New Roman" w:hAnsi="Times New Roman"/>
          <w:color w:val="000000"/>
          <w:sz w:val="26"/>
          <w:szCs w:val="28"/>
        </w:rPr>
        <w:t xml:space="preserve">),  Главе Поддорского муниципального района для </w:t>
      </w:r>
      <w:r w:rsidR="000E7AE2">
        <w:rPr>
          <w:rFonts w:ascii="Times New Roman" w:hAnsi="Times New Roman"/>
          <w:color w:val="000000"/>
          <w:sz w:val="26"/>
          <w:szCs w:val="28"/>
        </w:rPr>
        <w:t xml:space="preserve">организации </w:t>
      </w:r>
      <w:r w:rsidR="000E7AE2" w:rsidRPr="000E7AE2">
        <w:rPr>
          <w:rFonts w:ascii="Times New Roman" w:eastAsiaTheme="minorHAnsi" w:hAnsi="Times New Roman"/>
          <w:kern w:val="0"/>
          <w:sz w:val="26"/>
          <w:szCs w:val="20"/>
          <w:lang w:eastAsia="en-US"/>
        </w:rPr>
        <w:t>обеспечения доступа к проекту генерального плана и материалам по его обоснованию в информационной системе территориального планирования и</w:t>
      </w:r>
      <w:proofErr w:type="gramEnd"/>
      <w:r w:rsidR="000E7AE2" w:rsidRPr="000E7AE2">
        <w:rPr>
          <w:rFonts w:ascii="Times New Roman" w:eastAsiaTheme="minorHAnsi" w:hAnsi="Times New Roman"/>
          <w:kern w:val="0"/>
          <w:sz w:val="26"/>
          <w:szCs w:val="20"/>
          <w:lang w:eastAsia="en-US"/>
        </w:rPr>
        <w:t xml:space="preserve"> </w:t>
      </w:r>
      <w:r w:rsidRPr="000E7AE2">
        <w:rPr>
          <w:rFonts w:ascii="Times New Roman" w:hAnsi="Times New Roman"/>
          <w:color w:val="000000"/>
          <w:sz w:val="26"/>
          <w:szCs w:val="28"/>
        </w:rPr>
        <w:t>принятия решения о проведении общественных обсуждений или публичных слушаний по указанному проекту.</w:t>
      </w:r>
    </w:p>
    <w:p w:rsidR="0055537F" w:rsidRPr="00661EA8" w:rsidRDefault="0055537F" w:rsidP="0055537F">
      <w:pPr>
        <w:tabs>
          <w:tab w:val="left" w:pos="0"/>
        </w:tabs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0E7AE2" w:rsidRDefault="0055537F" w:rsidP="000E7AE2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6"/>
          <w:szCs w:val="28"/>
        </w:rPr>
      </w:pPr>
      <w:r w:rsidRPr="00661EA8">
        <w:rPr>
          <w:rFonts w:ascii="Times New Roman" w:hAnsi="Times New Roman"/>
          <w:b/>
          <w:sz w:val="26"/>
          <w:szCs w:val="28"/>
        </w:rPr>
        <w:t xml:space="preserve">Главный  специалист </w:t>
      </w:r>
      <w:r w:rsidR="000E7AE2" w:rsidRPr="000E7AE2">
        <w:rPr>
          <w:rFonts w:ascii="Times New Roman" w:hAnsi="Times New Roman"/>
          <w:b/>
          <w:sz w:val="26"/>
          <w:szCs w:val="28"/>
        </w:rPr>
        <w:t xml:space="preserve">отдела </w:t>
      </w:r>
    </w:p>
    <w:p w:rsidR="000E7AE2" w:rsidRDefault="000E7AE2" w:rsidP="000E7AE2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6"/>
          <w:szCs w:val="28"/>
        </w:rPr>
      </w:pPr>
      <w:r w:rsidRPr="000E7AE2">
        <w:rPr>
          <w:rFonts w:ascii="Times New Roman" w:hAnsi="Times New Roman"/>
          <w:b/>
          <w:sz w:val="26"/>
          <w:szCs w:val="28"/>
        </w:rPr>
        <w:t xml:space="preserve">по благоустройству, строительству </w:t>
      </w:r>
    </w:p>
    <w:p w:rsidR="000E7AE2" w:rsidRDefault="000E7AE2" w:rsidP="000E7AE2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sz w:val="26"/>
          <w:szCs w:val="28"/>
        </w:rPr>
      </w:pPr>
      <w:r w:rsidRPr="000E7AE2">
        <w:rPr>
          <w:rFonts w:ascii="Times New Roman" w:hAnsi="Times New Roman"/>
          <w:b/>
          <w:sz w:val="26"/>
          <w:szCs w:val="28"/>
        </w:rPr>
        <w:t xml:space="preserve">и дорожной деятельности </w:t>
      </w:r>
    </w:p>
    <w:p w:rsidR="0055537F" w:rsidRPr="00661EA8" w:rsidRDefault="000E7AE2" w:rsidP="000E7AE2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color w:val="000000"/>
          <w:sz w:val="26"/>
        </w:rPr>
      </w:pPr>
      <w:r w:rsidRPr="000E7AE2">
        <w:rPr>
          <w:rFonts w:ascii="Times New Roman" w:hAnsi="Times New Roman"/>
          <w:b/>
          <w:sz w:val="26"/>
          <w:szCs w:val="28"/>
        </w:rPr>
        <w:t>Администрации муниципального района</w:t>
      </w:r>
      <w:r w:rsidR="0055537F" w:rsidRPr="00661EA8">
        <w:rPr>
          <w:rFonts w:ascii="Times New Roman" w:hAnsi="Times New Roman"/>
          <w:b/>
          <w:sz w:val="26"/>
          <w:szCs w:val="28"/>
        </w:rPr>
        <w:t xml:space="preserve">                                   </w:t>
      </w:r>
      <w:r w:rsidR="0055537F">
        <w:rPr>
          <w:rFonts w:ascii="Times New Roman" w:hAnsi="Times New Roman"/>
          <w:b/>
          <w:sz w:val="26"/>
          <w:szCs w:val="28"/>
        </w:rPr>
        <w:t xml:space="preserve">         </w:t>
      </w:r>
      <w:proofErr w:type="spellStart"/>
      <w:r w:rsidR="0055537F" w:rsidRPr="00661EA8">
        <w:rPr>
          <w:rFonts w:ascii="Times New Roman" w:hAnsi="Times New Roman"/>
          <w:b/>
          <w:sz w:val="26"/>
          <w:szCs w:val="28"/>
        </w:rPr>
        <w:t>О.Д.Хома</w:t>
      </w:r>
      <w:proofErr w:type="spellEnd"/>
    </w:p>
    <w:p w:rsidR="0055537F" w:rsidRDefault="0055537F" w:rsidP="0055537F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6"/>
          <w:szCs w:val="28"/>
        </w:rPr>
      </w:pPr>
    </w:p>
    <w:p w:rsidR="0055537F" w:rsidRPr="00661EA8" w:rsidRDefault="000E7AE2" w:rsidP="0055537F">
      <w:pPr>
        <w:tabs>
          <w:tab w:val="left" w:pos="0"/>
        </w:tabs>
        <w:spacing w:line="240" w:lineRule="exact"/>
        <w:jc w:val="both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sz w:val="26"/>
          <w:szCs w:val="28"/>
        </w:rPr>
        <w:t>17</w:t>
      </w:r>
      <w:r w:rsidR="0055537F" w:rsidRPr="00661EA8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января</w:t>
      </w:r>
      <w:r w:rsidR="0055537F">
        <w:rPr>
          <w:rFonts w:ascii="Times New Roman" w:hAnsi="Times New Roman"/>
          <w:sz w:val="26"/>
          <w:szCs w:val="28"/>
        </w:rPr>
        <w:t xml:space="preserve">  </w:t>
      </w:r>
      <w:r w:rsidR="0055537F" w:rsidRPr="00661EA8">
        <w:rPr>
          <w:rFonts w:ascii="Times New Roman" w:hAnsi="Times New Roman"/>
          <w:sz w:val="26"/>
          <w:szCs w:val="28"/>
        </w:rPr>
        <w:t xml:space="preserve"> 20</w:t>
      </w:r>
      <w:r>
        <w:rPr>
          <w:rFonts w:ascii="Times New Roman" w:hAnsi="Times New Roman"/>
          <w:sz w:val="26"/>
          <w:szCs w:val="28"/>
        </w:rPr>
        <w:t>23</w:t>
      </w:r>
      <w:r w:rsidR="0055537F" w:rsidRPr="00661EA8">
        <w:rPr>
          <w:rFonts w:ascii="Times New Roman" w:hAnsi="Times New Roman"/>
          <w:sz w:val="26"/>
          <w:szCs w:val="28"/>
        </w:rPr>
        <w:t xml:space="preserve"> года</w:t>
      </w:r>
    </w:p>
    <w:p w:rsidR="0055537F" w:rsidRPr="00661EA8" w:rsidRDefault="0055537F" w:rsidP="0055537F">
      <w:pPr>
        <w:rPr>
          <w:sz w:val="26"/>
        </w:rPr>
      </w:pPr>
    </w:p>
    <w:p w:rsidR="0055537F" w:rsidRPr="00661EA8" w:rsidRDefault="0055537F" w:rsidP="0055537F">
      <w:pPr>
        <w:rPr>
          <w:sz w:val="26"/>
        </w:rPr>
      </w:pPr>
    </w:p>
    <w:p w:rsidR="00990DDA" w:rsidRDefault="00990DDA"/>
    <w:sectPr w:rsidR="00990DDA" w:rsidSect="000B2D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537F"/>
    <w:rsid w:val="000C3530"/>
    <w:rsid w:val="000E7AE2"/>
    <w:rsid w:val="0055537F"/>
    <w:rsid w:val="00990DDA"/>
    <w:rsid w:val="009D62D9"/>
    <w:rsid w:val="00A2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7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3</cp:revision>
  <dcterms:created xsi:type="dcterms:W3CDTF">2023-01-17T08:29:00Z</dcterms:created>
  <dcterms:modified xsi:type="dcterms:W3CDTF">2023-01-17T12:03:00Z</dcterms:modified>
</cp:coreProperties>
</file>