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8D" w:rsidRPr="0025708D" w:rsidRDefault="0025708D" w:rsidP="0025708D">
      <w:r w:rsidRPr="0025708D">
        <w:t>Российская Федерация</w:t>
      </w:r>
    </w:p>
    <w:p w:rsidR="0025708D" w:rsidRPr="0025708D" w:rsidRDefault="0025708D" w:rsidP="0025708D">
      <w:r w:rsidRPr="0025708D">
        <w:rPr>
          <w:b/>
          <w:bCs/>
        </w:rPr>
        <w:t>Новгородская область </w:t>
      </w:r>
    </w:p>
    <w:p w:rsidR="0025708D" w:rsidRPr="0025708D" w:rsidRDefault="0025708D" w:rsidP="0025708D">
      <w:r w:rsidRPr="0025708D">
        <w:t>АДМИНИСТРАЦИЯ ПОДДОРСКОГО МУНИЦИПАЛЬНОГО РАЙОНА</w:t>
      </w:r>
    </w:p>
    <w:p w:rsidR="0025708D" w:rsidRPr="0025708D" w:rsidRDefault="0025708D" w:rsidP="0025708D">
      <w:r w:rsidRPr="0025708D">
        <w:t>П О С Т А Н О В Л Е Н И Е</w:t>
      </w:r>
    </w:p>
    <w:p w:rsidR="0025708D" w:rsidRPr="0025708D" w:rsidRDefault="0025708D" w:rsidP="0025708D">
      <w:r w:rsidRPr="0025708D">
        <w:t>13.10.2014  №  355</w:t>
      </w:r>
    </w:p>
    <w:p w:rsidR="0025708D" w:rsidRPr="0025708D" w:rsidRDefault="0025708D" w:rsidP="0025708D">
      <w:r w:rsidRPr="0025708D">
        <w:t>с.Поддорье</w:t>
      </w:r>
    </w:p>
    <w:tbl>
      <w:tblPr>
        <w:tblW w:w="9348" w:type="dxa"/>
        <w:shd w:val="clear" w:color="auto" w:fill="FFFFFF"/>
        <w:tblCellMar>
          <w:left w:w="0" w:type="dxa"/>
          <w:right w:w="0" w:type="dxa"/>
        </w:tblCellMar>
        <w:tblLook w:val="04A0" w:firstRow="1" w:lastRow="0" w:firstColumn="1" w:lastColumn="0" w:noHBand="0" w:noVBand="1"/>
      </w:tblPr>
      <w:tblGrid>
        <w:gridCol w:w="9348"/>
      </w:tblGrid>
      <w:tr w:rsidR="0025708D" w:rsidRPr="0025708D" w:rsidTr="0025708D">
        <w:tc>
          <w:tcPr>
            <w:tcW w:w="93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25708D" w:rsidRPr="0025708D" w:rsidRDefault="0025708D" w:rsidP="0025708D">
            <w:r w:rsidRPr="0025708D">
              <w:rPr>
                <w:b/>
                <w:bCs/>
              </w:rPr>
              <w:t>Об утверждении Положения о порядке подготовки и утвер</w:t>
            </w:r>
            <w:bookmarkStart w:id="0" w:name="_GoBack"/>
            <w:bookmarkEnd w:id="0"/>
            <w:r w:rsidRPr="0025708D">
              <w:rPr>
                <w:b/>
                <w:bCs/>
              </w:rPr>
              <w:t>ждения местных нормативов градостроительного проектирования Поддорского муниципального района</w:t>
            </w:r>
          </w:p>
        </w:tc>
      </w:tr>
    </w:tbl>
    <w:p w:rsidR="0025708D" w:rsidRPr="0025708D" w:rsidRDefault="0025708D" w:rsidP="0025708D">
      <w:r w:rsidRPr="0025708D">
        <w:t>В соответствии с частью 8 статьи 29.4 Градостроительного кодекса Российской Федерации, в целях определения порядка подготовки и утверждения местных нормативов градостроительного проектирования Поддорского муниципального района Новгородской области Администрация муниципального района  </w:t>
      </w:r>
      <w:r w:rsidRPr="0025708D">
        <w:rPr>
          <w:b/>
          <w:bCs/>
        </w:rPr>
        <w:t>ПОСТАНОВЛЯЕТ:</w:t>
      </w:r>
    </w:p>
    <w:p w:rsidR="0025708D" w:rsidRPr="0025708D" w:rsidRDefault="0025708D" w:rsidP="0025708D">
      <w:r w:rsidRPr="0025708D">
        <w:t>1. Утвердить прилагаемое Положение о порядке подготовки и утверждения местных нормативов градостроительного проектирования Поддорского муниципального района.</w:t>
      </w:r>
    </w:p>
    <w:p w:rsidR="0025708D" w:rsidRPr="0025708D" w:rsidRDefault="0025708D" w:rsidP="0025708D">
      <w:r w:rsidRPr="0025708D">
        <w:t>2.Постановление администрации Поддорского муниципального района № 560 от 15.12.2009 «Об утверждении Положения о составе, порядке подготовки и утверждения местных нормативов градостроительного проектирования на территории Поддорского  муниципального района» считать утратившим силу.</w:t>
      </w:r>
    </w:p>
    <w:p w:rsidR="0025708D" w:rsidRPr="0025708D" w:rsidRDefault="0025708D" w:rsidP="0025708D">
      <w:r w:rsidRPr="0025708D">
        <w:t>3.Опубликовать постановление на официальном сайте Администрации муниципального района в информационно-телекоммуникационной сети «Интернет» (htth://адмподдорье.рф).</w:t>
      </w:r>
    </w:p>
    <w:p w:rsidR="0025708D" w:rsidRPr="0025708D" w:rsidRDefault="0025708D" w:rsidP="0025708D">
      <w:r w:rsidRPr="0025708D">
        <w:rPr>
          <w:b/>
          <w:bCs/>
        </w:rPr>
        <w:t>Первый заместитель Главы</w:t>
      </w:r>
    </w:p>
    <w:p w:rsidR="0025708D" w:rsidRPr="0025708D" w:rsidRDefault="0025708D" w:rsidP="0025708D">
      <w:r w:rsidRPr="0025708D">
        <w:rPr>
          <w:b/>
          <w:bCs/>
        </w:rPr>
        <w:t>администрации муниципального района                              Е.В. Панина</w:t>
      </w:r>
    </w:p>
    <w:p w:rsidR="0025708D" w:rsidRPr="0025708D" w:rsidRDefault="0025708D" w:rsidP="0025708D">
      <w:r w:rsidRPr="0025708D">
        <w:t> </w:t>
      </w:r>
    </w:p>
    <w:p w:rsidR="0025708D" w:rsidRPr="0025708D" w:rsidRDefault="0025708D" w:rsidP="0025708D">
      <w:r w:rsidRPr="0025708D">
        <w:t>Утверждено</w:t>
      </w:r>
    </w:p>
    <w:p w:rsidR="0025708D" w:rsidRPr="0025708D" w:rsidRDefault="0025708D" w:rsidP="0025708D">
      <w:r w:rsidRPr="0025708D">
        <w:t>постановлением Администрации</w:t>
      </w:r>
    </w:p>
    <w:p w:rsidR="0025708D" w:rsidRPr="0025708D" w:rsidRDefault="0025708D" w:rsidP="0025708D">
      <w:r w:rsidRPr="0025708D">
        <w:t> муниципального района</w:t>
      </w:r>
    </w:p>
    <w:p w:rsidR="0025708D" w:rsidRPr="0025708D" w:rsidRDefault="0025708D" w:rsidP="0025708D">
      <w:r w:rsidRPr="0025708D">
        <w:t>от 13.10.2014 № 355</w:t>
      </w:r>
    </w:p>
    <w:p w:rsidR="0025708D" w:rsidRPr="0025708D" w:rsidRDefault="0025708D" w:rsidP="0025708D">
      <w:r w:rsidRPr="0025708D">
        <w:t> </w:t>
      </w:r>
    </w:p>
    <w:p w:rsidR="0025708D" w:rsidRPr="0025708D" w:rsidRDefault="0025708D" w:rsidP="0025708D">
      <w:r w:rsidRPr="0025708D">
        <w:rPr>
          <w:b/>
          <w:bCs/>
        </w:rPr>
        <w:t>Положение</w:t>
      </w:r>
    </w:p>
    <w:p w:rsidR="0025708D" w:rsidRPr="0025708D" w:rsidRDefault="0025708D" w:rsidP="0025708D">
      <w:r w:rsidRPr="0025708D">
        <w:rPr>
          <w:b/>
          <w:bCs/>
        </w:rPr>
        <w:t>о порядке подготовки и утверждения местных нормативов градостроительного проектирования Поддорского муниципального района</w:t>
      </w:r>
    </w:p>
    <w:p w:rsidR="0025708D" w:rsidRPr="0025708D" w:rsidRDefault="0025708D" w:rsidP="0025708D">
      <w:r w:rsidRPr="0025708D">
        <w:t> Настоящее Положение устанавливает порядок подготовки  и утверждения местных нормативов градостроительного проектированияПоддорского муниципального района (далее — нормативы градостроительного проектирования муниципального района).</w:t>
      </w:r>
    </w:p>
    <w:p w:rsidR="0025708D" w:rsidRPr="0025708D" w:rsidRDefault="0025708D" w:rsidP="0025708D">
      <w:r w:rsidRPr="0025708D">
        <w:t>1.       Общие положения</w:t>
      </w:r>
    </w:p>
    <w:p w:rsidR="0025708D" w:rsidRPr="0025708D" w:rsidRDefault="0025708D" w:rsidP="0025708D">
      <w:r w:rsidRPr="0025708D">
        <w:lastRenderedPageBreak/>
        <w:t>1.1. Настоящее Положение, в пределах полномочий, отнесенных к ведению органов местного самоуправления Градостроительным кодексом Российской Федерации от 29.12.2004 г. № 190-ФЗ, Федеральным законом от 06.10.2003 г. №131-ФЗ «Об общих принципах организации местного самоуправления в Российской Федерации»  (далее – Федеральный закон № 131-ФЗ), определяетпорядок подготовки и утверждения нормативов градостроительного проектирования муниципального района.</w:t>
      </w:r>
    </w:p>
    <w:p w:rsidR="0025708D" w:rsidRPr="0025708D" w:rsidRDefault="0025708D" w:rsidP="0025708D">
      <w:r w:rsidRPr="0025708D">
        <w:t>1.2 Нормативы градостроительного проектирования муниципального района применяются в следующих случаях:</w:t>
      </w:r>
    </w:p>
    <w:p w:rsidR="0025708D" w:rsidRPr="0025708D" w:rsidRDefault="0025708D" w:rsidP="0025708D">
      <w:r w:rsidRPr="0025708D">
        <w:t>при подготовке и утверждении Схемы территориального планирования, в том числепривнесении изменений в Схему территориального планирования;</w:t>
      </w:r>
    </w:p>
    <w:p w:rsidR="0025708D" w:rsidRPr="0025708D" w:rsidRDefault="0025708D" w:rsidP="0025708D">
      <w:r w:rsidRPr="0025708D">
        <w:t>при проверке и согласовании проектов Схемы территориального планирования, в том числепривнесении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25708D" w:rsidRPr="0025708D" w:rsidRDefault="0025708D" w:rsidP="0025708D">
      <w:r w:rsidRPr="0025708D">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5708D" w:rsidRPr="0025708D" w:rsidRDefault="0025708D" w:rsidP="0025708D">
      <w:r w:rsidRPr="0025708D">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территорийсельских поселений;</w:t>
      </w:r>
    </w:p>
    <w:p w:rsidR="0025708D" w:rsidRPr="0025708D" w:rsidRDefault="0025708D" w:rsidP="0025708D">
      <w:r w:rsidRPr="0025708D">
        <w:t>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25708D" w:rsidRPr="0025708D" w:rsidRDefault="0025708D" w:rsidP="0025708D">
      <w:r w:rsidRPr="0025708D">
        <w:t>1.3.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5708D" w:rsidRPr="0025708D" w:rsidRDefault="0025708D" w:rsidP="0025708D">
      <w:r w:rsidRPr="0025708D">
        <w:t>2.Порядок подготовки и утверждения местных нормативов градостроительного проектирования</w:t>
      </w:r>
    </w:p>
    <w:p w:rsidR="0025708D" w:rsidRPr="0025708D" w:rsidRDefault="0025708D" w:rsidP="0025708D">
      <w:r w:rsidRPr="0025708D">
        <w:t>2.1. Подготовка и внесение изменений в нормативы градостроительного проектирования муниципального района осуществляется Администрацией Поддорского муниципального района.</w:t>
      </w:r>
    </w:p>
    <w:p w:rsidR="0025708D" w:rsidRPr="0025708D" w:rsidRDefault="0025708D" w:rsidP="0025708D">
      <w:r w:rsidRPr="0025708D">
        <w:t>2.2. Содержание нормативов  градостроительного проектирования муниципального района устанавливается в соответствии  со статьей 29.2Градостроительного  кодекса Российской Федерации.</w:t>
      </w:r>
    </w:p>
    <w:p w:rsidR="0025708D" w:rsidRPr="0025708D" w:rsidRDefault="0025708D" w:rsidP="0025708D">
      <w:r w:rsidRPr="0025708D">
        <w:t>2.3.Администрация Поддорского муниципального района обеспечивает внесение нормативов  градостроительного проектирования муниципального района на рассмотрение и утверждение Думой Поддорского муниципального района в установленном порядке.</w:t>
      </w:r>
    </w:p>
    <w:p w:rsidR="0025708D" w:rsidRPr="0025708D" w:rsidRDefault="0025708D" w:rsidP="0025708D">
      <w:r w:rsidRPr="0025708D">
        <w:lastRenderedPageBreak/>
        <w:t>2.4. Нормативы градостроительного проектирования муниципального района и внесенные изменения в нормативы градостроительного проектирования муниципального района утверждаются Думой Поддорского муниципального района.</w:t>
      </w:r>
    </w:p>
    <w:p w:rsidR="0025708D" w:rsidRPr="0025708D" w:rsidRDefault="0025708D" w:rsidP="0025708D">
      <w:r w:rsidRPr="0025708D">
        <w:t>2.5. Подготовка изменений в нормативы градостроительного проектирования муниципального района осуществляется в соответствии с настоящим разделом.</w:t>
      </w:r>
    </w:p>
    <w:p w:rsidR="0025708D" w:rsidRPr="0025708D" w:rsidRDefault="0025708D" w:rsidP="0025708D">
      <w:r w:rsidRPr="0025708D">
        <w:t>2.6.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населения муниципального района, расчетные показатели минимально допустимого уровня обеспеченности такими объектами населения муниципального района, устанавливаемые нормативами градостроительного проектирования муниципального района, не могут быть ниже этих предельных значений.</w:t>
      </w:r>
    </w:p>
    <w:p w:rsidR="0025708D" w:rsidRPr="0025708D" w:rsidRDefault="0025708D" w:rsidP="0025708D">
      <w:r w:rsidRPr="0025708D">
        <w:t>2.7.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частью 3 статьи 29.2 Градостроительного Кодекса Российской Федерации, для населения муниципального района,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w:t>
      </w:r>
    </w:p>
    <w:p w:rsidR="0025708D" w:rsidRPr="0025708D" w:rsidRDefault="0025708D" w:rsidP="0025708D">
      <w:r w:rsidRPr="0025708D">
        <w:t>2.8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 предусмотренных частью 3 статьи 29.2 Градостроительного Кодекса Российской.</w:t>
      </w:r>
    </w:p>
    <w:p w:rsidR="0025708D" w:rsidRPr="0025708D" w:rsidRDefault="0025708D" w:rsidP="0025708D">
      <w:r w:rsidRPr="0025708D">
        <w:t>2.9. Подготовка нормативов градостроительного проектирования муниципального района осуществляется с учетом:</w:t>
      </w:r>
    </w:p>
    <w:p w:rsidR="0025708D" w:rsidRPr="0025708D" w:rsidRDefault="0025708D" w:rsidP="0025708D">
      <w:r w:rsidRPr="0025708D">
        <w:t>1) социально-демографического состава и плотности населения на территории муниципального образования;</w:t>
      </w:r>
    </w:p>
    <w:p w:rsidR="0025708D" w:rsidRPr="0025708D" w:rsidRDefault="0025708D" w:rsidP="0025708D">
      <w:r w:rsidRPr="0025708D">
        <w:t>2) планов и программ комплексного социально-экономического развития муниципального образования;</w:t>
      </w:r>
    </w:p>
    <w:p w:rsidR="0025708D" w:rsidRPr="0025708D" w:rsidRDefault="0025708D" w:rsidP="0025708D">
      <w:r w:rsidRPr="0025708D">
        <w:t>3) предложений органов местного самоуправления и заинтересованных лиц.</w:t>
      </w:r>
    </w:p>
    <w:p w:rsidR="0025708D" w:rsidRPr="0025708D" w:rsidRDefault="0025708D" w:rsidP="0025708D">
      <w:r w:rsidRPr="0025708D">
        <w:t>2.10. Проект нормативов градостроительного проектирования муниципального района подлежит размещению на официальном сайте Администрации  Поддорского муниципального района в сети «Интернет»  по адресу: http://адмподдорье.рф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5708D" w:rsidRPr="0025708D" w:rsidRDefault="0025708D" w:rsidP="0025708D">
      <w:r w:rsidRPr="0025708D">
        <w:t>2.11. Утвержденные нормативы градостроительного проектирования муниципального района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5708D" w:rsidRPr="0025708D" w:rsidRDefault="0025708D" w:rsidP="0025708D">
      <w:r w:rsidRPr="0025708D">
        <w:t>2.12. Утвержденные нормативы градостроительного проектирования муниципального района подлежат опубликованию в порядке, установленном для официального опубликования муниципальных правовых актов, иной официальной информации.</w:t>
      </w:r>
    </w:p>
    <w:p w:rsidR="00706647" w:rsidRDefault="00706647"/>
    <w:sectPr w:rsidR="00706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92"/>
    <w:rsid w:val="00041E92"/>
    <w:rsid w:val="0025708D"/>
    <w:rsid w:val="0070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D8E01-E7D0-4F7E-A67E-7716F596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3</cp:revision>
  <dcterms:created xsi:type="dcterms:W3CDTF">2024-04-02T12:59:00Z</dcterms:created>
  <dcterms:modified xsi:type="dcterms:W3CDTF">2024-04-02T12:59:00Z</dcterms:modified>
</cp:coreProperties>
</file>