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6363D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6363D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6363D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BC12B0">
                    <w:rPr>
                      <w:rFonts w:ascii="Times New Roman" w:hAnsi="Times New Roman" w:cs="Times New Roman"/>
                      <w:color w:val="FFFFFF" w:themeColor="background1"/>
                      <w:lang w:val="en-US"/>
                    </w:rPr>
                    <w:t>56</w:t>
                  </w:r>
                </w:p>
                <w:p w:rsidR="00E61FBC" w:rsidRPr="00275E59" w:rsidRDefault="00BC12B0"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BC12B0">
                    <w:rPr>
                      <w:rFonts w:ascii="Beresta" w:hAnsi="Beresta"/>
                      <w:color w:val="FFFFFF" w:themeColor="background1"/>
                    </w:rPr>
                    <w:t>5</w:t>
                  </w:r>
                  <w:r w:rsidR="00E61FBC">
                    <w:rPr>
                      <w:rFonts w:ascii="Beresta" w:hAnsi="Beresta"/>
                      <w:color w:val="FFFFFF" w:themeColor="background1"/>
                    </w:rPr>
                    <w:t xml:space="preserve"> </w:t>
                  </w:r>
                  <w:r w:rsidR="00BC12B0">
                    <w:rPr>
                      <w:rFonts w:ascii="Beresta" w:hAnsi="Beresta"/>
                      <w:color w:val="FFFFFF" w:themeColor="background1"/>
                    </w:rPr>
                    <w:t>декабр</w:t>
                  </w:r>
                  <w:r>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6363DA"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6A7204" w:rsidRDefault="00275E59"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Российская Федерация</w:t>
      </w: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Новгородская область</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Р Е Ш Е Н И Е</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от 24.12.2024 № 144</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с. Поддорье</w:t>
      </w: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Cs/>
          <w:spacing w:val="-1"/>
          <w:sz w:val="20"/>
          <w:szCs w:val="20"/>
          <w:lang w:eastAsia="zh-CN"/>
        </w:rPr>
        <w:t xml:space="preserve">О </w:t>
      </w:r>
      <w:r w:rsidRPr="006A7204">
        <w:rPr>
          <w:rFonts w:ascii="Times New Roman" w:hAnsi="Times New Roman" w:cs="Times New Roman"/>
          <w:b/>
          <w:bCs/>
          <w:spacing w:val="-1"/>
          <w:sz w:val="20"/>
          <w:szCs w:val="20"/>
          <w:lang w:eastAsia="zh-CN"/>
        </w:rPr>
        <w:t>внесении изменений в решение Совета депутатов Поддорского сельского поселения от 20.12.2023 № 121 «О бюджете</w:t>
      </w:r>
      <w:r w:rsidRPr="006A7204">
        <w:rPr>
          <w:rFonts w:ascii="Times New Roman" w:hAnsi="Times New Roman" w:cs="Times New Roman"/>
          <w:b/>
          <w:sz w:val="20"/>
          <w:szCs w:val="20"/>
          <w:lang w:eastAsia="zh-CN"/>
        </w:rPr>
        <w:t xml:space="preserve"> Поддорского сельского поселения </w:t>
      </w:r>
      <w:r w:rsidRPr="006A7204">
        <w:rPr>
          <w:rFonts w:ascii="Times New Roman" w:hAnsi="Times New Roman" w:cs="Times New Roman"/>
          <w:b/>
          <w:bCs/>
          <w:spacing w:val="-1"/>
          <w:sz w:val="20"/>
          <w:szCs w:val="20"/>
          <w:lang w:eastAsia="zh-CN"/>
        </w:rPr>
        <w:t>на 2024 год и плановый период 2025 и 2026 годов»</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rPr>
      </w:pPr>
      <w:r w:rsidRPr="006A7204">
        <w:rPr>
          <w:rFonts w:ascii="Times New Roman" w:hAnsi="Times New Roman" w:cs="Times New Roman"/>
          <w:bCs/>
          <w:spacing w:val="-1"/>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b/>
          <w:bCs/>
          <w:spacing w:val="-1"/>
          <w:sz w:val="20"/>
          <w:szCs w:val="20"/>
          <w:lang w:eastAsia="zh-CN"/>
        </w:rPr>
      </w:pPr>
      <w:r w:rsidRPr="006A7204">
        <w:rPr>
          <w:rFonts w:ascii="Times New Roman" w:hAnsi="Times New Roman" w:cs="Times New Roman"/>
          <w:b/>
          <w:bCs/>
          <w:spacing w:val="-1"/>
          <w:sz w:val="20"/>
          <w:szCs w:val="20"/>
          <w:lang w:eastAsia="zh-CN"/>
        </w:rPr>
        <w:t>РЕШИЛ:</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sz w:val="20"/>
          <w:szCs w:val="20"/>
          <w:lang w:eastAsia="zh-CN"/>
        </w:rPr>
        <w:t>1. В</w:t>
      </w:r>
      <w:r w:rsidRPr="006A7204">
        <w:rPr>
          <w:rFonts w:ascii="Times New Roman" w:hAnsi="Times New Roman" w:cs="Times New Roman"/>
          <w:bCs/>
          <w:spacing w:val="-1"/>
          <w:sz w:val="20"/>
          <w:szCs w:val="20"/>
          <w:lang w:eastAsia="zh-CN"/>
        </w:rPr>
        <w:t>нести в решение Совета депутатов Поддорского сельского поселения от 20.12.2023 № 121 «О бюджете</w:t>
      </w:r>
      <w:r w:rsidRPr="006A7204">
        <w:rPr>
          <w:rFonts w:ascii="Times New Roman" w:hAnsi="Times New Roman" w:cs="Times New Roman"/>
          <w:sz w:val="20"/>
          <w:szCs w:val="20"/>
          <w:lang w:eastAsia="zh-CN"/>
        </w:rPr>
        <w:t xml:space="preserve"> Поддорского сельского поселения </w:t>
      </w:r>
      <w:r w:rsidRPr="006A7204">
        <w:rPr>
          <w:rFonts w:ascii="Times New Roman" w:hAnsi="Times New Roman" w:cs="Times New Roman"/>
          <w:bCs/>
          <w:spacing w:val="-1"/>
          <w:sz w:val="20"/>
          <w:szCs w:val="20"/>
          <w:lang w:eastAsia="zh-CN"/>
        </w:rPr>
        <w:t>на 2024 год и плановый период 2025 и 2026 годов» следующие изменения:</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bCs/>
          <w:spacing w:val="-1"/>
          <w:sz w:val="20"/>
          <w:szCs w:val="20"/>
          <w:lang w:eastAsia="zh-CN"/>
        </w:rPr>
        <w:t>1.1. Изложить п.1 решения в новой редакции:</w:t>
      </w:r>
    </w:p>
    <w:p w:rsidR="006A7204" w:rsidRPr="006A7204" w:rsidRDefault="006A7204" w:rsidP="006A7204">
      <w:pPr>
        <w:spacing w:after="0" w:line="240" w:lineRule="auto"/>
        <w:ind w:left="-1276" w:firstLine="283"/>
        <w:jc w:val="both"/>
        <w:rPr>
          <w:rFonts w:ascii="Times New Roman" w:hAnsi="Times New Roman" w:cs="Times New Roman"/>
          <w:bCs/>
          <w:color w:val="000000"/>
          <w:sz w:val="20"/>
          <w:szCs w:val="20"/>
        </w:rPr>
      </w:pPr>
      <w:r w:rsidRPr="006A7204">
        <w:rPr>
          <w:rFonts w:ascii="Times New Roman" w:hAnsi="Times New Roman" w:cs="Times New Roman"/>
          <w:bCs/>
          <w:spacing w:val="-1"/>
          <w:sz w:val="20"/>
          <w:szCs w:val="20"/>
          <w:lang w:eastAsia="zh-CN"/>
        </w:rPr>
        <w:t>«</w:t>
      </w:r>
      <w:r w:rsidRPr="006A7204">
        <w:rPr>
          <w:rFonts w:ascii="Times New Roman" w:hAnsi="Times New Roman" w:cs="Times New Roman"/>
          <w:sz w:val="20"/>
          <w:szCs w:val="20"/>
        </w:rPr>
        <w:t>1. Утвердить</w:t>
      </w:r>
      <w:r w:rsidRPr="006A7204">
        <w:rPr>
          <w:rFonts w:ascii="Times New Roman" w:hAnsi="Times New Roman" w:cs="Times New Roman"/>
          <w:color w:val="000000"/>
          <w:sz w:val="20"/>
          <w:szCs w:val="20"/>
        </w:rPr>
        <w:t xml:space="preserve"> основные характеристики бюджета Поддорского</w:t>
      </w:r>
      <w:r w:rsidRPr="006A7204">
        <w:rPr>
          <w:rFonts w:ascii="Times New Roman" w:hAnsi="Times New Roman" w:cs="Times New Roman"/>
          <w:bCs/>
          <w:color w:val="000000"/>
          <w:spacing w:val="-1"/>
          <w:sz w:val="20"/>
          <w:szCs w:val="20"/>
        </w:rPr>
        <w:t xml:space="preserve"> сельского поселения</w:t>
      </w:r>
      <w:r w:rsidRPr="006A7204">
        <w:rPr>
          <w:rFonts w:ascii="Times New Roman" w:hAnsi="Times New Roman" w:cs="Times New Roman"/>
          <w:color w:val="000000"/>
          <w:sz w:val="20"/>
          <w:szCs w:val="20"/>
        </w:rPr>
        <w:t xml:space="preserve"> (далее бюджет сельского поселения) на 2024 год:</w:t>
      </w:r>
    </w:p>
    <w:p w:rsidR="006A7204" w:rsidRPr="006A7204" w:rsidRDefault="006A7204" w:rsidP="006A7204">
      <w:pPr>
        <w:spacing w:after="0" w:line="240" w:lineRule="auto"/>
        <w:ind w:left="-1276" w:firstLine="283"/>
        <w:jc w:val="both"/>
        <w:rPr>
          <w:rFonts w:ascii="Times New Roman" w:hAnsi="Times New Roman" w:cs="Times New Roman"/>
          <w:color w:val="000000"/>
          <w:sz w:val="20"/>
          <w:szCs w:val="20"/>
        </w:rPr>
      </w:pPr>
      <w:r w:rsidRPr="006A7204">
        <w:rPr>
          <w:rFonts w:ascii="Times New Roman" w:hAnsi="Times New Roman" w:cs="Times New Roman"/>
          <w:color w:val="000000"/>
          <w:sz w:val="20"/>
          <w:szCs w:val="20"/>
        </w:rPr>
        <w:t>1) прогнозируемый общий объем доходов бюджета</w:t>
      </w:r>
      <w:r w:rsidRPr="006A7204">
        <w:rPr>
          <w:rFonts w:ascii="Times New Roman" w:hAnsi="Times New Roman" w:cs="Times New Roman"/>
          <w:bCs/>
          <w:color w:val="000000"/>
          <w:spacing w:val="-1"/>
          <w:sz w:val="20"/>
          <w:szCs w:val="20"/>
        </w:rPr>
        <w:t xml:space="preserve"> сельского поселения</w:t>
      </w:r>
      <w:r w:rsidRPr="006A7204">
        <w:rPr>
          <w:rFonts w:ascii="Times New Roman" w:hAnsi="Times New Roman" w:cs="Times New Roman"/>
          <w:color w:val="000000"/>
          <w:sz w:val="20"/>
          <w:szCs w:val="20"/>
        </w:rPr>
        <w:t xml:space="preserve"> в сумме 27 339 023 рубля 54 копейки;</w:t>
      </w:r>
    </w:p>
    <w:p w:rsidR="006A7204" w:rsidRPr="006A7204" w:rsidRDefault="006A7204" w:rsidP="006A7204">
      <w:pPr>
        <w:spacing w:after="0" w:line="240" w:lineRule="auto"/>
        <w:ind w:left="-1276" w:firstLine="283"/>
        <w:jc w:val="both"/>
        <w:rPr>
          <w:rFonts w:ascii="Times New Roman" w:hAnsi="Times New Roman" w:cs="Times New Roman"/>
          <w:color w:val="000000"/>
          <w:sz w:val="20"/>
          <w:szCs w:val="20"/>
        </w:rPr>
      </w:pPr>
      <w:r w:rsidRPr="006A7204">
        <w:rPr>
          <w:rFonts w:ascii="Times New Roman" w:hAnsi="Times New Roman" w:cs="Times New Roman"/>
          <w:color w:val="000000"/>
          <w:sz w:val="20"/>
          <w:szCs w:val="20"/>
        </w:rPr>
        <w:t xml:space="preserve">2) общий объем расходов бюджета </w:t>
      </w:r>
      <w:r w:rsidRPr="006A7204">
        <w:rPr>
          <w:rFonts w:ascii="Times New Roman" w:hAnsi="Times New Roman" w:cs="Times New Roman"/>
          <w:bCs/>
          <w:color w:val="000000"/>
          <w:spacing w:val="-1"/>
          <w:sz w:val="20"/>
          <w:szCs w:val="20"/>
        </w:rPr>
        <w:t>сельского поселения</w:t>
      </w:r>
      <w:r w:rsidRPr="006A7204">
        <w:rPr>
          <w:rFonts w:ascii="Times New Roman" w:hAnsi="Times New Roman" w:cs="Times New Roman"/>
          <w:color w:val="000000"/>
          <w:sz w:val="20"/>
          <w:szCs w:val="20"/>
        </w:rPr>
        <w:t xml:space="preserve"> в сумме 27 762 118 рублей 03 копейки;</w:t>
      </w:r>
    </w:p>
    <w:p w:rsidR="006A7204" w:rsidRPr="006A7204" w:rsidRDefault="006A7204" w:rsidP="006A7204">
      <w:pPr>
        <w:spacing w:after="0" w:line="240" w:lineRule="auto"/>
        <w:ind w:left="-1276" w:firstLine="283"/>
        <w:jc w:val="both"/>
        <w:rPr>
          <w:rFonts w:ascii="Times New Roman" w:hAnsi="Times New Roman" w:cs="Times New Roman"/>
          <w:color w:val="000000"/>
          <w:spacing w:val="-2"/>
          <w:sz w:val="20"/>
          <w:szCs w:val="20"/>
        </w:rPr>
      </w:pPr>
      <w:r w:rsidRPr="006A7204">
        <w:rPr>
          <w:rFonts w:ascii="Times New Roman" w:hAnsi="Times New Roman" w:cs="Times New Roman"/>
          <w:color w:val="000000"/>
          <w:spacing w:val="-2"/>
          <w:sz w:val="20"/>
          <w:szCs w:val="20"/>
        </w:rPr>
        <w:t xml:space="preserve">3) прогнозируемый дефицит бюджета </w:t>
      </w:r>
      <w:r w:rsidRPr="006A7204">
        <w:rPr>
          <w:rFonts w:ascii="Times New Roman" w:hAnsi="Times New Roman" w:cs="Times New Roman"/>
          <w:bCs/>
          <w:color w:val="000000"/>
          <w:spacing w:val="-1"/>
          <w:sz w:val="20"/>
          <w:szCs w:val="20"/>
        </w:rPr>
        <w:t>сельского поселения</w:t>
      </w:r>
      <w:r w:rsidRPr="006A7204">
        <w:rPr>
          <w:rFonts w:ascii="Times New Roman" w:hAnsi="Times New Roman" w:cs="Times New Roman"/>
          <w:color w:val="000000"/>
          <w:sz w:val="20"/>
          <w:szCs w:val="20"/>
        </w:rPr>
        <w:t xml:space="preserve"> 423094</w:t>
      </w:r>
      <w:r w:rsidRPr="006A7204">
        <w:rPr>
          <w:rFonts w:ascii="Times New Roman" w:hAnsi="Times New Roman" w:cs="Times New Roman"/>
          <w:color w:val="000000"/>
          <w:spacing w:val="-2"/>
          <w:sz w:val="20"/>
          <w:szCs w:val="20"/>
        </w:rPr>
        <w:t xml:space="preserve"> рубля 49 копеек.»</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color w:val="000000"/>
          <w:spacing w:val="-2"/>
          <w:sz w:val="20"/>
          <w:szCs w:val="20"/>
        </w:rPr>
        <w:t>1.2.</w:t>
      </w:r>
      <w:r w:rsidRPr="006A7204">
        <w:rPr>
          <w:rFonts w:ascii="Times New Roman" w:hAnsi="Times New Roman" w:cs="Times New Roman"/>
          <w:sz w:val="20"/>
          <w:szCs w:val="20"/>
          <w:lang w:eastAsia="zh-CN"/>
        </w:rPr>
        <w:t xml:space="preserve"> Приложение 1 к решению Совета депутатов</w:t>
      </w:r>
      <w:r w:rsidRPr="006A7204">
        <w:rPr>
          <w:rFonts w:ascii="Times New Roman" w:hAnsi="Times New Roman" w:cs="Times New Roman"/>
          <w:bCs/>
          <w:spacing w:val="-1"/>
          <w:sz w:val="20"/>
          <w:szCs w:val="20"/>
          <w:lang w:eastAsia="zh-CN"/>
        </w:rPr>
        <w:t xml:space="preserve"> Поддорского сельского поселения «О бюджете</w:t>
      </w:r>
      <w:r w:rsidRPr="006A7204">
        <w:rPr>
          <w:rFonts w:ascii="Times New Roman" w:hAnsi="Times New Roman" w:cs="Times New Roman"/>
          <w:sz w:val="20"/>
          <w:szCs w:val="20"/>
          <w:lang w:eastAsia="zh-CN"/>
        </w:rPr>
        <w:t xml:space="preserve"> Поддорского сельского поселения</w:t>
      </w:r>
      <w:r w:rsidRPr="006A7204">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bCs/>
          <w:spacing w:val="-1"/>
          <w:sz w:val="20"/>
          <w:szCs w:val="20"/>
          <w:lang w:eastAsia="zh-CN"/>
        </w:rPr>
        <w:t>1.3. Приложение 2 к решению Совета депутатов Поддорского сельского поселения «О бюджете Поддорского сельского поселения на 2024 год и плановый период 2025 и 2026 годов» изложить в прилагаемой редакции.</w:t>
      </w:r>
    </w:p>
    <w:p w:rsidR="006A7204" w:rsidRPr="006A7204" w:rsidRDefault="006A7204" w:rsidP="006A7204">
      <w:pPr>
        <w:spacing w:after="0" w:line="240" w:lineRule="auto"/>
        <w:ind w:left="-1276" w:firstLine="283"/>
        <w:jc w:val="both"/>
        <w:rPr>
          <w:rFonts w:ascii="Times New Roman" w:hAnsi="Times New Roman" w:cs="Times New Roman"/>
          <w:sz w:val="20"/>
          <w:szCs w:val="20"/>
          <w:lang w:eastAsia="zh-CN"/>
        </w:rPr>
      </w:pPr>
      <w:r w:rsidRPr="006A7204">
        <w:rPr>
          <w:rFonts w:ascii="Times New Roman" w:hAnsi="Times New Roman" w:cs="Times New Roman"/>
          <w:color w:val="000000"/>
          <w:spacing w:val="-2"/>
          <w:sz w:val="20"/>
          <w:szCs w:val="20"/>
        </w:rPr>
        <w:t>1.4</w:t>
      </w:r>
      <w:r w:rsidRPr="006A7204">
        <w:rPr>
          <w:rFonts w:ascii="Times New Roman" w:hAnsi="Times New Roman" w:cs="Times New Roman"/>
          <w:bCs/>
          <w:spacing w:val="-1"/>
          <w:sz w:val="20"/>
          <w:szCs w:val="20"/>
          <w:lang w:eastAsia="zh-CN"/>
        </w:rPr>
        <w:t xml:space="preserve">. </w:t>
      </w:r>
      <w:r w:rsidRPr="006A7204">
        <w:rPr>
          <w:rFonts w:ascii="Times New Roman" w:hAnsi="Times New Roman" w:cs="Times New Roman"/>
          <w:sz w:val="20"/>
          <w:szCs w:val="20"/>
          <w:lang w:eastAsia="zh-CN"/>
        </w:rPr>
        <w:t>Приложение 5 к решению Совета депутатов</w:t>
      </w:r>
      <w:r w:rsidRPr="006A7204">
        <w:rPr>
          <w:rFonts w:ascii="Times New Roman" w:hAnsi="Times New Roman" w:cs="Times New Roman"/>
          <w:bCs/>
          <w:spacing w:val="-1"/>
          <w:sz w:val="20"/>
          <w:szCs w:val="20"/>
          <w:lang w:eastAsia="zh-CN"/>
        </w:rPr>
        <w:t xml:space="preserve"> Поддорского сельского поселения «О бюджете</w:t>
      </w:r>
      <w:r w:rsidRPr="006A7204">
        <w:rPr>
          <w:rFonts w:ascii="Times New Roman" w:hAnsi="Times New Roman" w:cs="Times New Roman"/>
          <w:sz w:val="20"/>
          <w:szCs w:val="20"/>
          <w:lang w:eastAsia="zh-CN"/>
        </w:rPr>
        <w:t xml:space="preserve"> Поддорского сельского поселения</w:t>
      </w:r>
      <w:r w:rsidRPr="006A7204">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bCs/>
          <w:spacing w:val="-1"/>
          <w:sz w:val="20"/>
          <w:szCs w:val="20"/>
          <w:lang w:eastAsia="zh-CN"/>
        </w:rPr>
        <w:t>1.5.</w:t>
      </w:r>
      <w:r w:rsidRPr="006A7204">
        <w:rPr>
          <w:rFonts w:ascii="Times New Roman" w:hAnsi="Times New Roman" w:cs="Times New Roman"/>
          <w:sz w:val="20"/>
          <w:szCs w:val="20"/>
          <w:lang w:eastAsia="zh-CN"/>
        </w:rPr>
        <w:t xml:space="preserve"> Приложение 6 к решению Совета депутатов</w:t>
      </w:r>
      <w:r w:rsidRPr="006A7204">
        <w:rPr>
          <w:rFonts w:ascii="Times New Roman" w:hAnsi="Times New Roman" w:cs="Times New Roman"/>
          <w:bCs/>
          <w:spacing w:val="-1"/>
          <w:sz w:val="20"/>
          <w:szCs w:val="20"/>
          <w:lang w:eastAsia="zh-CN"/>
        </w:rPr>
        <w:t xml:space="preserve"> Поддорского сельского поселения «О бюджете</w:t>
      </w:r>
      <w:r w:rsidRPr="006A7204">
        <w:rPr>
          <w:rFonts w:ascii="Times New Roman" w:hAnsi="Times New Roman" w:cs="Times New Roman"/>
          <w:sz w:val="20"/>
          <w:szCs w:val="20"/>
          <w:lang w:eastAsia="zh-CN"/>
        </w:rPr>
        <w:t xml:space="preserve"> Поддорского сельского поселения</w:t>
      </w:r>
      <w:r w:rsidRPr="006A7204">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6A7204" w:rsidRPr="006A7204" w:rsidRDefault="006A7204" w:rsidP="006A7204">
      <w:pPr>
        <w:spacing w:after="0" w:line="240" w:lineRule="auto"/>
        <w:ind w:left="-1276" w:firstLine="283"/>
        <w:jc w:val="both"/>
        <w:rPr>
          <w:rFonts w:ascii="Times New Roman" w:hAnsi="Times New Roman" w:cs="Times New Roman"/>
          <w:bCs/>
          <w:spacing w:val="-1"/>
          <w:sz w:val="20"/>
          <w:szCs w:val="20"/>
          <w:lang w:eastAsia="zh-CN"/>
        </w:rPr>
      </w:pPr>
      <w:r w:rsidRPr="006A7204">
        <w:rPr>
          <w:rFonts w:ascii="Times New Roman" w:hAnsi="Times New Roman" w:cs="Times New Roman"/>
          <w:bCs/>
          <w:spacing w:val="-1"/>
          <w:sz w:val="20"/>
          <w:szCs w:val="20"/>
          <w:lang w:eastAsia="zh-CN"/>
        </w:rPr>
        <w:t xml:space="preserve">1.6. </w:t>
      </w:r>
      <w:r w:rsidRPr="006A7204">
        <w:rPr>
          <w:rFonts w:ascii="Times New Roman" w:hAnsi="Times New Roman" w:cs="Times New Roman"/>
          <w:sz w:val="20"/>
          <w:szCs w:val="20"/>
          <w:lang w:eastAsia="zh-CN"/>
        </w:rPr>
        <w:t>Приложение 7 к решению Совета депутатов</w:t>
      </w:r>
      <w:r w:rsidRPr="006A7204">
        <w:rPr>
          <w:rFonts w:ascii="Times New Roman" w:hAnsi="Times New Roman" w:cs="Times New Roman"/>
          <w:bCs/>
          <w:spacing w:val="-1"/>
          <w:sz w:val="20"/>
          <w:szCs w:val="20"/>
          <w:lang w:eastAsia="zh-CN"/>
        </w:rPr>
        <w:t xml:space="preserve"> Поддорского сельского поселения «О бюджете</w:t>
      </w:r>
      <w:r w:rsidRPr="006A7204">
        <w:rPr>
          <w:rFonts w:ascii="Times New Roman" w:hAnsi="Times New Roman" w:cs="Times New Roman"/>
          <w:sz w:val="20"/>
          <w:szCs w:val="20"/>
          <w:lang w:eastAsia="zh-CN"/>
        </w:rPr>
        <w:t xml:space="preserve"> Поддорского сельского поселения</w:t>
      </w:r>
      <w:r w:rsidRPr="006A7204">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bCs/>
          <w:spacing w:val="-1"/>
          <w:sz w:val="20"/>
          <w:szCs w:val="20"/>
          <w:lang w:eastAsia="zh-CN"/>
        </w:rPr>
        <w:t>1.7.</w:t>
      </w:r>
      <w:r w:rsidRPr="006A7204">
        <w:rPr>
          <w:rFonts w:ascii="Times New Roman" w:hAnsi="Times New Roman" w:cs="Times New Roman"/>
          <w:sz w:val="20"/>
          <w:szCs w:val="20"/>
        </w:rPr>
        <w:t xml:space="preserve"> Пункт 8. решения изложить в следующей редакции: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«8. Утвердить объем межбюджетных трансфертов, получаемых из других бюджетов бюджетной системы Российской Федерации на 2024 год в сумме 22 728 023 рубля 54 копейки на 2025 год в сумме 5 863 100 и 2026 год в сумме 5 747 700 рублей».</w:t>
      </w:r>
    </w:p>
    <w:p w:rsidR="006A7204" w:rsidRPr="006A7204" w:rsidRDefault="006A7204" w:rsidP="006A7204">
      <w:pPr>
        <w:spacing w:after="0" w:line="240" w:lineRule="auto"/>
        <w:ind w:left="-1276" w:firstLine="283"/>
        <w:jc w:val="both"/>
        <w:rPr>
          <w:rFonts w:ascii="Times New Roman" w:hAnsi="Times New Roman" w:cs="Times New Roman"/>
          <w:color w:val="000000"/>
          <w:spacing w:val="-2"/>
          <w:sz w:val="20"/>
          <w:szCs w:val="20"/>
        </w:rPr>
      </w:pPr>
      <w:r w:rsidRPr="006A7204">
        <w:rPr>
          <w:rFonts w:ascii="Times New Roman" w:hAnsi="Times New Roman" w:cs="Times New Roman"/>
          <w:color w:val="000000"/>
          <w:spacing w:val="-2"/>
          <w:sz w:val="20"/>
          <w:szCs w:val="20"/>
        </w:rPr>
        <w:t>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6A7204" w:rsidRPr="006A7204" w:rsidRDefault="006A7204" w:rsidP="006A7204">
      <w:pPr>
        <w:spacing w:after="0" w:line="240" w:lineRule="auto"/>
        <w:ind w:left="-1276" w:firstLine="283"/>
        <w:jc w:val="both"/>
        <w:rPr>
          <w:rFonts w:ascii="Times New Roman" w:hAnsi="Times New Roman" w:cs="Times New Roman"/>
          <w:color w:val="000000"/>
          <w:spacing w:val="-2"/>
          <w:sz w:val="20"/>
          <w:szCs w:val="20"/>
        </w:rPr>
      </w:pPr>
      <w:r w:rsidRPr="006A7204">
        <w:rPr>
          <w:rFonts w:ascii="Times New Roman" w:hAnsi="Times New Roman" w:cs="Times New Roman"/>
          <w:color w:val="000000"/>
          <w:spacing w:val="-2"/>
          <w:sz w:val="20"/>
          <w:szCs w:val="20"/>
        </w:rPr>
        <w:t>3. Настоящее решение вступает в силу с 1 января 2024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b/>
          <w:sz w:val="20"/>
          <w:szCs w:val="20"/>
        </w:rPr>
        <w:t>Глава</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                        С.Н. Никитина</w:t>
      </w:r>
    </w:p>
    <w:p w:rsidR="006A7204" w:rsidRPr="006A7204" w:rsidRDefault="006A7204" w:rsidP="006A7204">
      <w:pPr>
        <w:spacing w:after="0" w:line="240" w:lineRule="auto"/>
        <w:jc w:val="both"/>
        <w:rPr>
          <w:rFonts w:ascii="Times New Roman" w:hAnsi="Times New Roman" w:cs="Times New Roman"/>
          <w:sz w:val="16"/>
          <w:szCs w:val="16"/>
        </w:rPr>
      </w:pPr>
    </w:p>
    <w:tbl>
      <w:tblPr>
        <w:tblW w:w="10504" w:type="dxa"/>
        <w:tblInd w:w="-1168" w:type="dxa"/>
        <w:tblLook w:val="04A0" w:firstRow="1" w:lastRow="0" w:firstColumn="1" w:lastColumn="0" w:noHBand="0" w:noVBand="1"/>
      </w:tblPr>
      <w:tblGrid>
        <w:gridCol w:w="5104"/>
        <w:gridCol w:w="1856"/>
        <w:gridCol w:w="1223"/>
        <w:gridCol w:w="1174"/>
        <w:gridCol w:w="1141"/>
        <w:gridCol w:w="6"/>
      </w:tblGrid>
      <w:tr w:rsidR="006A7204" w:rsidRPr="006A7204" w:rsidTr="006A7204">
        <w:trPr>
          <w:gridAfter w:val="1"/>
          <w:wAfter w:w="6" w:type="dxa"/>
          <w:trHeight w:val="20"/>
        </w:trPr>
        <w:tc>
          <w:tcPr>
            <w:tcW w:w="5104" w:type="dxa"/>
            <w:tcBorders>
              <w:top w:val="nil"/>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94" w:type="dxa"/>
            <w:gridSpan w:val="4"/>
            <w:vMerge w:val="restart"/>
            <w:tcBorders>
              <w:top w:val="nil"/>
              <w:left w:val="nil"/>
              <w:right w:val="nil"/>
            </w:tcBorders>
            <w:shd w:val="clear" w:color="auto" w:fill="auto"/>
            <w:noWrap/>
            <w:vAlign w:val="center"/>
            <w:hideMark/>
          </w:tcPr>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Приложение №1</w:t>
            </w:r>
          </w:p>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к решению Совета депутатов Поддорского сельского поселения</w:t>
            </w:r>
          </w:p>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"О бюджете Поддорского сельского поселения на 2024 год и плановый период 2025-2026 годов"</w:t>
            </w:r>
          </w:p>
        </w:tc>
      </w:tr>
      <w:tr w:rsidR="006A7204" w:rsidRPr="006A7204" w:rsidTr="006A7204">
        <w:trPr>
          <w:gridAfter w:val="1"/>
          <w:wAfter w:w="6" w:type="dxa"/>
          <w:trHeight w:val="20"/>
        </w:trPr>
        <w:tc>
          <w:tcPr>
            <w:tcW w:w="5104" w:type="dxa"/>
            <w:tcBorders>
              <w:top w:val="nil"/>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94" w:type="dxa"/>
            <w:gridSpan w:val="4"/>
            <w:vMerge/>
            <w:tcBorders>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r>
      <w:tr w:rsidR="006A7204" w:rsidRPr="006A7204" w:rsidTr="006A7204">
        <w:trPr>
          <w:trHeight w:val="20"/>
        </w:trPr>
        <w:tc>
          <w:tcPr>
            <w:tcW w:w="10504" w:type="dxa"/>
            <w:gridSpan w:val="6"/>
            <w:tcBorders>
              <w:top w:val="nil"/>
              <w:left w:val="nil"/>
              <w:bottom w:val="single" w:sz="4" w:space="0" w:color="auto"/>
              <w:right w:val="nil"/>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Доходы в бюджет Поддорского сельского поселения на 2024 год и плановый период 2025 и 2026 годов</w:t>
            </w:r>
          </w:p>
        </w:tc>
      </w:tr>
      <w:tr w:rsidR="006A7204" w:rsidRPr="006A7204" w:rsidTr="006A7204">
        <w:trPr>
          <w:gridAfter w:val="1"/>
          <w:wAfter w:w="6" w:type="dxa"/>
          <w:trHeight w:val="20"/>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Наименование доходов</w:t>
            </w:r>
          </w:p>
        </w:tc>
        <w:tc>
          <w:tcPr>
            <w:tcW w:w="1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Код БК</w:t>
            </w:r>
          </w:p>
        </w:tc>
        <w:tc>
          <w:tcPr>
            <w:tcW w:w="3538" w:type="dxa"/>
            <w:gridSpan w:val="3"/>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Сумма (рублей)</w:t>
            </w:r>
          </w:p>
        </w:tc>
      </w:tr>
      <w:tr w:rsidR="006A7204" w:rsidRPr="006A7204" w:rsidTr="006A7204">
        <w:trPr>
          <w:gridAfter w:val="1"/>
          <w:wAfter w:w="6" w:type="dxa"/>
          <w:trHeight w:val="20"/>
        </w:trPr>
        <w:tc>
          <w:tcPr>
            <w:tcW w:w="5104" w:type="dxa"/>
            <w:vMerge/>
            <w:tcBorders>
              <w:top w:val="single" w:sz="4" w:space="0" w:color="auto"/>
              <w:left w:val="single" w:sz="4" w:space="0" w:color="auto"/>
              <w:bottom w:val="single" w:sz="4" w:space="0" w:color="auto"/>
              <w:right w:val="single" w:sz="4" w:space="0" w:color="auto"/>
            </w:tcBorders>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2024 год</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2025 год</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2026 год</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nil"/>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ДОХОДЫ, ВСЕГО</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27 339 023,54</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10 530 680,00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10 455 920,00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Налоговые и неналоговые доходы</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1 00 00000 00 0000 000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4 611 000,00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4 667 580,00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4 708 220,00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Безвозмездные поступления</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2 00 00000 00 0000 000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22 728 023,54</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5 863 100,00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5 747 700,00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2 02 00000 00 0000 000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22 728 023,54</w:t>
            </w:r>
          </w:p>
        </w:tc>
        <w:tc>
          <w:tcPr>
            <w:tcW w:w="1174"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5 863 100,00</w:t>
            </w:r>
          </w:p>
        </w:tc>
        <w:tc>
          <w:tcPr>
            <w:tcW w:w="1141"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5 747 700,00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lastRenderedPageBreak/>
              <w:t>Дотации на выравнивание бюджетной обеспеченности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2 02 10000 00 0000 150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6 599 000,00</w:t>
            </w:r>
          </w:p>
        </w:tc>
        <w:tc>
          <w:tcPr>
            <w:tcW w:w="1174"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4 596 000,00</w:t>
            </w:r>
          </w:p>
        </w:tc>
        <w:tc>
          <w:tcPr>
            <w:tcW w:w="1141"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4 480 600,00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2 02 16001 10 0000 150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
                <w:iCs/>
                <w:sz w:val="16"/>
                <w:szCs w:val="16"/>
              </w:rPr>
            </w:pPr>
            <w:r w:rsidRPr="006A7204">
              <w:rPr>
                <w:rFonts w:ascii="Times New Roman" w:hAnsi="Times New Roman" w:cs="Times New Roman"/>
                <w:sz w:val="16"/>
                <w:szCs w:val="16"/>
              </w:rPr>
              <w:t>6 599 000,00</w:t>
            </w:r>
          </w:p>
        </w:tc>
        <w:tc>
          <w:tcPr>
            <w:tcW w:w="11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4 596 000,00</w:t>
            </w:r>
          </w:p>
        </w:tc>
        <w:tc>
          <w:tcPr>
            <w:tcW w:w="1141"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4 480 600,00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5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2 02 20000 00 0000 150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14 165 794,00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357 000,00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357 000,00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2 02 25555 00 0000 150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935 994,00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2 02 25555 10 0000 150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sz w:val="16"/>
                <w:szCs w:val="16"/>
              </w:rPr>
              <w:t>935 994,00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5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2 02 25576 00 0000 150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174"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2 02 25576 10 0000 150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sz w:val="16"/>
                <w:szCs w:val="16"/>
              </w:rPr>
              <w:t>593 800,00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Прочие субсидии</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2 02 29999 00 0000 150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12 636 000,00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357 000,00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357 000,00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Прочие субсидии бюджетам сельских поселений на формирование муниципальных дорожных фондов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2 02 29999 10 7152 150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536 000,00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357 000,00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357 000,00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Прочие субсидии бюджетам сельских поселений</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2 02 29999 10 7154 150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10 000 000,00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Субсидии бюджетам сельских поселений на поддержку реализации проектов территориальных общественных самоуправлений</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2 02 29999 10 7209 150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Субсидии бюджетам сельских поселений на реализацию приоритетных проектов поддержки местных инициатив</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2 02 29999 10 7526 150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700 000,00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2 02 29999 10 7610 150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i/>
                <w:iCs/>
                <w:sz w:val="16"/>
                <w:szCs w:val="16"/>
              </w:rPr>
            </w:pPr>
            <w:r w:rsidRPr="006A7204">
              <w:rPr>
                <w:rFonts w:ascii="Times New Roman" w:hAnsi="Times New Roman" w:cs="Times New Roman"/>
                <w:sz w:val="16"/>
                <w:szCs w:val="16"/>
              </w:rPr>
              <w:t>1 000 000,00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rPr>
                <w:rFonts w:ascii="Times New Roman" w:hAnsi="Times New Roman" w:cs="Times New Roman"/>
                <w:b/>
                <w:bCs/>
                <w:color w:val="000000"/>
                <w:sz w:val="16"/>
                <w:szCs w:val="16"/>
              </w:rPr>
            </w:pPr>
            <w:r w:rsidRPr="006A7204">
              <w:rPr>
                <w:rFonts w:ascii="Times New Roman" w:hAnsi="Times New Roman" w:cs="Times New Roman"/>
                <w:b/>
                <w:bCs/>
                <w:color w:val="000000"/>
                <w:sz w:val="16"/>
                <w:szCs w:val="16"/>
              </w:rPr>
              <w:t>Иные межбюджетные трансферты</w:t>
            </w:r>
          </w:p>
        </w:tc>
        <w:tc>
          <w:tcPr>
            <w:tcW w:w="1856" w:type="dxa"/>
            <w:tcBorders>
              <w:top w:val="single" w:sz="4" w:space="0" w:color="auto"/>
              <w:left w:val="nil"/>
              <w:bottom w:val="single" w:sz="4" w:space="0" w:color="auto"/>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color w:val="000000"/>
                <w:sz w:val="16"/>
                <w:szCs w:val="16"/>
              </w:rPr>
            </w:pPr>
            <w:r w:rsidRPr="006A7204">
              <w:rPr>
                <w:rFonts w:ascii="Times New Roman" w:hAnsi="Times New Roman" w:cs="Times New Roman"/>
                <w:color w:val="000000"/>
                <w:sz w:val="16"/>
                <w:szCs w:val="16"/>
              </w:rPr>
              <w:t>2 02 40000 00 0000 150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1 963 229,54</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910 100,00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910 100,00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color w:val="000000"/>
                <w:sz w:val="16"/>
                <w:szCs w:val="16"/>
              </w:rPr>
            </w:pPr>
            <w:r w:rsidRPr="006A7204">
              <w:rPr>
                <w:rFonts w:ascii="Times New Roman" w:hAnsi="Times New Roman" w:cs="Times New Roman"/>
                <w:color w:val="000000"/>
                <w:sz w:val="16"/>
                <w:szCs w:val="16"/>
              </w:rPr>
              <w:t>2 02 40014 10 0000 150</w:t>
            </w:r>
          </w:p>
        </w:tc>
        <w:tc>
          <w:tcPr>
            <w:tcW w:w="122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855 000,00</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910100,00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910100,00</w:t>
            </w:r>
          </w:p>
        </w:tc>
      </w:tr>
      <w:tr w:rsidR="006A7204" w:rsidRPr="006A7204" w:rsidTr="006A7204">
        <w:trPr>
          <w:gridAfter w:val="1"/>
          <w:wAfter w:w="6" w:type="dxa"/>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color w:val="000000"/>
                <w:sz w:val="16"/>
                <w:szCs w:val="16"/>
              </w:rPr>
            </w:pPr>
            <w:r w:rsidRPr="006A7204">
              <w:rPr>
                <w:rFonts w:ascii="Times New Roman" w:hAnsi="Times New Roman" w:cs="Times New Roman"/>
                <w:color w:val="000000"/>
                <w:sz w:val="16"/>
                <w:szCs w:val="16"/>
              </w:rPr>
              <w:t>2 02 45389 10 0000 150</w:t>
            </w:r>
          </w:p>
        </w:tc>
        <w:tc>
          <w:tcPr>
            <w:tcW w:w="1223"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1 108 229,54</w:t>
            </w:r>
          </w:p>
        </w:tc>
        <w:tc>
          <w:tcPr>
            <w:tcW w:w="1174"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bl>
    <w:p w:rsidR="006A7204" w:rsidRPr="006A7204" w:rsidRDefault="006A7204" w:rsidP="006A7204">
      <w:pPr>
        <w:spacing w:after="0" w:line="240" w:lineRule="auto"/>
        <w:jc w:val="both"/>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5529"/>
        <w:gridCol w:w="2126"/>
        <w:gridCol w:w="976"/>
        <w:gridCol w:w="890"/>
        <w:gridCol w:w="969"/>
      </w:tblGrid>
      <w:tr w:rsidR="006A7204" w:rsidRPr="006A7204" w:rsidTr="006A7204">
        <w:trPr>
          <w:trHeight w:val="20"/>
        </w:trPr>
        <w:tc>
          <w:tcPr>
            <w:tcW w:w="10490" w:type="dxa"/>
            <w:gridSpan w:val="5"/>
            <w:tcBorders>
              <w:top w:val="nil"/>
              <w:left w:val="nil"/>
              <w:right w:val="nil"/>
            </w:tcBorders>
            <w:shd w:val="clear" w:color="auto" w:fill="auto"/>
            <w:noWrap/>
            <w:vAlign w:val="center"/>
          </w:tcPr>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Приложение №2</w:t>
            </w:r>
          </w:p>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к решению Совета депутатов Поддорского сельского поселения</w:t>
            </w:r>
          </w:p>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"О бюджете Поддорского сельского поселения на</w:t>
            </w:r>
            <w:r>
              <w:rPr>
                <w:rFonts w:ascii="Times New Roman" w:hAnsi="Times New Roman" w:cs="Times New Roman"/>
                <w:sz w:val="16"/>
                <w:szCs w:val="16"/>
              </w:rPr>
              <w:t xml:space="preserve"> </w:t>
            </w:r>
            <w:r w:rsidRPr="006A7204">
              <w:rPr>
                <w:rFonts w:ascii="Times New Roman" w:hAnsi="Times New Roman" w:cs="Times New Roman"/>
                <w:sz w:val="16"/>
                <w:szCs w:val="16"/>
              </w:rPr>
              <w:t>2024 год и плановый период 2025 и 2026 годов"</w:t>
            </w:r>
          </w:p>
        </w:tc>
      </w:tr>
      <w:tr w:rsidR="006A7204" w:rsidRPr="006A7204" w:rsidTr="006A7204">
        <w:trPr>
          <w:trHeight w:val="20"/>
        </w:trPr>
        <w:tc>
          <w:tcPr>
            <w:tcW w:w="10490" w:type="dxa"/>
            <w:gridSpan w:val="5"/>
            <w:tcBorders>
              <w:top w:val="nil"/>
              <w:left w:val="nil"/>
              <w:bottom w:val="nil"/>
              <w:right w:val="nil"/>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Источники внутреннего финансирования дефицита бюджета Поддорского сельского поселения на 2024 год и плановый период 2025 и 2026 годов</w:t>
            </w:r>
          </w:p>
        </w:tc>
      </w:tr>
      <w:tr w:rsidR="006A7204" w:rsidRPr="006A7204" w:rsidTr="006A7204">
        <w:trPr>
          <w:trHeight w:val="20"/>
        </w:trPr>
        <w:tc>
          <w:tcPr>
            <w:tcW w:w="5529" w:type="dxa"/>
            <w:tcBorders>
              <w:top w:val="nil"/>
              <w:left w:val="nil"/>
              <w:bottom w:val="nil"/>
              <w:right w:val="nil"/>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Cs/>
                <w:sz w:val="16"/>
                <w:szCs w:val="16"/>
              </w:rPr>
            </w:pPr>
          </w:p>
        </w:tc>
        <w:tc>
          <w:tcPr>
            <w:tcW w:w="2126" w:type="dxa"/>
            <w:tcBorders>
              <w:top w:val="nil"/>
              <w:left w:val="nil"/>
              <w:bottom w:val="nil"/>
              <w:right w:val="nil"/>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Cs/>
                <w:sz w:val="16"/>
                <w:szCs w:val="16"/>
              </w:rPr>
            </w:pPr>
          </w:p>
        </w:tc>
        <w:tc>
          <w:tcPr>
            <w:tcW w:w="976" w:type="dxa"/>
            <w:tcBorders>
              <w:top w:val="nil"/>
              <w:left w:val="nil"/>
              <w:bottom w:val="nil"/>
              <w:right w:val="nil"/>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p>
        </w:tc>
        <w:tc>
          <w:tcPr>
            <w:tcW w:w="890" w:type="dxa"/>
            <w:tcBorders>
              <w:top w:val="nil"/>
              <w:left w:val="nil"/>
              <w:bottom w:val="nil"/>
              <w:right w:val="nil"/>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p>
        </w:tc>
        <w:tc>
          <w:tcPr>
            <w:tcW w:w="969" w:type="dxa"/>
            <w:tcBorders>
              <w:top w:val="nil"/>
              <w:left w:val="nil"/>
              <w:bottom w:val="nil"/>
              <w:right w:val="nil"/>
            </w:tcBorders>
            <w:vAlign w:val="center"/>
          </w:tcPr>
          <w:p w:rsidR="006A7204" w:rsidRPr="006A7204" w:rsidRDefault="006A7204" w:rsidP="006A7204">
            <w:pPr>
              <w:spacing w:after="0" w:line="240" w:lineRule="auto"/>
              <w:jc w:val="right"/>
              <w:rPr>
                <w:rFonts w:ascii="Times New Roman" w:hAnsi="Times New Roman" w:cs="Times New Roman"/>
                <w:sz w:val="16"/>
                <w:szCs w:val="16"/>
              </w:rPr>
            </w:pPr>
            <w:r w:rsidRPr="006A7204">
              <w:rPr>
                <w:rFonts w:ascii="Times New Roman" w:hAnsi="Times New Roman" w:cs="Times New Roman"/>
                <w:sz w:val="16"/>
                <w:szCs w:val="16"/>
              </w:rPr>
              <w:t>в рублях</w:t>
            </w:r>
          </w:p>
        </w:tc>
      </w:tr>
      <w:tr w:rsidR="006A7204" w:rsidRPr="006A7204" w:rsidTr="006A7204">
        <w:trPr>
          <w:trHeight w:val="2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Наименование источника внутреннего финансирования дефицита бюджета</w:t>
            </w:r>
          </w:p>
        </w:tc>
        <w:tc>
          <w:tcPr>
            <w:tcW w:w="2126" w:type="dxa"/>
            <w:tcBorders>
              <w:top w:val="single" w:sz="4" w:space="0" w:color="auto"/>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Код группы, подгруппы, статьи и вида источников</w:t>
            </w:r>
          </w:p>
        </w:tc>
        <w:tc>
          <w:tcPr>
            <w:tcW w:w="976" w:type="dxa"/>
            <w:tcBorders>
              <w:top w:val="single" w:sz="4" w:space="0" w:color="auto"/>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2024 год</w:t>
            </w:r>
          </w:p>
        </w:tc>
        <w:tc>
          <w:tcPr>
            <w:tcW w:w="890" w:type="dxa"/>
            <w:tcBorders>
              <w:top w:val="single" w:sz="4" w:space="0" w:color="auto"/>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2025 год</w:t>
            </w:r>
          </w:p>
        </w:tc>
        <w:tc>
          <w:tcPr>
            <w:tcW w:w="969" w:type="dxa"/>
            <w:tcBorders>
              <w:top w:val="single" w:sz="4" w:space="0" w:color="auto"/>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2026 год</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w:t>
            </w:r>
          </w:p>
        </w:tc>
        <w:tc>
          <w:tcPr>
            <w:tcW w:w="97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b/>
                <w:bCs/>
                <w:sz w:val="16"/>
                <w:szCs w:val="16"/>
              </w:rPr>
            </w:pP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Источники  внутреннего финансирования дефицитов бюджетов</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000 01 00 00 00 00 0000 000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423094,49</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Изменение остатков средств на счетах по учету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000 01 05 00 00 10 0000 000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423094,49</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Увеличение прочих остатков средств бюджетов</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000 01 05 02 01 10 0000 500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Увеличение прочих остатков денежных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000 01 05 02 01 10 0000 510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Уменьшение прочих остатков средств бюджетов</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000 01 05 02 01 10 0000 600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423094,49</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5529" w:type="dxa"/>
            <w:tcBorders>
              <w:top w:val="nil"/>
              <w:left w:val="single" w:sz="4" w:space="0" w:color="auto"/>
              <w:bottom w:val="single" w:sz="4" w:space="0" w:color="auto"/>
              <w:right w:val="single" w:sz="4" w:space="0" w:color="auto"/>
            </w:tcBorders>
            <w:shd w:val="clear" w:color="auto" w:fill="auto"/>
            <w:vAlign w:val="center"/>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Уменьшение прочих остатков денежных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000 01 05 02 01 10 0000 610</w:t>
            </w:r>
          </w:p>
        </w:tc>
        <w:tc>
          <w:tcPr>
            <w:tcW w:w="976" w:type="dxa"/>
            <w:tcBorders>
              <w:top w:val="nil"/>
              <w:left w:val="nil"/>
              <w:bottom w:val="single" w:sz="4" w:space="0" w:color="auto"/>
              <w:right w:val="single" w:sz="4" w:space="0" w:color="auto"/>
            </w:tcBorders>
            <w:shd w:val="clear" w:color="auto" w:fill="auto"/>
            <w:noWrap/>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423094,49</w:t>
            </w:r>
          </w:p>
        </w:tc>
        <w:tc>
          <w:tcPr>
            <w:tcW w:w="890"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969" w:type="dxa"/>
            <w:tcBorders>
              <w:top w:val="nil"/>
              <w:left w:val="nil"/>
              <w:bottom w:val="single" w:sz="4" w:space="0" w:color="auto"/>
              <w:right w:val="single" w:sz="4" w:space="0" w:color="auto"/>
            </w:tcBorders>
            <w:vAlign w:val="center"/>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bl>
    <w:p w:rsidR="006A7204" w:rsidRPr="006A7204" w:rsidRDefault="006A7204" w:rsidP="006A7204">
      <w:pPr>
        <w:spacing w:after="0" w:line="240" w:lineRule="auto"/>
        <w:jc w:val="both"/>
        <w:rPr>
          <w:rFonts w:ascii="Times New Roman" w:hAnsi="Times New Roman" w:cs="Times New Roman"/>
          <w:sz w:val="16"/>
          <w:szCs w:val="16"/>
        </w:rPr>
      </w:pPr>
    </w:p>
    <w:tbl>
      <w:tblPr>
        <w:tblW w:w="10477" w:type="dxa"/>
        <w:tblInd w:w="-1168" w:type="dxa"/>
        <w:tblLook w:val="04A0" w:firstRow="1" w:lastRow="0" w:firstColumn="1" w:lastColumn="0" w:noHBand="0" w:noVBand="1"/>
      </w:tblPr>
      <w:tblGrid>
        <w:gridCol w:w="3686"/>
        <w:gridCol w:w="536"/>
        <w:gridCol w:w="459"/>
        <w:gridCol w:w="519"/>
        <w:gridCol w:w="1252"/>
        <w:gridCol w:w="536"/>
        <w:gridCol w:w="1216"/>
        <w:gridCol w:w="1136"/>
        <w:gridCol w:w="1137"/>
      </w:tblGrid>
      <w:tr w:rsidR="006A7204" w:rsidRPr="006A7204" w:rsidTr="006A7204">
        <w:trPr>
          <w:trHeight w:val="20"/>
        </w:trPr>
        <w:tc>
          <w:tcPr>
            <w:tcW w:w="10477" w:type="dxa"/>
            <w:gridSpan w:val="9"/>
            <w:tcBorders>
              <w:top w:val="nil"/>
              <w:left w:val="nil"/>
              <w:bottom w:val="nil"/>
              <w:right w:val="nil"/>
            </w:tcBorders>
            <w:shd w:val="clear" w:color="000000" w:fill="FFFFFF"/>
            <w:vAlign w:val="center"/>
            <w:hideMark/>
          </w:tcPr>
          <w:p w:rsidR="006A7204" w:rsidRP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Приложение № 5</w:t>
            </w:r>
          </w:p>
          <w:p w:rsid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 xml:space="preserve">к решению Совета депутатов </w:t>
            </w:r>
            <w:r>
              <w:rPr>
                <w:rFonts w:ascii="Times New Roman" w:hAnsi="Times New Roman" w:cs="Times New Roman"/>
                <w:bCs/>
                <w:sz w:val="16"/>
                <w:szCs w:val="16"/>
              </w:rPr>
              <w:t>Поддорского сельского поселения</w:t>
            </w:r>
          </w:p>
          <w:p w:rsidR="006A7204" w:rsidRP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"О  бюджете Поддорского сельского поселения на 2024 год и плановый период 2025 и 2026 годов"</w:t>
            </w:r>
          </w:p>
        </w:tc>
      </w:tr>
      <w:tr w:rsidR="006A7204" w:rsidRPr="006A7204" w:rsidTr="006A7204">
        <w:trPr>
          <w:trHeight w:val="20"/>
        </w:trPr>
        <w:tc>
          <w:tcPr>
            <w:tcW w:w="10477" w:type="dxa"/>
            <w:gridSpan w:val="9"/>
            <w:tcBorders>
              <w:top w:val="nil"/>
              <w:left w:val="nil"/>
              <w:bottom w:val="nil"/>
              <w:right w:val="nil"/>
            </w:tcBorders>
            <w:shd w:val="clear" w:color="auto" w:fill="auto"/>
            <w:vAlign w:val="center"/>
            <w:hideMark/>
          </w:tcPr>
          <w:p w:rsid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 xml:space="preserve">Ведомственная структура </w:t>
            </w:r>
            <w:r w:rsidRPr="006A7204">
              <w:rPr>
                <w:rFonts w:ascii="Times New Roman" w:hAnsi="Times New Roman" w:cs="Times New Roman"/>
                <w:b/>
                <w:bCs/>
                <w:sz w:val="16"/>
                <w:szCs w:val="16"/>
              </w:rPr>
              <w:t>расходов бюджета</w:t>
            </w:r>
            <w:r w:rsidRPr="006A7204">
              <w:rPr>
                <w:rFonts w:ascii="Times New Roman" w:hAnsi="Times New Roman" w:cs="Times New Roman"/>
                <w:b/>
                <w:bCs/>
                <w:sz w:val="16"/>
                <w:szCs w:val="16"/>
              </w:rPr>
              <w:t xml:space="preserve"> Поддорского сельского поселения на 2024 </w:t>
            </w:r>
            <w:r w:rsidRPr="006A7204">
              <w:rPr>
                <w:rFonts w:ascii="Times New Roman" w:hAnsi="Times New Roman" w:cs="Times New Roman"/>
                <w:b/>
                <w:bCs/>
                <w:sz w:val="16"/>
                <w:szCs w:val="16"/>
              </w:rPr>
              <w:t>год и</w:t>
            </w:r>
            <w:r w:rsidRPr="006A7204">
              <w:rPr>
                <w:rFonts w:ascii="Times New Roman" w:hAnsi="Times New Roman" w:cs="Times New Roman"/>
                <w:b/>
                <w:bCs/>
                <w:sz w:val="16"/>
                <w:szCs w:val="16"/>
              </w:rPr>
              <w:t xml:space="preserve"> плановый период 2025 и 2026 годов</w:t>
            </w:r>
          </w:p>
          <w:p w:rsidR="006A7204" w:rsidRPr="006A7204" w:rsidRDefault="006A7204" w:rsidP="006A7204">
            <w:pPr>
              <w:spacing w:after="0" w:line="240" w:lineRule="auto"/>
              <w:jc w:val="right"/>
              <w:rPr>
                <w:rFonts w:ascii="Times New Roman" w:hAnsi="Times New Roman" w:cs="Times New Roman"/>
                <w:b/>
                <w:bCs/>
                <w:sz w:val="16"/>
                <w:szCs w:val="16"/>
              </w:rPr>
            </w:pPr>
            <w:r w:rsidRPr="006A7204">
              <w:rPr>
                <w:rFonts w:ascii="Times New Roman" w:hAnsi="Times New Roman" w:cs="Times New Roman"/>
                <w:b/>
                <w:bCs/>
                <w:sz w:val="16"/>
                <w:szCs w:val="16"/>
              </w:rPr>
              <w:t>рублей</w:t>
            </w:r>
          </w:p>
        </w:tc>
      </w:tr>
      <w:tr w:rsidR="006A7204" w:rsidRPr="006A7204" w:rsidTr="006A7204">
        <w:trPr>
          <w:trHeight w:val="20"/>
        </w:trPr>
        <w:tc>
          <w:tcPr>
            <w:tcW w:w="3686" w:type="dxa"/>
            <w:tcBorders>
              <w:top w:val="single" w:sz="4" w:space="0" w:color="000000"/>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Гл</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ПР</w:t>
            </w:r>
          </w:p>
        </w:tc>
        <w:tc>
          <w:tcPr>
            <w:tcW w:w="1252"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ВР</w:t>
            </w: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2025 год</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2026 год</w:t>
            </w:r>
          </w:p>
        </w:tc>
      </w:tr>
      <w:tr w:rsidR="006A7204" w:rsidRPr="006A7204" w:rsidTr="006A7204">
        <w:trPr>
          <w:trHeight w:val="20"/>
        </w:trPr>
        <w:tc>
          <w:tcPr>
            <w:tcW w:w="3686" w:type="dxa"/>
            <w:tcBorders>
              <w:top w:val="nil"/>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ВСЕГО расходов по бюджету сельского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27762118,03</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10530680,00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10455920,00</w:t>
            </w:r>
          </w:p>
        </w:tc>
      </w:tr>
      <w:tr w:rsidR="006A7204" w:rsidRPr="006A7204" w:rsidTr="006A7204">
        <w:trPr>
          <w:trHeight w:val="20"/>
        </w:trPr>
        <w:tc>
          <w:tcPr>
            <w:tcW w:w="3686" w:type="dxa"/>
            <w:tcBorders>
              <w:top w:val="nil"/>
              <w:left w:val="single" w:sz="4" w:space="0" w:color="000000"/>
              <w:bottom w:val="nil"/>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Администрация Поддорского муниципального района</w:t>
            </w:r>
          </w:p>
        </w:tc>
        <w:tc>
          <w:tcPr>
            <w:tcW w:w="536" w:type="dxa"/>
            <w:tcBorders>
              <w:top w:val="nil"/>
              <w:left w:val="single" w:sz="4" w:space="0" w:color="auto"/>
              <w:bottom w:val="nil"/>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27762118,03</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10267380,00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9933120,00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Общегосударственные вопросы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888 250,00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1 183 000,00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r>
      <w:tr w:rsidR="006A7204" w:rsidRPr="006A7204" w:rsidTr="006A7204">
        <w:trPr>
          <w:trHeight w:val="20"/>
        </w:trPr>
        <w:tc>
          <w:tcPr>
            <w:tcW w:w="3686"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Обеспечение проведения выборов и референдумов</w:t>
            </w:r>
          </w:p>
        </w:tc>
        <w:tc>
          <w:tcPr>
            <w:tcW w:w="536" w:type="dxa"/>
            <w:tcBorders>
              <w:top w:val="nil"/>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225 000,00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nil"/>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nil"/>
              <w:left w:val="single" w:sz="4" w:space="0" w:color="000000"/>
              <w:bottom w:val="nil"/>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 при проведении местных выборов и референдумов</w:t>
            </w:r>
          </w:p>
        </w:tc>
        <w:tc>
          <w:tcPr>
            <w:tcW w:w="536" w:type="dxa"/>
            <w:tcBorders>
              <w:top w:val="nil"/>
              <w:left w:val="single" w:sz="4" w:space="0" w:color="auto"/>
              <w:bottom w:val="nil"/>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95 0 00 23020</w:t>
            </w: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Специальные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nil"/>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Другие 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888 250,00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r>
      <w:tr w:rsidR="006A7204" w:rsidRPr="006A7204" w:rsidTr="006A7204">
        <w:trPr>
          <w:trHeight w:val="20"/>
        </w:trPr>
        <w:tc>
          <w:tcPr>
            <w:tcW w:w="3686" w:type="dxa"/>
            <w:tcBorders>
              <w:top w:val="nil"/>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Реализацию прочих направлений расходов по  общегосударственным вопросам</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r>
      <w:tr w:rsidR="006A7204" w:rsidRPr="006A7204" w:rsidTr="006A7204">
        <w:trPr>
          <w:trHeight w:val="20"/>
        </w:trPr>
        <w:tc>
          <w:tcPr>
            <w:tcW w:w="3686" w:type="dxa"/>
            <w:tcBorders>
              <w:top w:val="nil"/>
              <w:left w:val="single" w:sz="4" w:space="0" w:color="auto"/>
              <w:bottom w:val="nil"/>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Расходы на выплаты персоналу государственных (муниципальных) органов</w:t>
            </w:r>
          </w:p>
        </w:tc>
        <w:tc>
          <w:tcPr>
            <w:tcW w:w="536" w:type="dxa"/>
            <w:tcBorders>
              <w:top w:val="nil"/>
              <w:left w:val="nil"/>
              <w:bottom w:val="nil"/>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136" w:type="dxa"/>
            <w:tcBorders>
              <w:top w:val="nil"/>
              <w:left w:val="single" w:sz="4" w:space="0" w:color="auto"/>
              <w:bottom w:val="nil"/>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136" w:type="dxa"/>
            <w:tcBorders>
              <w:top w:val="nil"/>
              <w:left w:val="nil"/>
              <w:bottom w:val="nil"/>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40 000,00</w:t>
            </w:r>
          </w:p>
        </w:tc>
      </w:tr>
      <w:tr w:rsidR="006A7204" w:rsidRPr="006A7204" w:rsidTr="006A7204">
        <w:trPr>
          <w:trHeight w:val="20"/>
        </w:trPr>
        <w:tc>
          <w:tcPr>
            <w:tcW w:w="3686" w:type="dxa"/>
            <w:tcBorders>
              <w:top w:val="nil"/>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эффективности работы народных дружинников</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846 250,00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r>
      <w:tr w:rsidR="006A7204" w:rsidRPr="006A7204" w:rsidTr="006A7204">
        <w:trPr>
          <w:trHeight w:val="20"/>
        </w:trPr>
        <w:tc>
          <w:tcPr>
            <w:tcW w:w="3686" w:type="dxa"/>
            <w:tcBorders>
              <w:top w:val="nil"/>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Расходы на выплаты персоналу государственных (муниципальных) органов</w:t>
            </w:r>
          </w:p>
        </w:tc>
        <w:tc>
          <w:tcPr>
            <w:tcW w:w="536" w:type="dxa"/>
            <w:tcBorders>
              <w:top w:val="nil"/>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536"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1216"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846 250,00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876 000,00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876 000,00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Национальная безопасность и правоохранительная деятельность</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13 815 006,85</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2 425 400,00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2 413 000,00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2 317 900,00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13 726 246,85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2 317 900,00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2 170 300,00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2 217 900,00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1 749 846,00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11 951 400,85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1 066 800,00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1 114 400,00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1 108 229,54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1 108 229,54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18 154,00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18 154,00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417 901,82</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417 901,82</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88 760,00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95 100,00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68 750,00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Создание условий для оптимального </w:t>
            </w:r>
            <w:r w:rsidRPr="006A7204">
              <w:rPr>
                <w:rFonts w:ascii="Times New Roman" w:hAnsi="Times New Roman" w:cs="Times New Roman"/>
                <w:sz w:val="16"/>
                <w:szCs w:val="16"/>
              </w:rPr>
              <w:lastRenderedPageBreak/>
              <w:t>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 xml:space="preserve">Иные закупки товаров, работ и услуг для обеспечения государственных (муниципальных) </w:t>
            </w:r>
            <w:r w:rsidRPr="006A7204">
              <w:rPr>
                <w:rFonts w:ascii="Times New Roman" w:hAnsi="Times New Roman" w:cs="Times New Roman"/>
                <w:iCs/>
                <w:sz w:val="16"/>
                <w:szCs w:val="16"/>
              </w:rPr>
              <w:lastRenderedPageBreak/>
              <w:t>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Налоги, сборы и иные платежи</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12 932 901,18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6 562 120,00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12 932 901,18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6 562 120,00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4 312 505,99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1 174 300,00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Реализация регионального проекта   Народный бюджет</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2 598 205,99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1 583 440,19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413 447,19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Федеральный проект "Формирование комфортной городской среды"</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и развитие инфраструктуры на сельских территориях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Уличное освещение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4 753 000,00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Организация и содержание мест захоронения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Прочие мероприятия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1 759 120,00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Образование</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Реализация прочих направлений расходов </w:t>
            </w:r>
            <w:r w:rsidRPr="006A7204">
              <w:rPr>
                <w:rFonts w:ascii="Times New Roman" w:hAnsi="Times New Roman" w:cs="Times New Roman"/>
                <w:sz w:val="16"/>
                <w:szCs w:val="16"/>
              </w:rPr>
              <w:lastRenderedPageBreak/>
              <w:t>программы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263 300,00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522 800,00</w:t>
            </w:r>
          </w:p>
        </w:tc>
      </w:tr>
    </w:tbl>
    <w:p w:rsidR="006A7204" w:rsidRPr="006A7204" w:rsidRDefault="006A7204" w:rsidP="006A7204">
      <w:pPr>
        <w:spacing w:after="0" w:line="240" w:lineRule="auto"/>
        <w:jc w:val="both"/>
        <w:rPr>
          <w:rFonts w:ascii="Times New Roman" w:hAnsi="Times New Roman" w:cs="Times New Roman"/>
          <w:sz w:val="16"/>
          <w:szCs w:val="16"/>
        </w:rPr>
      </w:pPr>
    </w:p>
    <w:tbl>
      <w:tblPr>
        <w:tblW w:w="10583" w:type="dxa"/>
        <w:tblInd w:w="-1168" w:type="dxa"/>
        <w:tblLook w:val="04A0" w:firstRow="1" w:lastRow="0" w:firstColumn="1" w:lastColumn="0" w:noHBand="0" w:noVBand="1"/>
      </w:tblPr>
      <w:tblGrid>
        <w:gridCol w:w="4395"/>
        <w:gridCol w:w="459"/>
        <w:gridCol w:w="519"/>
        <w:gridCol w:w="1252"/>
        <w:gridCol w:w="536"/>
        <w:gridCol w:w="1216"/>
        <w:gridCol w:w="1136"/>
        <w:gridCol w:w="1056"/>
        <w:gridCol w:w="14"/>
      </w:tblGrid>
      <w:tr w:rsidR="006A7204" w:rsidRPr="006A7204" w:rsidTr="006A7204">
        <w:trPr>
          <w:gridAfter w:val="1"/>
          <w:wAfter w:w="14" w:type="dxa"/>
          <w:trHeight w:val="20"/>
        </w:trPr>
        <w:tc>
          <w:tcPr>
            <w:tcW w:w="4395" w:type="dxa"/>
            <w:tcBorders>
              <w:top w:val="nil"/>
              <w:left w:val="nil"/>
              <w:bottom w:val="nil"/>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p>
        </w:tc>
        <w:tc>
          <w:tcPr>
            <w:tcW w:w="459" w:type="dxa"/>
            <w:tcBorders>
              <w:top w:val="nil"/>
              <w:left w:val="nil"/>
              <w:bottom w:val="nil"/>
              <w:right w:val="nil"/>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nil"/>
              <w:left w:val="nil"/>
              <w:bottom w:val="nil"/>
              <w:right w:val="nil"/>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6" w:type="dxa"/>
            <w:gridSpan w:val="5"/>
            <w:tcBorders>
              <w:top w:val="nil"/>
              <w:left w:val="nil"/>
              <w:bottom w:val="nil"/>
              <w:right w:val="nil"/>
            </w:tcBorders>
            <w:shd w:val="clear" w:color="auto" w:fill="auto"/>
            <w:vAlign w:val="center"/>
            <w:hideMark/>
          </w:tcPr>
          <w:p w:rsidR="006A7204" w:rsidRP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Приложение № 6</w:t>
            </w:r>
          </w:p>
          <w:p w:rsid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 xml:space="preserve">к решению Совета депутатов </w:t>
            </w:r>
            <w:r w:rsidRPr="006A7204">
              <w:rPr>
                <w:rFonts w:ascii="Times New Roman" w:hAnsi="Times New Roman" w:cs="Times New Roman"/>
                <w:bCs/>
                <w:sz w:val="16"/>
                <w:szCs w:val="16"/>
              </w:rPr>
              <w:t>Поддорского сельского</w:t>
            </w:r>
            <w:r w:rsidRPr="006A7204">
              <w:rPr>
                <w:rFonts w:ascii="Times New Roman" w:hAnsi="Times New Roman" w:cs="Times New Roman"/>
                <w:bCs/>
                <w:sz w:val="16"/>
                <w:szCs w:val="16"/>
              </w:rPr>
              <w:t xml:space="preserve"> поселения</w:t>
            </w:r>
          </w:p>
          <w:p w:rsidR="006A7204" w:rsidRPr="006A7204" w:rsidRDefault="006A7204" w:rsidP="006A7204">
            <w:pPr>
              <w:spacing w:after="0" w:line="240" w:lineRule="auto"/>
              <w:jc w:val="right"/>
              <w:rPr>
                <w:rFonts w:ascii="Times New Roman" w:hAnsi="Times New Roman" w:cs="Times New Roman"/>
                <w:bCs/>
                <w:sz w:val="16"/>
                <w:szCs w:val="16"/>
              </w:rPr>
            </w:pPr>
            <w:r w:rsidRPr="006A7204">
              <w:rPr>
                <w:rFonts w:ascii="Times New Roman" w:hAnsi="Times New Roman" w:cs="Times New Roman"/>
                <w:bCs/>
                <w:sz w:val="16"/>
                <w:szCs w:val="16"/>
              </w:rPr>
              <w:t>"О  бюджете Поддорского сельского  поселения на 2024 год и плановый период 2025 и 2026 годов"</w:t>
            </w:r>
          </w:p>
        </w:tc>
      </w:tr>
      <w:tr w:rsidR="006A7204" w:rsidRPr="006A7204" w:rsidTr="006A7204">
        <w:trPr>
          <w:trHeight w:val="20"/>
        </w:trPr>
        <w:tc>
          <w:tcPr>
            <w:tcW w:w="10583" w:type="dxa"/>
            <w:gridSpan w:val="9"/>
            <w:tcBorders>
              <w:top w:val="nil"/>
              <w:left w:val="nil"/>
              <w:bottom w:val="nil"/>
              <w:right w:val="nil"/>
            </w:tcBorders>
            <w:shd w:val="clear" w:color="auto" w:fill="auto"/>
            <w:vAlign w:val="center"/>
            <w:hideMark/>
          </w:tcPr>
          <w:p w:rsid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Распределение ассигнований бюджета сельского поселения на 2024 год и плановый период 2025 и 2026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p w:rsidR="006A7204" w:rsidRPr="006A7204" w:rsidRDefault="006A7204" w:rsidP="006A7204">
            <w:pPr>
              <w:spacing w:after="0" w:line="240" w:lineRule="auto"/>
              <w:jc w:val="right"/>
              <w:rPr>
                <w:rFonts w:ascii="Times New Roman" w:hAnsi="Times New Roman" w:cs="Times New Roman"/>
                <w:b/>
                <w:bCs/>
                <w:sz w:val="16"/>
                <w:szCs w:val="16"/>
              </w:rPr>
            </w:pPr>
            <w:r w:rsidRPr="006A7204">
              <w:rPr>
                <w:rFonts w:ascii="Times New Roman" w:hAnsi="Times New Roman" w:cs="Times New Roman"/>
                <w:b/>
                <w:bCs/>
                <w:sz w:val="16"/>
                <w:szCs w:val="16"/>
              </w:rPr>
              <w:t>рублей</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Наименование</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ПР</w:t>
            </w:r>
          </w:p>
        </w:tc>
        <w:tc>
          <w:tcPr>
            <w:tcW w:w="1252"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ВР</w:t>
            </w: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2025 год</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2026 год</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ВСЕГО расходов по бюджету сельского поселения</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27762118,03</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10530680,00</w:t>
            </w:r>
          </w:p>
        </w:tc>
        <w:tc>
          <w:tcPr>
            <w:tcW w:w="105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10455920,00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Администрация Поддорского муниципального района</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27762118,03</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10267380,00</w:t>
            </w:r>
          </w:p>
        </w:tc>
        <w:tc>
          <w:tcPr>
            <w:tcW w:w="105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9933120,00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Общегосударственные вопросы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888 250,00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1 183 000,00</w:t>
            </w:r>
          </w:p>
        </w:tc>
        <w:tc>
          <w:tcPr>
            <w:tcW w:w="105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Обеспечение проведения выборов и референдумов</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225 000,00</w:t>
            </w:r>
          </w:p>
        </w:tc>
        <w:tc>
          <w:tcPr>
            <w:tcW w:w="1056" w:type="dxa"/>
            <w:tcBorders>
              <w:top w:val="single" w:sz="4" w:space="0" w:color="000000"/>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 при проведении местных выборов и референдумов</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95 0 00 23020</w:t>
            </w: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05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Специальные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Другие общегосударственные  расходы</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888 250,00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c>
          <w:tcPr>
            <w:tcW w:w="105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958 000,00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45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c>
          <w:tcPr>
            <w:tcW w:w="113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c>
          <w:tcPr>
            <w:tcW w:w="105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Реализацию прочих направлений расходов по  общегосударственным вопросам</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82 000,00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1216" w:type="dxa"/>
            <w:tcBorders>
              <w:top w:val="nil"/>
              <w:left w:val="nil"/>
              <w:bottom w:val="nil"/>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136" w:type="dxa"/>
            <w:tcBorders>
              <w:top w:val="nil"/>
              <w:left w:val="single" w:sz="4" w:space="0" w:color="auto"/>
              <w:bottom w:val="nil"/>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056" w:type="dxa"/>
            <w:tcBorders>
              <w:top w:val="nil"/>
              <w:left w:val="nil"/>
              <w:bottom w:val="nil"/>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эффективности работы народных дружинников</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846 250,00</w:t>
            </w:r>
          </w:p>
        </w:tc>
        <w:tc>
          <w:tcPr>
            <w:tcW w:w="113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r>
      <w:tr w:rsidR="006A7204" w:rsidRPr="006A7204" w:rsidTr="006A7204">
        <w:trPr>
          <w:gridAfter w:val="1"/>
          <w:wAfter w:w="14"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536"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1216"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846 250,00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876 000,00</w:t>
            </w:r>
          </w:p>
        </w:tc>
        <w:tc>
          <w:tcPr>
            <w:tcW w:w="105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876 000,00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Реализация прочих направлений расходов программы  "Повышение эффективности бюджетных расходов </w:t>
            </w:r>
            <w:r w:rsidRPr="006A7204">
              <w:rPr>
                <w:rFonts w:ascii="Times New Roman" w:hAnsi="Times New Roman" w:cs="Times New Roman"/>
                <w:sz w:val="16"/>
                <w:szCs w:val="16"/>
              </w:rPr>
              <w:lastRenderedPageBreak/>
              <w:t>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Национальная безопасность и правоохранительная деятельность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Обеспечение мер пожарной безопасности на территории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Национальная  экономика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13 815 006,85</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2 425 400,00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2 413 000,00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Дорожное хозяйство (дорожный фонд)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2 270 300,00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2 317 900,00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13 726 246,85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2 270 300,00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2 317 900,00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2 170 300,00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2 217 900,00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1 749 846,00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11 951 400,85</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1 066 800,00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1 114 400,00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1 108 229,54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1 108 229,54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18 154,00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18 154,00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w:t>
            </w:r>
            <w:r w:rsidRPr="006A7204">
              <w:rPr>
                <w:rFonts w:ascii="Times New Roman" w:hAnsi="Times New Roman" w:cs="Times New Roman"/>
                <w:b/>
                <w:bCs/>
                <w:iCs/>
                <w:sz w:val="16"/>
                <w:szCs w:val="16"/>
              </w:rPr>
              <w:t>у</w:t>
            </w:r>
            <w:r w:rsidRPr="006A7204">
              <w:rPr>
                <w:rFonts w:ascii="Times New Roman" w:hAnsi="Times New Roman" w:cs="Times New Roman"/>
                <w:iCs/>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417 901,82</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417 901,82</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Другие вопросы в области национальной экономики</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88 760,00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155 100,00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95 100,00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68 750,00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sidRPr="006A7204">
              <w:rPr>
                <w:rFonts w:ascii="Times New Roman" w:hAnsi="Times New Roman" w:cs="Times New Roman"/>
                <w:sz w:val="16"/>
                <w:szCs w:val="16"/>
              </w:rPr>
              <w:lastRenderedPageBreak/>
              <w:t>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Налоги, сборы и иные платежи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Жилищно-коммунальное хозяйство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12 932 901,18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6 638 980,00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6 562 120,00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Благоустройство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12 932 901,18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6 638 980,00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6 562 120,00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4 312 505,99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Повышение активности участия граждан в осуществлении местного самоуправления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1 174 300,00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Реализация регионального проекта   Народный бюджет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2 598 205,99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Реализация прочих направлений расходов участия в </w:t>
            </w:r>
            <w:r w:rsidRPr="006A7204">
              <w:rPr>
                <w:rFonts w:ascii="Times New Roman" w:hAnsi="Times New Roman" w:cs="Times New Roman"/>
                <w:sz w:val="16"/>
                <w:szCs w:val="16"/>
              </w:rPr>
              <w:lastRenderedPageBreak/>
              <w:t>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lastRenderedPageBreak/>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1 583 440,19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413 447,19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Федеральный проект "Формирование комфортной городской среды"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и развитие инфраструктуры на сельских территориях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Уличное освещение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4 753 000,00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по уличному освещению</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Организация и содержание мест захоронения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Прочие мероприятия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1 852 180,00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1 759 120,00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Образование</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Молодежная политика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Культура, кинематография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Обеспечение музейной деятельности, сохранение и развитие традиционной культуры народов, поддержка народного </w:t>
            </w:r>
            <w:r w:rsidRPr="006A7204">
              <w:rPr>
                <w:rFonts w:ascii="Times New Roman" w:hAnsi="Times New Roman" w:cs="Times New Roman"/>
                <w:sz w:val="16"/>
                <w:szCs w:val="16"/>
              </w:rPr>
              <w:lastRenderedPageBreak/>
              <w:t>творчества, развитие межмуниципальных культурных связей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Физическая культура и спорт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Физическая 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1"/>
          <w:wAfter w:w="14"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Условно-утвержденные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263 300,00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522 800,00</w:t>
            </w:r>
          </w:p>
        </w:tc>
      </w:tr>
    </w:tbl>
    <w:p w:rsidR="006A7204" w:rsidRPr="006A7204" w:rsidRDefault="006A7204" w:rsidP="006A7204">
      <w:pPr>
        <w:spacing w:after="0" w:line="240" w:lineRule="auto"/>
        <w:jc w:val="both"/>
        <w:rPr>
          <w:rFonts w:ascii="Times New Roman" w:hAnsi="Times New Roman" w:cs="Times New Roman"/>
          <w:sz w:val="16"/>
          <w:szCs w:val="16"/>
        </w:rPr>
      </w:pPr>
    </w:p>
    <w:tbl>
      <w:tblPr>
        <w:tblW w:w="10457" w:type="dxa"/>
        <w:tblInd w:w="-1168" w:type="dxa"/>
        <w:tblLook w:val="04A0" w:firstRow="1" w:lastRow="0" w:firstColumn="1" w:lastColumn="0" w:noHBand="0" w:noVBand="1"/>
      </w:tblPr>
      <w:tblGrid>
        <w:gridCol w:w="3218"/>
        <w:gridCol w:w="1233"/>
        <w:gridCol w:w="459"/>
        <w:gridCol w:w="519"/>
        <w:gridCol w:w="536"/>
        <w:gridCol w:w="772"/>
        <w:gridCol w:w="1216"/>
        <w:gridCol w:w="1216"/>
        <w:gridCol w:w="1216"/>
        <w:gridCol w:w="63"/>
        <w:gridCol w:w="9"/>
      </w:tblGrid>
      <w:tr w:rsidR="006A7204" w:rsidRPr="006A7204" w:rsidTr="006A7204">
        <w:trPr>
          <w:gridAfter w:val="1"/>
          <w:wAfter w:w="9" w:type="dxa"/>
          <w:trHeight w:val="20"/>
        </w:trPr>
        <w:tc>
          <w:tcPr>
            <w:tcW w:w="3218" w:type="dxa"/>
            <w:tcBorders>
              <w:top w:val="nil"/>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33" w:type="dxa"/>
            <w:tcBorders>
              <w:top w:val="nil"/>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997" w:type="dxa"/>
            <w:gridSpan w:val="8"/>
            <w:tcBorders>
              <w:top w:val="nil"/>
              <w:left w:val="nil"/>
              <w:bottom w:val="nil"/>
              <w:right w:val="nil"/>
            </w:tcBorders>
            <w:shd w:val="clear" w:color="auto" w:fill="auto"/>
            <w:vAlign w:val="center"/>
            <w:hideMark/>
          </w:tcPr>
          <w:p w:rsidR="006A7204" w:rsidRPr="006A7204" w:rsidRDefault="006A7204" w:rsidP="006A7204">
            <w:pPr>
              <w:spacing w:after="0" w:line="240" w:lineRule="auto"/>
              <w:jc w:val="right"/>
              <w:rPr>
                <w:rFonts w:ascii="Times New Roman" w:hAnsi="Times New Roman" w:cs="Times New Roman"/>
                <w:color w:val="000000"/>
                <w:sz w:val="16"/>
                <w:szCs w:val="16"/>
              </w:rPr>
            </w:pPr>
            <w:r w:rsidRPr="006A7204">
              <w:rPr>
                <w:rFonts w:ascii="Times New Roman" w:hAnsi="Times New Roman" w:cs="Times New Roman"/>
                <w:color w:val="000000"/>
                <w:sz w:val="16"/>
                <w:szCs w:val="16"/>
              </w:rPr>
              <w:t>Приложение № 7</w:t>
            </w:r>
          </w:p>
          <w:p w:rsidR="006A7204" w:rsidRDefault="006A7204" w:rsidP="006A7204">
            <w:pPr>
              <w:spacing w:after="0" w:line="240" w:lineRule="auto"/>
              <w:jc w:val="right"/>
              <w:rPr>
                <w:rFonts w:ascii="Times New Roman" w:hAnsi="Times New Roman" w:cs="Times New Roman"/>
                <w:color w:val="000000"/>
                <w:sz w:val="16"/>
                <w:szCs w:val="16"/>
              </w:rPr>
            </w:pPr>
            <w:r w:rsidRPr="006A7204">
              <w:rPr>
                <w:rFonts w:ascii="Times New Roman" w:hAnsi="Times New Roman" w:cs="Times New Roman"/>
                <w:color w:val="000000"/>
                <w:sz w:val="16"/>
                <w:szCs w:val="16"/>
              </w:rPr>
              <w:t>к решению Совета депутатов Поддорского сельского поселения</w:t>
            </w:r>
          </w:p>
          <w:p w:rsidR="006A7204" w:rsidRPr="006A7204" w:rsidRDefault="006A7204" w:rsidP="006A7204">
            <w:pPr>
              <w:spacing w:after="0" w:line="240" w:lineRule="auto"/>
              <w:jc w:val="right"/>
              <w:rPr>
                <w:rFonts w:ascii="Times New Roman" w:hAnsi="Times New Roman" w:cs="Times New Roman"/>
                <w:color w:val="000000"/>
                <w:sz w:val="16"/>
                <w:szCs w:val="16"/>
              </w:rPr>
            </w:pPr>
            <w:r w:rsidRPr="006A7204">
              <w:rPr>
                <w:rFonts w:ascii="Times New Roman" w:hAnsi="Times New Roman" w:cs="Times New Roman"/>
                <w:color w:val="000000"/>
                <w:sz w:val="16"/>
                <w:szCs w:val="16"/>
              </w:rPr>
              <w:t>"О  бюджете Поддорского сельского поселения на 2024 год и плановый период 2025 и 2026 годов"</w:t>
            </w:r>
          </w:p>
        </w:tc>
      </w:tr>
      <w:tr w:rsidR="006A7204" w:rsidRPr="006A7204" w:rsidTr="006A7204">
        <w:trPr>
          <w:trHeight w:val="20"/>
        </w:trPr>
        <w:tc>
          <w:tcPr>
            <w:tcW w:w="10457" w:type="dxa"/>
            <w:gridSpan w:val="11"/>
            <w:tcBorders>
              <w:top w:val="nil"/>
              <w:left w:val="nil"/>
              <w:bottom w:val="nil"/>
              <w:right w:val="nil"/>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2024 год и плановый период 2025 и 2026 годов</w:t>
            </w:r>
          </w:p>
        </w:tc>
      </w:tr>
      <w:tr w:rsidR="006A7204" w:rsidRPr="006A7204" w:rsidTr="006A7204">
        <w:trPr>
          <w:gridAfter w:val="2"/>
          <w:wAfter w:w="72" w:type="dxa"/>
          <w:trHeight w:val="20"/>
        </w:trPr>
        <w:tc>
          <w:tcPr>
            <w:tcW w:w="3218" w:type="dxa"/>
            <w:tcBorders>
              <w:top w:val="single" w:sz="4" w:space="0" w:color="000000"/>
              <w:left w:val="single" w:sz="4" w:space="0" w:color="000000"/>
              <w:bottom w:val="nil"/>
              <w:right w:val="single" w:sz="4" w:space="0" w:color="000000"/>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Наименование</w:t>
            </w:r>
          </w:p>
        </w:tc>
        <w:tc>
          <w:tcPr>
            <w:tcW w:w="1233" w:type="dxa"/>
            <w:tcBorders>
              <w:top w:val="single" w:sz="4" w:space="0" w:color="000000"/>
              <w:left w:val="nil"/>
              <w:bottom w:val="nil"/>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ЦСР</w:t>
            </w:r>
          </w:p>
        </w:tc>
        <w:tc>
          <w:tcPr>
            <w:tcW w:w="459" w:type="dxa"/>
            <w:tcBorders>
              <w:top w:val="single" w:sz="4" w:space="0" w:color="000000"/>
              <w:left w:val="nil"/>
              <w:bottom w:val="nil"/>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Рз</w:t>
            </w:r>
          </w:p>
        </w:tc>
        <w:tc>
          <w:tcPr>
            <w:tcW w:w="519" w:type="dxa"/>
            <w:tcBorders>
              <w:top w:val="single" w:sz="4" w:space="0" w:color="000000"/>
              <w:left w:val="nil"/>
              <w:bottom w:val="nil"/>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ПР</w:t>
            </w:r>
          </w:p>
        </w:tc>
        <w:tc>
          <w:tcPr>
            <w:tcW w:w="536" w:type="dxa"/>
            <w:tcBorders>
              <w:top w:val="single" w:sz="4" w:space="0" w:color="000000"/>
              <w:left w:val="nil"/>
              <w:bottom w:val="nil"/>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ВР</w:t>
            </w:r>
          </w:p>
        </w:tc>
        <w:tc>
          <w:tcPr>
            <w:tcW w:w="7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доп кл</w:t>
            </w:r>
          </w:p>
        </w:tc>
        <w:tc>
          <w:tcPr>
            <w:tcW w:w="3648" w:type="dxa"/>
            <w:gridSpan w:val="3"/>
            <w:tcBorders>
              <w:top w:val="single" w:sz="4" w:space="0" w:color="auto"/>
              <w:left w:val="nil"/>
              <w:bottom w:val="single" w:sz="4" w:space="0" w:color="auto"/>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Сумма ( рублей)</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auto" w:fill="auto"/>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33"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459"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000000"/>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vMerge/>
            <w:tcBorders>
              <w:top w:val="single" w:sz="4" w:space="0" w:color="auto"/>
              <w:left w:val="single" w:sz="4" w:space="0" w:color="auto"/>
              <w:bottom w:val="single" w:sz="4" w:space="0" w:color="000000"/>
              <w:right w:val="single" w:sz="4" w:space="0" w:color="auto"/>
            </w:tcBorders>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2024 год</w:t>
            </w: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2025 год</w:t>
            </w: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2026 год</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ВСЕГО   муниципальные программы</w:t>
            </w:r>
          </w:p>
        </w:tc>
        <w:tc>
          <w:tcPr>
            <w:tcW w:w="1233"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459"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000000"/>
              <w:right w:val="nil"/>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20 608 863,03</w:t>
            </w: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2 655 400,00</w:t>
            </w:r>
          </w:p>
        </w:tc>
        <w:tc>
          <w:tcPr>
            <w:tcW w:w="1216" w:type="dxa"/>
            <w:tcBorders>
              <w:top w:val="nil"/>
              <w:left w:val="nil"/>
              <w:bottom w:val="single" w:sz="4" w:space="0" w:color="auto"/>
              <w:right w:val="single" w:sz="4" w:space="0" w:color="auto"/>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2 378 900,00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auto" w:fill="auto"/>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Муниципальные  программы</w:t>
            </w:r>
          </w:p>
        </w:tc>
        <w:tc>
          <w:tcPr>
            <w:tcW w:w="1233"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459" w:type="dxa"/>
            <w:tcBorders>
              <w:top w:val="nil"/>
              <w:left w:val="nil"/>
              <w:bottom w:val="single" w:sz="4" w:space="0" w:color="000000"/>
              <w:right w:val="single" w:sz="4" w:space="0" w:color="000000"/>
            </w:tcBorders>
            <w:shd w:val="clear" w:color="auto" w:fill="auto"/>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nil"/>
              <w:left w:val="nil"/>
              <w:bottom w:val="single" w:sz="4" w:space="0" w:color="000000"/>
              <w:right w:val="nil"/>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nil"/>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20 608 863,03</w:t>
            </w: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2 655 400,00</w:t>
            </w: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2 378 900,00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01 0 00 00000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nil"/>
              <w:left w:val="nil"/>
              <w:bottom w:val="single" w:sz="4" w:space="0" w:color="000000"/>
              <w:right w:val="nil"/>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nil"/>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86 960,00</w:t>
            </w: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216" w:type="dxa"/>
            <w:tcBorders>
              <w:top w:val="nil"/>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Обеспечение мер пожарной безопасности на территории сельского поселения</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nil"/>
              <w:left w:val="single" w:sz="4" w:space="0" w:color="auto"/>
              <w:bottom w:val="single" w:sz="4" w:space="0" w:color="000000"/>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Национальная безопасность и правоохранительная деятельность</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33" w:type="dxa"/>
            <w:tcBorders>
              <w:top w:val="nil"/>
              <w:left w:val="single" w:sz="4" w:space="0" w:color="000000"/>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w:t>
            </w: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10</w:t>
            </w: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86 960,00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000000"/>
              <w:right w:val="single" w:sz="4" w:space="0" w:color="000000"/>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Муниципальная программа "Молодежь Поддорского сельского поселения на 2022-2024 годы"</w:t>
            </w:r>
          </w:p>
        </w:tc>
        <w:tc>
          <w:tcPr>
            <w:tcW w:w="1233"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02 0 00 00000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nil"/>
              <w:left w:val="nil"/>
              <w:bottom w:val="single" w:sz="4" w:space="0" w:color="000000"/>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5 000,00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2"/>
          <w:wAfter w:w="72" w:type="dxa"/>
          <w:trHeight w:val="20"/>
        </w:trPr>
        <w:tc>
          <w:tcPr>
            <w:tcW w:w="3218" w:type="dxa"/>
            <w:tcBorders>
              <w:top w:val="nil"/>
              <w:left w:val="single" w:sz="4" w:space="0" w:color="000000"/>
              <w:bottom w:val="single" w:sz="4" w:space="0" w:color="auto"/>
              <w:right w:val="single" w:sz="4" w:space="0" w:color="000000"/>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33"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02 0 01 00000</w:t>
            </w:r>
          </w:p>
        </w:tc>
        <w:tc>
          <w:tcPr>
            <w:tcW w:w="45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nil"/>
              <w:left w:val="nil"/>
              <w:bottom w:val="single" w:sz="4" w:space="0" w:color="auto"/>
              <w:right w:val="single" w:sz="4" w:space="0" w:color="000000"/>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nil"/>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Образование</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Молодежная политика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2018-2024 годы"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03 0 00 00000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Повышение интереса населения к занятиям физической культуры и спортом, увеличение числа жителей  поселения регулярно занимающихся физической </w:t>
            </w:r>
            <w:r w:rsidRPr="006A7204">
              <w:rPr>
                <w:rFonts w:ascii="Times New Roman" w:hAnsi="Times New Roman" w:cs="Times New Roman"/>
                <w:sz w:val="16"/>
                <w:szCs w:val="16"/>
              </w:rPr>
              <w:lastRenderedPageBreak/>
              <w:t>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03 0 01 00000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2018-2024 годы"</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Физическая культура и спорт</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Физическая культура</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Муниципальная  программа "Развитие культуры в Поддорском сельском поселении на 2021-2025 годы"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04 0 00 00000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Культура, кинематография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Культура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05 0 00 00000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4 381 255,99</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68 750,00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Другие вопросы в области национальной экономики</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 xml:space="preserve">Другие вопросы в области национальной </w:t>
            </w:r>
            <w:r w:rsidRPr="006A7204">
              <w:rPr>
                <w:rFonts w:ascii="Times New Roman" w:hAnsi="Times New Roman" w:cs="Times New Roman"/>
                <w:sz w:val="16"/>
                <w:szCs w:val="16"/>
              </w:rPr>
              <w:lastRenderedPageBreak/>
              <w:t>экономики</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8 750,00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8 750,00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05 0 02 72090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140 000,00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1 174 300,00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субсидия областной бюджет</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Другие общегосударственные  расходы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Реализация регионального проекта   Народный бюджет</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2 598 205,99</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1 244 905,34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1 244 905,34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05 0 04 76100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1 244 905,34</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1 244 936,24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1 244 936,24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 xml:space="preserve">Иные закупки товаров, работ и услуг для </w:t>
            </w:r>
            <w:r w:rsidRPr="006A7204">
              <w:rPr>
                <w:rFonts w:ascii="Times New Roman" w:hAnsi="Times New Roman" w:cs="Times New Roman"/>
                <w:iCs/>
                <w:sz w:val="16"/>
                <w:szCs w:val="16"/>
              </w:rPr>
              <w:lastRenderedPageBreak/>
              <w:t>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05 0 04 S6100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1 244 936,24</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108 364,41</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05 0 04 99990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108 364,41</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Муниципальная программа "Совершенствование и содержание дорожного хозяйства на территории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07 0 00 00000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2 270 300,00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2 317 900,00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07 1 00 00000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13 726 246,85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2 170 300,00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2 217 900,00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1 749 846,00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1 003 500,00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11 951 400,85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1 066 800,00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1 114 400,00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863 300,00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910 900,00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 xml:space="preserve">Иные закупки товаров, работ и услуг для </w:t>
            </w:r>
            <w:r w:rsidRPr="006A7204">
              <w:rPr>
                <w:rFonts w:ascii="Times New Roman" w:hAnsi="Times New Roman" w:cs="Times New Roman"/>
                <w:iCs/>
                <w:sz w:val="16"/>
                <w:szCs w:val="16"/>
              </w:rPr>
              <w:lastRenderedPageBreak/>
              <w:t>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lastRenderedPageBreak/>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178 500,00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iCs/>
                <w:sz w:val="16"/>
                <w:szCs w:val="16"/>
              </w:rPr>
            </w:pPr>
            <w:r w:rsidRPr="006A7204">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07 2 00 00000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Дорожное хозяйство (дорожный фонд)</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100000,00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08 0 00 00000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1 583 440,19</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1233"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nil"/>
            </w:tcBorders>
            <w:shd w:val="clear" w:color="CCFFFF"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lastRenderedPageBreak/>
              <w:t>Благоустройство</w:t>
            </w:r>
          </w:p>
        </w:tc>
        <w:tc>
          <w:tcPr>
            <w:tcW w:w="1233" w:type="dxa"/>
            <w:tcBorders>
              <w:top w:val="single" w:sz="4" w:space="0" w:color="auto"/>
              <w:left w:val="single" w:sz="4" w:space="0" w:color="auto"/>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Федеральный проект "Формирование комфортной городской среды"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09 0 00 00000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10 0 00 00000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771 950,00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Создание и развитие инфраструктуры на сельских территориях</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771 950,00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33"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11 0 00 00000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20 010,00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61 000,00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Другие вопросы в области национальной экономики</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11 0 03 99990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20 010,00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61 000,00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nil"/>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20 010,00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Налоги, сборы и иные платежи</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850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31 000,00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Общегосударственные расходы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95 0 00 00000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888 250,00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1 183 000,00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992 100,00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Обеспечение проведения выборов и референдумов</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lastRenderedPageBreak/>
              <w:t>Общегосударственные расходы при проведении местных выборов и референдумов</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225 000,00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880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225 000,00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nil"/>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Реализацию прочих направлений расходов по  общегосударственным вопросам</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82 000,00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Другие общегосударственные  расходы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82 000,00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82 000,00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Расходы на выплаты персоналу государственных (муниципальных) органов</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42 000,00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Повышение эффективности работы народных дружинников</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846 250,00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Другие общегосударственные  расходы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846 250,00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Расходы на выплаты персоналу государственных (муниципальных) органов</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120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846 250,00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876 000,00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Другие общегосударственные  расходы</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34 100,00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Уличное освещение</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98 5 00 00000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4 311 200,00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4 526 800,00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4 753 000,00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по уличному освещению</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98 5 00 23050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4 311 200,00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4 311 200,00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4 311 200,00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4 526 800,00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4 753 000,00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Организация и содержание мест захоронения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98 6 00 00000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50 000,00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50 000,00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Прочие мероприятия по благоустройству сельских поселений</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r w:rsidRPr="006A7204">
              <w:rPr>
                <w:rFonts w:ascii="Times New Roman" w:hAnsi="Times New Roman" w:cs="Times New Roman"/>
                <w:b/>
                <w:bCs/>
                <w:iCs/>
                <w:sz w:val="16"/>
                <w:szCs w:val="16"/>
              </w:rPr>
              <w:t>98 7 00 00000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1 852 180,00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1 759 120,00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sz w:val="16"/>
                <w:szCs w:val="16"/>
              </w:rPr>
            </w:pPr>
            <w:r w:rsidRPr="006A7204">
              <w:rPr>
                <w:rFonts w:ascii="Times New Roman" w:hAnsi="Times New Roman" w:cs="Times New Roman"/>
                <w:sz w:val="16"/>
                <w:szCs w:val="16"/>
              </w:rPr>
              <w:t>Благоустройство</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r w:rsidRPr="006A7204">
              <w:rPr>
                <w:rFonts w:ascii="Times New Roman" w:hAnsi="Times New Roman" w:cs="Times New Roman"/>
                <w:iCs/>
                <w:sz w:val="16"/>
                <w:szCs w:val="16"/>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1 852 180,00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1 759 120,00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A7204" w:rsidRPr="006A7204" w:rsidRDefault="006A7204" w:rsidP="006A7204">
            <w:pPr>
              <w:spacing w:after="0" w:line="240" w:lineRule="auto"/>
              <w:rPr>
                <w:rFonts w:ascii="Times New Roman" w:hAnsi="Times New Roman" w:cs="Times New Roman"/>
                <w:b/>
                <w:bCs/>
                <w:sz w:val="16"/>
                <w:szCs w:val="16"/>
              </w:rPr>
            </w:pPr>
            <w:r w:rsidRPr="006A7204">
              <w:rPr>
                <w:rFonts w:ascii="Times New Roman" w:hAnsi="Times New Roman" w:cs="Times New Roman"/>
                <w:b/>
                <w:bCs/>
                <w:sz w:val="16"/>
                <w:szCs w:val="16"/>
              </w:rPr>
              <w:t>Условно-утвержденные расходы</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263 300,00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bCs/>
                <w:sz w:val="16"/>
                <w:szCs w:val="16"/>
              </w:rPr>
            </w:pPr>
            <w:r w:rsidRPr="006A7204">
              <w:rPr>
                <w:rFonts w:ascii="Times New Roman" w:hAnsi="Times New Roman" w:cs="Times New Roman"/>
                <w:b/>
                <w:bCs/>
                <w:sz w:val="16"/>
                <w:szCs w:val="16"/>
              </w:rPr>
              <w:t>522 800,00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A7204" w:rsidRPr="006A7204" w:rsidRDefault="006A7204" w:rsidP="006A7204">
            <w:pPr>
              <w:spacing w:after="0" w:line="240" w:lineRule="auto"/>
              <w:rPr>
                <w:rFonts w:ascii="Times New Roman" w:hAnsi="Times New Roman" w:cs="Times New Roman"/>
                <w:iCs/>
                <w:sz w:val="16"/>
                <w:szCs w:val="16"/>
              </w:rPr>
            </w:pPr>
            <w:r w:rsidRPr="006A7204">
              <w:rPr>
                <w:rFonts w:ascii="Times New Roman" w:hAnsi="Times New Roman" w:cs="Times New Roman"/>
                <w:iCs/>
                <w:sz w:val="16"/>
                <w:szCs w:val="16"/>
              </w:rPr>
              <w:t>Условно-утвержденные расходы</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263 300,00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sz w:val="16"/>
                <w:szCs w:val="16"/>
              </w:rPr>
            </w:pPr>
            <w:r w:rsidRPr="006A7204">
              <w:rPr>
                <w:rFonts w:ascii="Times New Roman" w:hAnsi="Times New Roman" w:cs="Times New Roman"/>
                <w:sz w:val="16"/>
                <w:szCs w:val="16"/>
              </w:rPr>
              <w:t>522 800,00</w:t>
            </w:r>
          </w:p>
        </w:tc>
      </w:tr>
      <w:tr w:rsidR="006A7204" w:rsidRPr="006A7204" w:rsidTr="006A7204">
        <w:trPr>
          <w:gridAfter w:val="2"/>
          <w:wAfter w:w="72" w:type="dxa"/>
          <w:trHeight w:val="20"/>
        </w:trPr>
        <w:tc>
          <w:tcPr>
            <w:tcW w:w="32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rPr>
                <w:rFonts w:ascii="Times New Roman" w:hAnsi="Times New Roman" w:cs="Times New Roman"/>
                <w:b/>
                <w:sz w:val="16"/>
                <w:szCs w:val="16"/>
              </w:rPr>
            </w:pPr>
            <w:r w:rsidRPr="006A7204">
              <w:rPr>
                <w:rFonts w:ascii="Times New Roman" w:hAnsi="Times New Roman" w:cs="Times New Roman"/>
                <w:b/>
                <w:sz w:val="16"/>
                <w:szCs w:val="16"/>
              </w:rPr>
              <w:t>итого</w:t>
            </w:r>
          </w:p>
        </w:tc>
        <w:tc>
          <w:tcPr>
            <w:tcW w:w="1233"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27 762 118,03</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10 530 680,00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6A7204" w:rsidRPr="006A7204" w:rsidRDefault="006A7204" w:rsidP="006A7204">
            <w:pPr>
              <w:spacing w:after="0" w:line="240" w:lineRule="auto"/>
              <w:jc w:val="center"/>
              <w:rPr>
                <w:rFonts w:ascii="Times New Roman" w:hAnsi="Times New Roman" w:cs="Times New Roman"/>
                <w:b/>
                <w:sz w:val="16"/>
                <w:szCs w:val="16"/>
              </w:rPr>
            </w:pPr>
            <w:r w:rsidRPr="006A7204">
              <w:rPr>
                <w:rFonts w:ascii="Times New Roman" w:hAnsi="Times New Roman" w:cs="Times New Roman"/>
                <w:b/>
                <w:sz w:val="16"/>
                <w:szCs w:val="16"/>
              </w:rPr>
              <w:t>10 455 920,00</w:t>
            </w:r>
          </w:p>
        </w:tc>
      </w:tr>
    </w:tbl>
    <w:p w:rsidR="006A7204" w:rsidRPr="006A7204" w:rsidRDefault="006A7204" w:rsidP="006A7204">
      <w:pPr>
        <w:spacing w:after="0" w:line="240" w:lineRule="auto"/>
        <w:jc w:val="both"/>
        <w:rPr>
          <w:rFonts w:ascii="Times New Roman" w:hAnsi="Times New Roman" w:cs="Times New Roman"/>
          <w:sz w:val="16"/>
          <w:szCs w:val="16"/>
        </w:rPr>
      </w:pP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Российская Федерация</w:t>
      </w: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Новгородская область</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Р Е Ш Е Н И Е</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от 24.12.2024 № 145</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с. Поддорье</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О плане работы Совета депутатов Поддорского сельского поселения на 2025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РЕШИЛ:</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утвердить прилагаемый план работы Совета депутатов Поддорского сельского поселения на 2025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b/>
          <w:sz w:val="20"/>
          <w:szCs w:val="20"/>
        </w:rPr>
        <w:t>Глава</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                            С.Н. Никитина</w:t>
      </w:r>
    </w:p>
    <w:p w:rsidR="006A7204" w:rsidRPr="006A7204" w:rsidRDefault="006A7204" w:rsidP="006A7204">
      <w:pPr>
        <w:spacing w:after="0" w:line="240" w:lineRule="auto"/>
        <w:ind w:left="-1276" w:firstLine="283"/>
        <w:jc w:val="right"/>
        <w:rPr>
          <w:rFonts w:ascii="Times New Roman" w:hAnsi="Times New Roman" w:cs="Times New Roman"/>
          <w:sz w:val="20"/>
          <w:szCs w:val="20"/>
        </w:rPr>
      </w:pPr>
    </w:p>
    <w:p w:rsidR="006A7204" w:rsidRPr="006A7204" w:rsidRDefault="006A7204" w:rsidP="006A7204">
      <w:pPr>
        <w:spacing w:after="0" w:line="240" w:lineRule="auto"/>
        <w:ind w:left="-1276" w:firstLine="283"/>
        <w:jc w:val="right"/>
        <w:rPr>
          <w:rFonts w:ascii="Times New Roman" w:hAnsi="Times New Roman" w:cs="Times New Roman"/>
          <w:sz w:val="20"/>
          <w:szCs w:val="20"/>
        </w:rPr>
      </w:pPr>
      <w:r w:rsidRPr="006A7204">
        <w:rPr>
          <w:rFonts w:ascii="Times New Roman" w:hAnsi="Times New Roman" w:cs="Times New Roman"/>
          <w:sz w:val="20"/>
          <w:szCs w:val="20"/>
        </w:rPr>
        <w:t>УТВЕРЖДЕН</w:t>
      </w:r>
    </w:p>
    <w:p w:rsidR="006A7204" w:rsidRPr="006A7204" w:rsidRDefault="006A7204" w:rsidP="006A7204">
      <w:pPr>
        <w:spacing w:after="0" w:line="240" w:lineRule="auto"/>
        <w:ind w:left="-1276" w:firstLine="283"/>
        <w:jc w:val="right"/>
        <w:rPr>
          <w:rFonts w:ascii="Times New Roman" w:hAnsi="Times New Roman" w:cs="Times New Roman"/>
          <w:sz w:val="20"/>
          <w:szCs w:val="20"/>
        </w:rPr>
      </w:pPr>
      <w:r w:rsidRPr="006A7204">
        <w:rPr>
          <w:rFonts w:ascii="Times New Roman" w:hAnsi="Times New Roman" w:cs="Times New Roman"/>
          <w:sz w:val="20"/>
          <w:szCs w:val="20"/>
        </w:rPr>
        <w:t>решением Совета депутатов</w:t>
      </w:r>
    </w:p>
    <w:p w:rsidR="006A7204" w:rsidRPr="006A7204" w:rsidRDefault="006A7204" w:rsidP="006A7204">
      <w:pPr>
        <w:spacing w:after="0" w:line="240" w:lineRule="auto"/>
        <w:ind w:left="-1276" w:firstLine="283"/>
        <w:jc w:val="right"/>
        <w:rPr>
          <w:rFonts w:ascii="Times New Roman" w:hAnsi="Times New Roman" w:cs="Times New Roman"/>
          <w:sz w:val="20"/>
          <w:szCs w:val="20"/>
        </w:rPr>
      </w:pPr>
      <w:r w:rsidRPr="006A7204">
        <w:rPr>
          <w:rFonts w:ascii="Times New Roman" w:hAnsi="Times New Roman" w:cs="Times New Roman"/>
          <w:sz w:val="20"/>
          <w:szCs w:val="20"/>
        </w:rPr>
        <w:t>Поддорского сельского поселения</w:t>
      </w:r>
    </w:p>
    <w:p w:rsidR="006A7204" w:rsidRPr="006A7204" w:rsidRDefault="006A7204" w:rsidP="006A7204">
      <w:pPr>
        <w:spacing w:after="0" w:line="240" w:lineRule="auto"/>
        <w:ind w:left="-1276" w:firstLine="283"/>
        <w:jc w:val="right"/>
        <w:rPr>
          <w:rFonts w:ascii="Times New Roman" w:hAnsi="Times New Roman" w:cs="Times New Roman"/>
          <w:sz w:val="20"/>
          <w:szCs w:val="20"/>
        </w:rPr>
      </w:pPr>
      <w:r w:rsidRPr="006A7204">
        <w:rPr>
          <w:rFonts w:ascii="Times New Roman" w:hAnsi="Times New Roman" w:cs="Times New Roman"/>
          <w:sz w:val="20"/>
          <w:szCs w:val="20"/>
        </w:rPr>
        <w:t>от 24.12.2024 № 145</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П Л А Н</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работы Совета депутатов Поддорского сельского поселения на 2025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ЗАСЕДАНИЯ СОВЕТА ДЕПУТАТОВ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b/>
          <w:sz w:val="20"/>
          <w:szCs w:val="20"/>
        </w:rPr>
        <w:t>Февраль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Отчёт Контрольно-счетной Палаты Поддорского муниципального района о работе за 2024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постоянные комиссии, Контрольно-счетная Палата Поддорского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Апрель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Об исполнении бюджета Поддорского сельского поселения за 1 квартал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2. Об исполнении бюджета Поддорского сельского поселения за 2024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Август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Об исполнении бюджета района за 1 полугодие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2. Об исполнении проектов, реализуемых в рамках инициативного бюджетирования.</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Октябрь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Об исполнении бюджета района за 9 месяцев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Декабрь 2025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 бюджете Поддорского сельского поселения на 2026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2. О плане работы Совета депутатов Поддорского сельского поселения на 2026 год.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Готовят: постоянные комиссии, комитет по организационным и кадровым вопросам Администрации муниципального района.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lang w:val="en-US"/>
        </w:rPr>
      </w:pPr>
      <w:r w:rsidRPr="006A7204">
        <w:rPr>
          <w:rFonts w:ascii="Times New Roman" w:hAnsi="Times New Roman" w:cs="Times New Roman"/>
          <w:b/>
          <w:sz w:val="20"/>
          <w:szCs w:val="20"/>
          <w:lang w:val="en-US"/>
        </w:rPr>
        <w:t>ОТЧЕТЫ ПЕРЕД ИЗБИРАТЕЛЯМИ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Депутаты Совета депутатов Поддорского сельского поселения отчитываются 2 раза в год перед избирателями своего избирательного округа о деятельности Совета депутатов и социально-экономическом положении в муниципальном районе.</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lang w:val="en-US"/>
        </w:rPr>
        <w:t>III</w:t>
      </w:r>
      <w:r w:rsidRPr="006A7204">
        <w:rPr>
          <w:rFonts w:ascii="Times New Roman" w:hAnsi="Times New Roman" w:cs="Times New Roman"/>
          <w:b/>
          <w:sz w:val="20"/>
          <w:szCs w:val="20"/>
        </w:rPr>
        <w:t>. ПРИЕМ ГРАЖДАН ПО ЛИЧНЫМ ВОПРОСАМ.</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Прием избирателей своего избирательного округа депутаты ведут 1 раз в квартал по отдельному плану.</w:t>
      </w:r>
    </w:p>
    <w:p w:rsidR="006A7204" w:rsidRPr="006A7204" w:rsidRDefault="006A7204" w:rsidP="006A7204">
      <w:pPr>
        <w:spacing w:after="0" w:line="240" w:lineRule="auto"/>
        <w:ind w:left="-1276" w:firstLine="283"/>
        <w:jc w:val="both"/>
        <w:rPr>
          <w:rFonts w:ascii="Times New Roman" w:hAnsi="Times New Roman" w:cs="Times New Roman"/>
          <w:b/>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lang w:val="en-US"/>
        </w:rPr>
        <w:t>IV</w:t>
      </w:r>
      <w:r w:rsidRPr="006A7204">
        <w:rPr>
          <w:rFonts w:ascii="Times New Roman" w:hAnsi="Times New Roman" w:cs="Times New Roman"/>
          <w:b/>
          <w:sz w:val="20"/>
          <w:szCs w:val="20"/>
        </w:rPr>
        <w:t>. РАБОТА С ПРЕССОЙ</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Депутаты Совета депутатов выступают в газете “Заря” не реже 1 раза в год, координируя выступления с редакцией.</w:t>
      </w:r>
    </w:p>
    <w:p w:rsidR="00275E59" w:rsidRPr="006A7204" w:rsidRDefault="00275E59" w:rsidP="006A7204">
      <w:pPr>
        <w:spacing w:after="0" w:line="240" w:lineRule="auto"/>
        <w:ind w:left="-1276" w:firstLine="283"/>
        <w:jc w:val="center"/>
        <w:rPr>
          <w:rFonts w:ascii="Times New Roman" w:hAnsi="Times New Roman" w:cs="Times New Roman"/>
          <w:sz w:val="20"/>
          <w:szCs w:val="20"/>
        </w:rPr>
      </w:pP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Российская Федерация</w:t>
      </w: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bCs/>
          <w:sz w:val="20"/>
          <w:szCs w:val="20"/>
        </w:rPr>
        <w:t>Новгородская область</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center"/>
        <w:rPr>
          <w:rFonts w:ascii="Times New Roman" w:hAnsi="Times New Roman" w:cs="Times New Roman"/>
          <w:b/>
          <w:sz w:val="20"/>
          <w:szCs w:val="20"/>
        </w:rPr>
      </w:pPr>
      <w:r w:rsidRPr="006A7204">
        <w:rPr>
          <w:rFonts w:ascii="Times New Roman" w:hAnsi="Times New Roman" w:cs="Times New Roman"/>
          <w:b/>
          <w:sz w:val="20"/>
          <w:szCs w:val="20"/>
        </w:rPr>
        <w:t>Р Е Ш Е Н И Е</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от 24.12.2024 № 146</w:t>
      </w:r>
    </w:p>
    <w:p w:rsidR="006A7204" w:rsidRPr="006A7204" w:rsidRDefault="006A7204" w:rsidP="006A7204">
      <w:pPr>
        <w:spacing w:after="0" w:line="240" w:lineRule="auto"/>
        <w:ind w:left="-1276" w:firstLine="283"/>
        <w:jc w:val="center"/>
        <w:rPr>
          <w:rFonts w:ascii="Times New Roman" w:hAnsi="Times New Roman" w:cs="Times New Roman"/>
          <w:sz w:val="20"/>
          <w:szCs w:val="20"/>
        </w:rPr>
      </w:pPr>
      <w:r w:rsidRPr="006A7204">
        <w:rPr>
          <w:rFonts w:ascii="Times New Roman" w:hAnsi="Times New Roman" w:cs="Times New Roman"/>
          <w:sz w:val="20"/>
          <w:szCs w:val="20"/>
        </w:rPr>
        <w:t>с. Поддорье</w:t>
      </w:r>
    </w:p>
    <w:p w:rsidR="006A7204" w:rsidRPr="006A7204" w:rsidRDefault="006A7204" w:rsidP="006A7204">
      <w:pPr>
        <w:spacing w:after="0" w:line="240" w:lineRule="auto"/>
        <w:ind w:left="-1276" w:firstLine="283"/>
        <w:jc w:val="center"/>
        <w:rPr>
          <w:rFonts w:ascii="Times New Roman" w:hAnsi="Times New Roman" w:cs="Times New Roman"/>
          <w:b/>
          <w:bCs/>
          <w:sz w:val="20"/>
          <w:szCs w:val="20"/>
        </w:rPr>
      </w:pPr>
      <w:r w:rsidRPr="006A7204">
        <w:rPr>
          <w:rFonts w:ascii="Times New Roman" w:hAnsi="Times New Roman" w:cs="Times New Roman"/>
          <w:b/>
          <w:sz w:val="20"/>
          <w:szCs w:val="20"/>
        </w:rPr>
        <w:t>О передаче к осуществлению полномочий контрольно-счетной комиссии Поддорского сельского поселения по осуществлению внешнего муниципального финансового контроля Контрольно - счетной Палате Поддорского муниципального района на 2025-2027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В соответствии с частью 11 статьи 3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6A7204" w:rsidRPr="006A7204" w:rsidRDefault="006A7204" w:rsidP="006A7204">
      <w:pPr>
        <w:spacing w:after="0" w:line="240" w:lineRule="auto"/>
        <w:ind w:left="-1276" w:firstLine="283"/>
        <w:jc w:val="both"/>
        <w:rPr>
          <w:rFonts w:ascii="Times New Roman" w:hAnsi="Times New Roman" w:cs="Times New Roman"/>
          <w:spacing w:val="-1"/>
          <w:kern w:val="1"/>
          <w:sz w:val="20"/>
          <w:szCs w:val="20"/>
        </w:rPr>
      </w:pPr>
      <w:r w:rsidRPr="006A7204">
        <w:rPr>
          <w:rFonts w:ascii="Times New Roman" w:hAnsi="Times New Roman" w:cs="Times New Roman"/>
          <w:spacing w:val="-1"/>
          <w:kern w:val="1"/>
          <w:sz w:val="20"/>
          <w:szCs w:val="20"/>
        </w:rPr>
        <w:t>Совет депутатов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b/>
          <w:kern w:val="1"/>
          <w:sz w:val="20"/>
          <w:szCs w:val="20"/>
        </w:rPr>
      </w:pPr>
      <w:r w:rsidRPr="006A7204">
        <w:rPr>
          <w:rFonts w:ascii="Times New Roman" w:hAnsi="Times New Roman" w:cs="Times New Roman"/>
          <w:b/>
          <w:kern w:val="1"/>
          <w:sz w:val="20"/>
          <w:szCs w:val="20"/>
        </w:rPr>
        <w:t>РЕШИЛ:</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Передать к осуществлению полномочий контрольно-счетной комиссии Поддорского сельского поселения по осуществлению внешнего муниципального финансового контроля Контрольно - счетной Палате Поддорского муниципального района на 2025-2027 года: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 организация и осуществление контроля за законностью и эффективностью использования средств бюджета Поддорского сельского поселения, а также иных средств в случаях, предусмотренных законодательством Российской Федерации;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2) экспертиза проектов бюджета Поддорского сельского поселения, проверка и анализ обоснованности его показателей;</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3) внешняя проверка годового отчета об исполнении бюджета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4) проведение аудита в сфере закупок товаров, работ и услуг в соответствии с Федеральным законом от 05 апреля 2013 года №44-ФЗ «О контрактной системе в сфере закупок товаров, работ, услуг для обеспечения государственных и муниципальных нужд»;</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lastRenderedPageBreak/>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6) оценка эффективности предоставления налоговых и иных льгот и преимуществ, бюджетных кредитов за счёт средств бюджета Поддорского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Поддорского сельского поселения и имущества, находящегося в муниципальной собственности;</w:t>
      </w:r>
    </w:p>
    <w:p w:rsidR="006A7204" w:rsidRPr="006A7204" w:rsidRDefault="006A7204" w:rsidP="006A7204">
      <w:pPr>
        <w:spacing w:after="0" w:line="240" w:lineRule="auto"/>
        <w:ind w:left="-1276" w:firstLine="283"/>
        <w:jc w:val="both"/>
        <w:rPr>
          <w:rFonts w:ascii="Times New Roman" w:hAnsi="Times New Roman" w:cs="Times New Roman"/>
          <w:bCs/>
          <w:sz w:val="20"/>
          <w:szCs w:val="20"/>
        </w:rPr>
      </w:pPr>
      <w:r w:rsidRPr="006A7204">
        <w:rPr>
          <w:rFonts w:ascii="Times New Roman" w:hAnsi="Times New Roman" w:cs="Times New Roman"/>
          <w:sz w:val="20"/>
          <w:szCs w:val="20"/>
        </w:rPr>
        <w:t>7) экспертиза проектов муниципальных правовых актов в части, касающейся расходных обязательств Поддорского сельского поселения, экспертиза проектов муниципальных правовых актов, приводящих к изменению доходов бюджета Поддорского сельского поселения, а также муниципальных программ (проектов муниципальных программ);</w:t>
      </w:r>
    </w:p>
    <w:p w:rsidR="006A7204" w:rsidRPr="006A7204" w:rsidRDefault="006A7204" w:rsidP="006A7204">
      <w:pPr>
        <w:spacing w:after="0" w:line="240" w:lineRule="auto"/>
        <w:ind w:left="-1276" w:firstLine="283"/>
        <w:jc w:val="both"/>
        <w:rPr>
          <w:rFonts w:ascii="Times New Roman" w:hAnsi="Times New Roman" w:cs="Times New Roman"/>
          <w:bCs/>
          <w:sz w:val="20"/>
          <w:szCs w:val="20"/>
        </w:rPr>
      </w:pPr>
      <w:r w:rsidRPr="006A7204">
        <w:rPr>
          <w:rFonts w:ascii="Times New Roman" w:hAnsi="Times New Roman" w:cs="Times New Roman"/>
          <w:sz w:val="20"/>
          <w:szCs w:val="20"/>
        </w:rPr>
        <w:t>8) анализ и мониторинг бюджетного процесса в Поддорском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9) проведение оперативного анализа исполнения и контроля за организацией исполнения бюджета Поддорского сельского поселения в текущем финансовом году, ежеквартальное представление информации о ходе исполнения бюджета Поддорского сельского поселения, о результатах проведенных контрольных и экспертно-аналитических мероприятий в Совет депутатов Поддорского сельского поселения и Главе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bCs/>
          <w:sz w:val="20"/>
          <w:szCs w:val="20"/>
        </w:rPr>
      </w:pPr>
      <w:r w:rsidRPr="006A7204">
        <w:rPr>
          <w:rFonts w:ascii="Times New Roman" w:hAnsi="Times New Roman" w:cs="Times New Roman"/>
          <w:sz w:val="20"/>
          <w:szCs w:val="20"/>
        </w:rPr>
        <w:t>10) осуществление контроля за состоянием муниципального внутреннего и внешнего долга;</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11) оценка реализуемости, рисков и результатов достижения целей социально-экономического развития Поддорского сельского поселения, предусмотренных документами стратегического планирования Поддорского сельского поселения, в пределах компетенции Контрольно-счётной комиссии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12) участие в пределах полномочий в мероприятиях, направленных на противодействие коррупции;</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13) иные полномочия в сфере внешнего муниципального финансового контроля, установленные федеральными законами, областными законами, Уставом Поддорского сельского поселения и решением Совета депутатов Поддорского сельского поселения.</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2. Председателю Совета депутатов Поддорского сельского поселения подписать соглашение о передаче полномочий, указанных в пункте 1 настоящего решения.</w:t>
      </w:r>
    </w:p>
    <w:p w:rsidR="006A7204" w:rsidRPr="006A7204" w:rsidRDefault="006A7204" w:rsidP="006A7204">
      <w:pPr>
        <w:spacing w:after="0" w:line="240" w:lineRule="auto"/>
        <w:ind w:left="-1276" w:firstLine="283"/>
        <w:jc w:val="both"/>
        <w:rPr>
          <w:rFonts w:ascii="Times New Roman" w:hAnsi="Times New Roman" w:cs="Times New Roman"/>
          <w:sz w:val="20"/>
          <w:szCs w:val="20"/>
        </w:rPr>
      </w:pPr>
      <w:r w:rsidRPr="006A7204">
        <w:rPr>
          <w:rFonts w:ascii="Times New Roman" w:hAnsi="Times New Roman" w:cs="Times New Roman"/>
          <w:sz w:val="20"/>
          <w:szCs w:val="20"/>
        </w:rPr>
        <w:t>3. Опубликовать решение в периодическом издании муниципальной газеты «Поддорский Вестник» и разместить на</w:t>
      </w:r>
      <w:r w:rsidRPr="006A7204">
        <w:rPr>
          <w:rFonts w:ascii="Times New Roman" w:hAnsi="Times New Roman" w:cs="Times New Roman"/>
          <w:color w:val="000000"/>
          <w:sz w:val="20"/>
          <w:szCs w:val="20"/>
        </w:rPr>
        <w:t xml:space="preserve"> официальном сайте Администрации Поддорского муниципального района в информационно-телекоммуникационной сети «Интернет»</w:t>
      </w:r>
      <w:r w:rsidRPr="006A7204">
        <w:rPr>
          <w:rFonts w:ascii="Times New Roman" w:hAnsi="Times New Roman" w:cs="Times New Roman"/>
          <w:sz w:val="20"/>
          <w:szCs w:val="20"/>
        </w:rPr>
        <w:t xml:space="preserve"> (</w:t>
      </w:r>
      <w:r w:rsidRPr="006A7204">
        <w:rPr>
          <w:rFonts w:ascii="Times New Roman" w:eastAsia="Calibri" w:hAnsi="Times New Roman" w:cs="Times New Roman"/>
          <w:sz w:val="20"/>
          <w:szCs w:val="20"/>
        </w:rPr>
        <w:t>https://admpoddore.gosuslugi.ru/</w:t>
      </w:r>
      <w:r w:rsidRPr="006A7204">
        <w:rPr>
          <w:rFonts w:ascii="Times New Roman" w:hAnsi="Times New Roman" w:cs="Times New Roman"/>
          <w:sz w:val="20"/>
          <w:szCs w:val="20"/>
        </w:rPr>
        <w:t>).</w:t>
      </w:r>
    </w:p>
    <w:p w:rsidR="006A7204" w:rsidRPr="006A7204" w:rsidRDefault="006A7204" w:rsidP="006A7204">
      <w:pPr>
        <w:spacing w:after="0" w:line="240" w:lineRule="auto"/>
        <w:ind w:left="-1276" w:firstLine="283"/>
        <w:jc w:val="both"/>
        <w:rPr>
          <w:rFonts w:ascii="Times New Roman" w:hAnsi="Times New Roman" w:cs="Times New Roman"/>
          <w:sz w:val="20"/>
          <w:szCs w:val="20"/>
        </w:rPr>
      </w:pPr>
    </w:p>
    <w:p w:rsidR="006A7204" w:rsidRPr="006A7204" w:rsidRDefault="006A7204" w:rsidP="006A7204">
      <w:pPr>
        <w:spacing w:after="0" w:line="240" w:lineRule="auto"/>
        <w:ind w:left="-1276" w:firstLine="283"/>
        <w:jc w:val="both"/>
        <w:rPr>
          <w:rFonts w:ascii="Times New Roman" w:hAnsi="Times New Roman" w:cs="Times New Roman"/>
          <w:b/>
          <w:sz w:val="20"/>
          <w:szCs w:val="20"/>
        </w:rPr>
      </w:pPr>
      <w:r w:rsidRPr="006A7204">
        <w:rPr>
          <w:rFonts w:ascii="Times New Roman" w:hAnsi="Times New Roman" w:cs="Times New Roman"/>
          <w:b/>
          <w:sz w:val="20"/>
          <w:szCs w:val="20"/>
        </w:rPr>
        <w:t>Глава</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6A7204">
        <w:rPr>
          <w:rFonts w:ascii="Times New Roman" w:hAnsi="Times New Roman" w:cs="Times New Roman"/>
          <w:b/>
          <w:sz w:val="20"/>
          <w:szCs w:val="20"/>
        </w:rPr>
        <w:t xml:space="preserve">                 С.Н. Никитина</w:t>
      </w:r>
    </w:p>
    <w:p w:rsidR="00275E59" w:rsidRPr="006A7204" w:rsidRDefault="00275E59" w:rsidP="006A7204">
      <w:pPr>
        <w:spacing w:after="0" w:line="240" w:lineRule="auto"/>
        <w:jc w:val="both"/>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p>
    <w:p w:rsidR="006A7204" w:rsidRDefault="006A7204" w:rsidP="00BA29FC">
      <w:pPr>
        <w:spacing w:after="0" w:line="240" w:lineRule="exact"/>
        <w:ind w:left="-1276" w:firstLine="283"/>
        <w:rPr>
          <w:rFonts w:ascii="Times New Roman" w:hAnsi="Times New Roman" w:cs="Times New Roman"/>
          <w:sz w:val="16"/>
          <w:szCs w:val="16"/>
        </w:rPr>
      </w:pPr>
      <w:bookmarkStart w:id="0" w:name="_GoBack"/>
      <w:bookmarkEnd w:id="0"/>
    </w:p>
    <w:p w:rsidR="006C3AF6" w:rsidRPr="006C3AF6" w:rsidRDefault="006363DA"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3DA" w:rsidRDefault="006363DA" w:rsidP="00827CE6">
      <w:pPr>
        <w:spacing w:after="0" w:line="240" w:lineRule="auto"/>
      </w:pPr>
      <w:r>
        <w:separator/>
      </w:r>
    </w:p>
  </w:endnote>
  <w:endnote w:type="continuationSeparator" w:id="0">
    <w:p w:rsidR="006363DA" w:rsidRDefault="006363D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3DA" w:rsidRDefault="006363DA" w:rsidP="00827CE6">
      <w:pPr>
        <w:spacing w:after="0" w:line="240" w:lineRule="auto"/>
      </w:pPr>
      <w:r>
        <w:separator/>
      </w:r>
    </w:p>
  </w:footnote>
  <w:footnote w:type="continuationSeparator" w:id="0">
    <w:p w:rsidR="006363DA" w:rsidRDefault="006363DA"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6A7204">
          <w:rPr>
            <w:noProof/>
          </w:rPr>
          <w:t>20</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363DA"/>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04"/>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12B0"/>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0A90AC8"/>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1ff3">
    <w:name w:val="Цитата1"/>
    <w:basedOn w:val="a"/>
    <w:rsid w:val="006A7204"/>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6A72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6A72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6A7204"/>
    <w:rPr>
      <w:sz w:val="16"/>
      <w:szCs w:val="16"/>
    </w:rPr>
  </w:style>
  <w:style w:type="character" w:customStyle="1" w:styleId="affffc">
    <w:name w:val="Название Знак"/>
    <w:locked/>
    <w:rsid w:val="006A7204"/>
    <w:rPr>
      <w:sz w:val="28"/>
      <w:szCs w:val="24"/>
      <w:lang w:val="ru-RU" w:eastAsia="ru-RU" w:bidi="ar-SA"/>
    </w:rPr>
  </w:style>
  <w:style w:type="paragraph" w:customStyle="1" w:styleId="msonormal0">
    <w:name w:val="msonormal"/>
    <w:basedOn w:val="a"/>
    <w:rsid w:val="006A72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0">
    <w:name w:val="xl110"/>
    <w:basedOn w:val="a"/>
    <w:rsid w:val="006A7204"/>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1">
    <w:name w:val="xl111"/>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4">
    <w:name w:val="xl114"/>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5">
    <w:name w:val="xl11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6">
    <w:name w:val="xl116"/>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7">
    <w:name w:val="xl11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18">
    <w:name w:val="xl118"/>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19">
    <w:name w:val="xl11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20">
    <w:name w:val="xl120"/>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1">
    <w:name w:val="xl121"/>
    <w:basedOn w:val="a"/>
    <w:rsid w:val="006A7204"/>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5">
    <w:name w:val="xl125"/>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6">
    <w:name w:val="xl126"/>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7">
    <w:name w:val="xl127"/>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6A7204"/>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9">
    <w:name w:val="xl129"/>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0">
    <w:name w:val="xl130"/>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1">
    <w:name w:val="xl131"/>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32">
    <w:name w:val="xl132"/>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6A7204"/>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6">
    <w:name w:val="xl136"/>
    <w:basedOn w:val="a"/>
    <w:rsid w:val="006A7204"/>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6A7204"/>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39">
    <w:name w:val="xl139"/>
    <w:basedOn w:val="a"/>
    <w:rsid w:val="006A7204"/>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0">
    <w:name w:val="xl140"/>
    <w:basedOn w:val="a"/>
    <w:rsid w:val="006A7204"/>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1">
    <w:name w:val="xl141"/>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2">
    <w:name w:val="xl142"/>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3">
    <w:name w:val="xl143"/>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4">
    <w:name w:val="xl14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5">
    <w:name w:val="xl145"/>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6">
    <w:name w:val="xl146"/>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9">
    <w:name w:val="xl149"/>
    <w:basedOn w:val="a"/>
    <w:rsid w:val="006A7204"/>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0">
    <w:name w:val="xl150"/>
    <w:basedOn w:val="a"/>
    <w:rsid w:val="006A7204"/>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6A7204"/>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3">
    <w:name w:val="xl153"/>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6">
    <w:name w:val="xl156"/>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7">
    <w:name w:val="xl157"/>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8">
    <w:name w:val="xl158"/>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9">
    <w:name w:val="xl159"/>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61">
    <w:name w:val="xl161"/>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162">
    <w:name w:val="xl162"/>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
    <w:rsid w:val="006A7204"/>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4">
    <w:name w:val="xl164"/>
    <w:basedOn w:val="a"/>
    <w:rsid w:val="006A7204"/>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5">
    <w:name w:val="xl165"/>
    <w:basedOn w:val="a"/>
    <w:rsid w:val="006A7204"/>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6">
    <w:name w:val="xl166"/>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7">
    <w:name w:val="xl167"/>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8">
    <w:name w:val="xl168"/>
    <w:basedOn w:val="a"/>
    <w:rsid w:val="006A7204"/>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9">
    <w:name w:val="xl169"/>
    <w:basedOn w:val="a"/>
    <w:rsid w:val="006A7204"/>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71">
    <w:name w:val="xl171"/>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5">
    <w:name w:val="xl175"/>
    <w:basedOn w:val="a"/>
    <w:rsid w:val="006A7204"/>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6A7204"/>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9">
    <w:name w:val="xl179"/>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81">
    <w:name w:val="xl181"/>
    <w:basedOn w:val="a"/>
    <w:rsid w:val="006A7204"/>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2">
    <w:name w:val="xl182"/>
    <w:basedOn w:val="a"/>
    <w:rsid w:val="006A7204"/>
    <w:pPr>
      <w:pBdr>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3">
    <w:name w:val="xl183"/>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4">
    <w:name w:val="xl18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6">
    <w:name w:val="xl186"/>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7">
    <w:name w:val="xl187"/>
    <w:basedOn w:val="a"/>
    <w:rsid w:val="006A7204"/>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8">
    <w:name w:val="xl188"/>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9">
    <w:name w:val="xl189"/>
    <w:basedOn w:val="a"/>
    <w:rsid w:val="006A720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0">
    <w:name w:val="xl190"/>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1">
    <w:name w:val="xl191"/>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2">
    <w:name w:val="xl192"/>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4">
    <w:name w:val="xl194"/>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5">
    <w:name w:val="xl195"/>
    <w:basedOn w:val="a"/>
    <w:rsid w:val="006A7204"/>
    <w:pPr>
      <w:pBdr>
        <w:top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6">
    <w:name w:val="xl196"/>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7">
    <w:name w:val="xl197"/>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9">
    <w:name w:val="xl199"/>
    <w:basedOn w:val="a"/>
    <w:rsid w:val="006A7204"/>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6A7204"/>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1">
    <w:name w:val="xl201"/>
    <w:basedOn w:val="a"/>
    <w:rsid w:val="006A7204"/>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2">
    <w:name w:val="xl202"/>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i/>
      <w:iCs/>
      <w:sz w:val="14"/>
      <w:szCs w:val="14"/>
      <w:lang w:eastAsia="ru-RU"/>
    </w:rPr>
  </w:style>
  <w:style w:type="paragraph" w:customStyle="1" w:styleId="xl203">
    <w:name w:val="xl203"/>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04">
    <w:name w:val="xl204"/>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05">
    <w:name w:val="xl205"/>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6">
    <w:name w:val="xl206"/>
    <w:basedOn w:val="a"/>
    <w:rsid w:val="006A7204"/>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7">
    <w:name w:val="xl207"/>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8">
    <w:name w:val="xl208"/>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9">
    <w:name w:val="xl209"/>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6A7204"/>
    <w:pP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1">
    <w:name w:val="xl211"/>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2">
    <w:name w:val="xl212"/>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3">
    <w:name w:val="xl213"/>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4">
    <w:name w:val="xl214"/>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5">
    <w:name w:val="xl21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6">
    <w:name w:val="xl216"/>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7">
    <w:name w:val="xl217"/>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18">
    <w:name w:val="xl218"/>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9">
    <w:name w:val="xl21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20">
    <w:name w:val="xl220"/>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6A7204"/>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2">
    <w:name w:val="xl222"/>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223">
    <w:name w:val="xl223"/>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4">
    <w:name w:val="xl22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6A720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6">
    <w:name w:val="xl226"/>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7">
    <w:name w:val="xl227"/>
    <w:basedOn w:val="a"/>
    <w:rsid w:val="006A720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28">
    <w:name w:val="xl228"/>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9">
    <w:name w:val="xl229"/>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0">
    <w:name w:val="xl23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1">
    <w:name w:val="xl231"/>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2">
    <w:name w:val="xl232"/>
    <w:basedOn w:val="a"/>
    <w:rsid w:val="006A7204"/>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33">
    <w:name w:val="xl233"/>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4">
    <w:name w:val="xl234"/>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5">
    <w:name w:val="xl235"/>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7">
    <w:name w:val="xl237"/>
    <w:basedOn w:val="a"/>
    <w:rsid w:val="006A7204"/>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8">
    <w:name w:val="xl238"/>
    <w:basedOn w:val="a"/>
    <w:rsid w:val="006A7204"/>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9">
    <w:name w:val="xl239"/>
    <w:basedOn w:val="a"/>
    <w:rsid w:val="006A7204"/>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0">
    <w:name w:val="xl240"/>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1">
    <w:name w:val="xl241"/>
    <w:basedOn w:val="a"/>
    <w:rsid w:val="006A7204"/>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2">
    <w:name w:val="xl242"/>
    <w:basedOn w:val="a"/>
    <w:rsid w:val="006A7204"/>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3">
    <w:name w:val="xl243"/>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4">
    <w:name w:val="xl244"/>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5">
    <w:name w:val="xl245"/>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7">
    <w:name w:val="xl247"/>
    <w:basedOn w:val="a"/>
    <w:rsid w:val="006A7204"/>
    <w:pPr>
      <w:pBdr>
        <w:left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8">
    <w:name w:val="xl248"/>
    <w:basedOn w:val="a"/>
    <w:rsid w:val="006A7204"/>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9">
    <w:name w:val="xl249"/>
    <w:basedOn w:val="a"/>
    <w:rsid w:val="006A7204"/>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0">
    <w:name w:val="xl250"/>
    <w:basedOn w:val="a"/>
    <w:rsid w:val="006A720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1">
    <w:name w:val="xl251"/>
    <w:basedOn w:val="a"/>
    <w:rsid w:val="006A720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52">
    <w:name w:val="xl252"/>
    <w:basedOn w:val="a"/>
    <w:rsid w:val="006A7204"/>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3">
    <w:name w:val="xl253"/>
    <w:basedOn w:val="a"/>
    <w:rsid w:val="006A7204"/>
    <w:pPr>
      <w:pBdr>
        <w:top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4">
    <w:name w:val="xl254"/>
    <w:basedOn w:val="a"/>
    <w:rsid w:val="006A7204"/>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55">
    <w:name w:val="xl255"/>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6">
    <w:name w:val="xl256"/>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7">
    <w:name w:val="xl257"/>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8">
    <w:name w:val="xl258"/>
    <w:basedOn w:val="a"/>
    <w:rsid w:val="006A7204"/>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6A7204"/>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261">
    <w:name w:val="xl261"/>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3">
    <w:name w:val="xl263"/>
    <w:basedOn w:val="a"/>
    <w:rsid w:val="006A7204"/>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4">
    <w:name w:val="xl264"/>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5">
    <w:name w:val="xl265"/>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6">
    <w:name w:val="xl266"/>
    <w:basedOn w:val="a"/>
    <w:rsid w:val="006A7204"/>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67">
    <w:name w:val="xl267"/>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6A7204"/>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9">
    <w:name w:val="xl269"/>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70">
    <w:name w:val="xl270"/>
    <w:basedOn w:val="a"/>
    <w:rsid w:val="006A7204"/>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1">
    <w:name w:val="xl271"/>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2">
    <w:name w:val="xl272"/>
    <w:basedOn w:val="a"/>
    <w:rsid w:val="006A7204"/>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3">
    <w:name w:val="xl273"/>
    <w:basedOn w:val="a"/>
    <w:rsid w:val="006A7204"/>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4">
    <w:name w:val="xl274"/>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5">
    <w:name w:val="xl275"/>
    <w:basedOn w:val="a"/>
    <w:rsid w:val="006A7204"/>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6">
    <w:name w:val="xl276"/>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7">
    <w:name w:val="xl277"/>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8">
    <w:name w:val="xl278"/>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9">
    <w:name w:val="xl27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1">
    <w:name w:val="xl281"/>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3">
    <w:name w:val="xl283"/>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284">
    <w:name w:val="xl284"/>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5">
    <w:name w:val="xl285"/>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86">
    <w:name w:val="xl286"/>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6A7204"/>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6A7204"/>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9">
    <w:name w:val="xl289"/>
    <w:basedOn w:val="a"/>
    <w:rsid w:val="006A7204"/>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90">
    <w:name w:val="xl290"/>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1">
    <w:name w:val="xl291"/>
    <w:basedOn w:val="a"/>
    <w:rsid w:val="006A7204"/>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2">
    <w:name w:val="xl292"/>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3">
    <w:name w:val="xl293"/>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5">
    <w:name w:val="xl295"/>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96">
    <w:name w:val="xl296"/>
    <w:basedOn w:val="a"/>
    <w:rsid w:val="006A7204"/>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7">
    <w:name w:val="xl297"/>
    <w:basedOn w:val="a"/>
    <w:rsid w:val="006A7204"/>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8">
    <w:name w:val="xl298"/>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9">
    <w:name w:val="xl299"/>
    <w:basedOn w:val="a"/>
    <w:rsid w:val="006A7204"/>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0">
    <w:name w:val="xl300"/>
    <w:basedOn w:val="a"/>
    <w:rsid w:val="006A7204"/>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01">
    <w:name w:val="xl301"/>
    <w:basedOn w:val="a"/>
    <w:rsid w:val="006A7204"/>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2">
    <w:name w:val="xl30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3">
    <w:name w:val="xl303"/>
    <w:basedOn w:val="a"/>
    <w:rsid w:val="006A7204"/>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04">
    <w:name w:val="xl30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05">
    <w:name w:val="xl30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6">
    <w:name w:val="xl306"/>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7">
    <w:name w:val="xl307"/>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8">
    <w:name w:val="xl308"/>
    <w:basedOn w:val="a"/>
    <w:rsid w:val="006A7204"/>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9">
    <w:name w:val="xl309"/>
    <w:basedOn w:val="a"/>
    <w:rsid w:val="006A7204"/>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0">
    <w:name w:val="xl31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1">
    <w:name w:val="xl311"/>
    <w:basedOn w:val="a"/>
    <w:rsid w:val="006A720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2">
    <w:name w:val="xl312"/>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3">
    <w:name w:val="xl313"/>
    <w:basedOn w:val="a"/>
    <w:rsid w:val="006A7204"/>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4">
    <w:name w:val="xl31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5">
    <w:name w:val="xl315"/>
    <w:basedOn w:val="a"/>
    <w:rsid w:val="006A7204"/>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6">
    <w:name w:val="xl316"/>
    <w:basedOn w:val="a"/>
    <w:rsid w:val="006A7204"/>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7">
    <w:name w:val="xl317"/>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18">
    <w:name w:val="xl318"/>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9">
    <w:name w:val="xl31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20">
    <w:name w:val="xl320"/>
    <w:basedOn w:val="a"/>
    <w:rsid w:val="006A720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1">
    <w:name w:val="xl321"/>
    <w:basedOn w:val="a"/>
    <w:rsid w:val="006A7204"/>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2">
    <w:name w:val="xl32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23">
    <w:name w:val="xl323"/>
    <w:basedOn w:val="a"/>
    <w:rsid w:val="006A720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24">
    <w:name w:val="xl32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5">
    <w:name w:val="xl32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6A7204"/>
    <w:pPr>
      <w:pBdr>
        <w:left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327">
    <w:name w:val="xl327"/>
    <w:basedOn w:val="a"/>
    <w:rsid w:val="006A7204"/>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8">
    <w:name w:val="xl328"/>
    <w:basedOn w:val="a"/>
    <w:rsid w:val="006A7204"/>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9">
    <w:name w:val="xl329"/>
    <w:basedOn w:val="a"/>
    <w:rsid w:val="006A7204"/>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0">
    <w:name w:val="xl330"/>
    <w:basedOn w:val="a"/>
    <w:rsid w:val="006A720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1">
    <w:name w:val="xl331"/>
    <w:basedOn w:val="a"/>
    <w:rsid w:val="006A7204"/>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2">
    <w:name w:val="xl332"/>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3">
    <w:name w:val="xl333"/>
    <w:basedOn w:val="a"/>
    <w:rsid w:val="006A7204"/>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34">
    <w:name w:val="xl33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5">
    <w:name w:val="xl335"/>
    <w:basedOn w:val="a"/>
    <w:rsid w:val="006A7204"/>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36">
    <w:name w:val="xl336"/>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7">
    <w:name w:val="xl337"/>
    <w:basedOn w:val="a"/>
    <w:rsid w:val="006A7204"/>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8">
    <w:name w:val="xl338"/>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39">
    <w:name w:val="xl33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40">
    <w:name w:val="xl34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1">
    <w:name w:val="xl341"/>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2">
    <w:name w:val="xl342"/>
    <w:basedOn w:val="a"/>
    <w:rsid w:val="006A7204"/>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4">
    <w:name w:val="xl344"/>
    <w:basedOn w:val="a"/>
    <w:rsid w:val="006A7204"/>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5">
    <w:name w:val="xl345"/>
    <w:basedOn w:val="a"/>
    <w:rsid w:val="006A7204"/>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6">
    <w:name w:val="xl346"/>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7">
    <w:name w:val="xl34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8">
    <w:name w:val="xl348"/>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49">
    <w:name w:val="xl349"/>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0">
    <w:name w:val="xl350"/>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1">
    <w:name w:val="xl351"/>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2">
    <w:name w:val="xl352"/>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3">
    <w:name w:val="xl353"/>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4">
    <w:name w:val="xl354"/>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5">
    <w:name w:val="xl355"/>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6">
    <w:name w:val="xl356"/>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57">
    <w:name w:val="xl35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58">
    <w:name w:val="xl358"/>
    <w:basedOn w:val="a"/>
    <w:rsid w:val="006A72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59">
    <w:name w:val="xl35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60">
    <w:name w:val="xl360"/>
    <w:basedOn w:val="a"/>
    <w:rsid w:val="006A7204"/>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1">
    <w:name w:val="xl361"/>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2">
    <w:name w:val="xl362"/>
    <w:basedOn w:val="a"/>
    <w:rsid w:val="006A7204"/>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3">
    <w:name w:val="xl363"/>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6A7204"/>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5">
    <w:name w:val="xl365"/>
    <w:basedOn w:val="a"/>
    <w:rsid w:val="006A7204"/>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6">
    <w:name w:val="xl366"/>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7">
    <w:name w:val="xl367"/>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8">
    <w:name w:val="xl368"/>
    <w:basedOn w:val="a"/>
    <w:rsid w:val="006A720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9">
    <w:name w:val="xl369"/>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0">
    <w:name w:val="xl370"/>
    <w:basedOn w:val="a"/>
    <w:rsid w:val="006A7204"/>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1">
    <w:name w:val="xl371"/>
    <w:basedOn w:val="a"/>
    <w:rsid w:val="006A7204"/>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6A720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3">
    <w:name w:val="xl373"/>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74">
    <w:name w:val="xl374"/>
    <w:basedOn w:val="a"/>
    <w:rsid w:val="006A7204"/>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5">
    <w:name w:val="xl375"/>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6">
    <w:name w:val="xl376"/>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77">
    <w:name w:val="xl37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9">
    <w:name w:val="xl379"/>
    <w:basedOn w:val="a"/>
    <w:rsid w:val="006A7204"/>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80">
    <w:name w:val="xl38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1">
    <w:name w:val="xl381"/>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82">
    <w:name w:val="xl382"/>
    <w:basedOn w:val="a"/>
    <w:rsid w:val="006A7204"/>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383">
    <w:name w:val="xl383"/>
    <w:basedOn w:val="a"/>
    <w:rsid w:val="006A7204"/>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84">
    <w:name w:val="xl384"/>
    <w:basedOn w:val="a"/>
    <w:rsid w:val="006A720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5">
    <w:name w:val="xl385"/>
    <w:basedOn w:val="a"/>
    <w:rsid w:val="006A72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6">
    <w:name w:val="xl386"/>
    <w:basedOn w:val="a"/>
    <w:rsid w:val="006A72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6A72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font5">
    <w:name w:val="font5"/>
    <w:basedOn w:val="a"/>
    <w:rsid w:val="006A7204"/>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6A7204"/>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8">
    <w:name w:val="xl388"/>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9">
    <w:name w:val="xl389"/>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0">
    <w:name w:val="xl390"/>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1">
    <w:name w:val="xl391"/>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2">
    <w:name w:val="xl392"/>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3">
    <w:name w:val="xl393"/>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4">
    <w:name w:val="xl394"/>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5">
    <w:name w:val="xl395"/>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6">
    <w:name w:val="xl396"/>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7">
    <w:name w:val="xl39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98">
    <w:name w:val="xl398"/>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99">
    <w:name w:val="xl399"/>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400">
    <w:name w:val="xl400"/>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401">
    <w:name w:val="xl401"/>
    <w:basedOn w:val="a"/>
    <w:rsid w:val="006A7204"/>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02">
    <w:name w:val="xl402"/>
    <w:basedOn w:val="a"/>
    <w:rsid w:val="006A7204"/>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03">
    <w:name w:val="xl403"/>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04">
    <w:name w:val="xl404"/>
    <w:basedOn w:val="a"/>
    <w:rsid w:val="006A7204"/>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5">
    <w:name w:val="xl405"/>
    <w:basedOn w:val="a"/>
    <w:rsid w:val="006A7204"/>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06">
    <w:name w:val="xl406"/>
    <w:basedOn w:val="a"/>
    <w:rsid w:val="006A7204"/>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407">
    <w:name w:val="xl407"/>
    <w:basedOn w:val="a"/>
    <w:rsid w:val="006A7204"/>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8">
    <w:name w:val="xl408"/>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409">
    <w:name w:val="xl409"/>
    <w:basedOn w:val="a"/>
    <w:rsid w:val="006A7204"/>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0">
    <w:name w:val="xl410"/>
    <w:basedOn w:val="a"/>
    <w:rsid w:val="006A7204"/>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1">
    <w:name w:val="xl411"/>
    <w:basedOn w:val="a"/>
    <w:rsid w:val="006A7204"/>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2">
    <w:name w:val="xl412"/>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413">
    <w:name w:val="xl413"/>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4">
    <w:name w:val="xl414"/>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5">
    <w:name w:val="xl415"/>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6">
    <w:name w:val="xl416"/>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7">
    <w:name w:val="xl417"/>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18">
    <w:name w:val="xl418"/>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9">
    <w:name w:val="xl419"/>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420">
    <w:name w:val="xl420"/>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1">
    <w:name w:val="xl421"/>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2">
    <w:name w:val="xl42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23">
    <w:name w:val="xl423"/>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4">
    <w:name w:val="xl424"/>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5">
    <w:name w:val="xl425"/>
    <w:basedOn w:val="a"/>
    <w:rsid w:val="006A7204"/>
    <w:pP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6">
    <w:name w:val="xl426"/>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7">
    <w:name w:val="xl427"/>
    <w:basedOn w:val="a"/>
    <w:rsid w:val="006A7204"/>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8">
    <w:name w:val="xl428"/>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9">
    <w:name w:val="xl429"/>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30">
    <w:name w:val="xl430"/>
    <w:basedOn w:val="a"/>
    <w:rsid w:val="006A7204"/>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1">
    <w:name w:val="xl431"/>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2">
    <w:name w:val="xl432"/>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3">
    <w:name w:val="xl433"/>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4">
    <w:name w:val="xl434"/>
    <w:basedOn w:val="a"/>
    <w:rsid w:val="006A72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5">
    <w:name w:val="xl435"/>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6">
    <w:name w:val="xl436"/>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7">
    <w:name w:val="xl437"/>
    <w:basedOn w:val="a"/>
    <w:rsid w:val="006A7204"/>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8">
    <w:name w:val="xl438"/>
    <w:basedOn w:val="a"/>
    <w:rsid w:val="006A720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39">
    <w:name w:val="xl439"/>
    <w:basedOn w:val="a"/>
    <w:rsid w:val="006A72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0">
    <w:name w:val="xl440"/>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1">
    <w:name w:val="xl441"/>
    <w:basedOn w:val="a"/>
    <w:rsid w:val="006A720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2">
    <w:name w:val="xl442"/>
    <w:basedOn w:val="a"/>
    <w:rsid w:val="006A7204"/>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3">
    <w:name w:val="xl443"/>
    <w:basedOn w:val="a"/>
    <w:rsid w:val="006A72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4">
    <w:name w:val="xl444"/>
    <w:basedOn w:val="a"/>
    <w:rsid w:val="006A7204"/>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5">
    <w:name w:val="xl445"/>
    <w:basedOn w:val="a"/>
    <w:rsid w:val="006A7204"/>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6">
    <w:name w:val="xl446"/>
    <w:basedOn w:val="a"/>
    <w:rsid w:val="006A7204"/>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7">
    <w:name w:val="xl447"/>
    <w:basedOn w:val="a"/>
    <w:rsid w:val="006A7204"/>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8">
    <w:name w:val="xl448"/>
    <w:basedOn w:val="a"/>
    <w:rsid w:val="006A7204"/>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9">
    <w:name w:val="xl449"/>
    <w:basedOn w:val="a"/>
    <w:rsid w:val="006A7204"/>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50">
    <w:name w:val="xl450"/>
    <w:basedOn w:val="a"/>
    <w:rsid w:val="006A720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1">
    <w:name w:val="xl451"/>
    <w:basedOn w:val="a"/>
    <w:rsid w:val="006A72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52">
    <w:name w:val="xl452"/>
    <w:basedOn w:val="a"/>
    <w:rsid w:val="006A7204"/>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53">
    <w:name w:val="xl453"/>
    <w:basedOn w:val="a"/>
    <w:rsid w:val="006A7204"/>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54">
    <w:name w:val="xl454"/>
    <w:basedOn w:val="a"/>
    <w:rsid w:val="006A7204"/>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455">
    <w:name w:val="xl455"/>
    <w:basedOn w:val="a"/>
    <w:rsid w:val="006A720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56">
    <w:name w:val="xl456"/>
    <w:basedOn w:val="a"/>
    <w:rsid w:val="006A720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57">
    <w:name w:val="xl457"/>
    <w:basedOn w:val="a"/>
    <w:rsid w:val="006A720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458">
    <w:name w:val="xl458"/>
    <w:basedOn w:val="a"/>
    <w:rsid w:val="006A720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459">
    <w:name w:val="xl459"/>
    <w:basedOn w:val="a"/>
    <w:rsid w:val="006A720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60">
    <w:name w:val="xl460"/>
    <w:basedOn w:val="a"/>
    <w:rsid w:val="006A7204"/>
    <w:pPr>
      <w:pBdr>
        <w:top w:val="single" w:sz="4" w:space="0" w:color="auto"/>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1">
    <w:name w:val="xl461"/>
    <w:basedOn w:val="a"/>
    <w:rsid w:val="006A7204"/>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2">
    <w:name w:val="xl462"/>
    <w:basedOn w:val="a"/>
    <w:rsid w:val="006A7204"/>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63">
    <w:name w:val="xl463"/>
    <w:basedOn w:val="a"/>
    <w:rsid w:val="006A7204"/>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64">
    <w:name w:val="xl464"/>
    <w:basedOn w:val="a"/>
    <w:rsid w:val="006A7204"/>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8549A-E31A-49BA-BDBE-3981C55A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21</Pages>
  <Words>12530</Words>
  <Characters>71422</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105</cp:revision>
  <cp:lastPrinted>2017-01-20T13:53:00Z</cp:lastPrinted>
  <dcterms:created xsi:type="dcterms:W3CDTF">2015-11-27T12:13:00Z</dcterms:created>
  <dcterms:modified xsi:type="dcterms:W3CDTF">2025-01-09T13:11:00Z</dcterms:modified>
</cp:coreProperties>
</file>