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35" w:rsidRDefault="0062535D"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86D3D" w:rsidRDefault="00B154CF" w:rsidP="00B154CF">
      <w:pPr>
        <w:tabs>
          <w:tab w:val="center" w:pos="4860"/>
        </w:tabs>
        <w:spacing w:line="240" w:lineRule="exact"/>
        <w:jc w:val="center"/>
        <w:rPr>
          <w:sz w:val="28"/>
        </w:rPr>
      </w:pPr>
      <w:r>
        <w:rPr>
          <w:sz w:val="28"/>
        </w:rPr>
        <w:t>от 2</w:t>
      </w:r>
      <w:r w:rsidR="00E07D53">
        <w:rPr>
          <w:sz w:val="28"/>
        </w:rPr>
        <w:t>8</w:t>
      </w:r>
      <w:r>
        <w:rPr>
          <w:sz w:val="28"/>
        </w:rPr>
        <w:t>.0</w:t>
      </w:r>
      <w:r w:rsidR="00E07D53">
        <w:rPr>
          <w:sz w:val="28"/>
        </w:rPr>
        <w:t>6</w:t>
      </w:r>
      <w:r>
        <w:rPr>
          <w:sz w:val="28"/>
        </w:rPr>
        <w:t xml:space="preserve">.2023 № </w:t>
      </w:r>
      <w:r w:rsidR="006E596A">
        <w:rPr>
          <w:sz w:val="28"/>
        </w:rPr>
        <w:t>2</w:t>
      </w:r>
      <w:r w:rsidR="00F45210">
        <w:rPr>
          <w:sz w:val="28"/>
        </w:rPr>
        <w:t>1</w:t>
      </w:r>
      <w:r w:rsidR="00B9750A">
        <w:rPr>
          <w:sz w:val="28"/>
        </w:rPr>
        <w:t>3</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tblPr>
      <w:tblGrid>
        <w:gridCol w:w="9570"/>
      </w:tblGrid>
      <w:tr w:rsidR="00F769BE" w:rsidRPr="009E3E4B" w:rsidTr="00B154CF">
        <w:tc>
          <w:tcPr>
            <w:tcW w:w="9889" w:type="dxa"/>
          </w:tcPr>
          <w:p w:rsidR="00F769BE" w:rsidRPr="009E3E4B" w:rsidRDefault="00B9750A" w:rsidP="00B9750A">
            <w:pPr>
              <w:shd w:val="clear" w:color="auto" w:fill="FFFFFF"/>
              <w:spacing w:before="5" w:line="240" w:lineRule="exact"/>
              <w:jc w:val="center"/>
              <w:rPr>
                <w:b/>
                <w:bCs/>
                <w:sz w:val="28"/>
              </w:rPr>
            </w:pPr>
            <w:r w:rsidRPr="00B9750A">
              <w:rPr>
                <w:b/>
                <w:color w:val="000000"/>
                <w:spacing w:val="-2"/>
                <w:sz w:val="28"/>
                <w:szCs w:val="28"/>
              </w:rPr>
              <w:t>О внесении изменений в решение Думы Поддорского муниципального района от 20.12.2022 № 182 «</w:t>
            </w:r>
            <w:r w:rsidRPr="00B9750A">
              <w:rPr>
                <w:b/>
                <w:sz w:val="28"/>
                <w:szCs w:val="28"/>
              </w:rPr>
              <w:t>О бюджете Поддорского муниципального района на 2023 год и на плановый период 2024 и 2025 годов</w:t>
            </w:r>
            <w:r w:rsidRPr="00B9750A">
              <w:rPr>
                <w:b/>
                <w:color w:val="000000"/>
                <w:spacing w:val="-2"/>
                <w:sz w:val="28"/>
                <w:szCs w:val="28"/>
              </w:rPr>
              <w:t>»</w:t>
            </w:r>
          </w:p>
        </w:tc>
      </w:tr>
    </w:tbl>
    <w:p w:rsidR="00F769BE" w:rsidRDefault="00F769BE" w:rsidP="00F769BE">
      <w:pPr>
        <w:tabs>
          <w:tab w:val="left" w:pos="1134"/>
        </w:tabs>
        <w:spacing w:line="240" w:lineRule="exact"/>
        <w:rPr>
          <w:b/>
          <w:bCs/>
          <w:sz w:val="28"/>
        </w:rPr>
      </w:pPr>
    </w:p>
    <w:p w:rsidR="00F769BE" w:rsidRDefault="00F769BE" w:rsidP="00F769BE">
      <w:pPr>
        <w:tabs>
          <w:tab w:val="left" w:pos="1134"/>
        </w:tabs>
        <w:jc w:val="both"/>
        <w:rPr>
          <w:sz w:val="28"/>
        </w:rPr>
      </w:pPr>
    </w:p>
    <w:p w:rsidR="00B9750A" w:rsidRPr="00B067A3" w:rsidRDefault="00B9750A" w:rsidP="00B9750A">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B9750A" w:rsidRPr="00B9750A" w:rsidRDefault="00B9750A" w:rsidP="00B9750A">
      <w:pPr>
        <w:shd w:val="clear" w:color="auto" w:fill="FFFFFF"/>
        <w:spacing w:before="5"/>
        <w:ind w:left="82"/>
        <w:jc w:val="both"/>
        <w:rPr>
          <w:b/>
          <w:color w:val="000000"/>
          <w:spacing w:val="-2"/>
          <w:sz w:val="28"/>
          <w:szCs w:val="28"/>
        </w:rPr>
      </w:pPr>
      <w:r w:rsidRPr="00B9750A">
        <w:rPr>
          <w:b/>
          <w:color w:val="000000"/>
          <w:spacing w:val="-2"/>
          <w:sz w:val="28"/>
          <w:szCs w:val="28"/>
        </w:rPr>
        <w:t xml:space="preserve">РЕШИЛА:       </w:t>
      </w:r>
    </w:p>
    <w:p w:rsidR="00B9750A" w:rsidRDefault="00B9750A" w:rsidP="00B9750A">
      <w:pPr>
        <w:shd w:val="clear" w:color="auto" w:fill="FFFFFF"/>
        <w:ind w:firstLine="709"/>
        <w:jc w:val="both"/>
        <w:rPr>
          <w:color w:val="000000"/>
          <w:spacing w:val="-2"/>
          <w:sz w:val="28"/>
          <w:szCs w:val="28"/>
        </w:rPr>
      </w:pPr>
      <w:r w:rsidRPr="00B067A3">
        <w:rPr>
          <w:color w:val="000000"/>
          <w:spacing w:val="-2"/>
          <w:sz w:val="28"/>
          <w:szCs w:val="28"/>
        </w:rPr>
        <w:t>1.Внести в решение Думы Поддорского муниципального района от</w:t>
      </w:r>
      <w:r>
        <w:rPr>
          <w:color w:val="000000"/>
          <w:spacing w:val="-2"/>
          <w:sz w:val="28"/>
          <w:szCs w:val="28"/>
        </w:rPr>
        <w:t xml:space="preserve"> 20</w:t>
      </w:r>
      <w:r w:rsidRPr="00B067A3">
        <w:rPr>
          <w:color w:val="000000"/>
          <w:spacing w:val="-2"/>
          <w:sz w:val="28"/>
          <w:szCs w:val="28"/>
        </w:rPr>
        <w:t>.12.20</w:t>
      </w:r>
      <w:r>
        <w:rPr>
          <w:color w:val="000000"/>
          <w:spacing w:val="-2"/>
          <w:sz w:val="28"/>
          <w:szCs w:val="28"/>
        </w:rPr>
        <w:t xml:space="preserve">22 </w:t>
      </w:r>
      <w:r w:rsidRPr="00B067A3">
        <w:rPr>
          <w:color w:val="000000"/>
          <w:spacing w:val="-2"/>
          <w:sz w:val="28"/>
          <w:szCs w:val="28"/>
        </w:rPr>
        <w:t xml:space="preserve">№ </w:t>
      </w:r>
      <w:r>
        <w:rPr>
          <w:color w:val="000000"/>
          <w:spacing w:val="-2"/>
          <w:sz w:val="28"/>
          <w:szCs w:val="28"/>
        </w:rPr>
        <w:t>182</w:t>
      </w:r>
      <w:r w:rsidRPr="00B067A3">
        <w:rPr>
          <w:color w:val="000000"/>
          <w:spacing w:val="-2"/>
          <w:sz w:val="28"/>
          <w:szCs w:val="28"/>
        </w:rPr>
        <w:t xml:space="preserve"> «</w:t>
      </w:r>
      <w:r w:rsidRPr="00B067A3">
        <w:rPr>
          <w:sz w:val="28"/>
          <w:szCs w:val="28"/>
        </w:rPr>
        <w:t>О бюджете</w:t>
      </w:r>
      <w:r>
        <w:rPr>
          <w:sz w:val="28"/>
          <w:szCs w:val="28"/>
        </w:rPr>
        <w:t xml:space="preserve"> Поддорского</w:t>
      </w:r>
      <w:r w:rsidRPr="00B067A3">
        <w:rPr>
          <w:sz w:val="28"/>
          <w:szCs w:val="28"/>
        </w:rPr>
        <w:t xml:space="preserve"> </w:t>
      </w:r>
      <w:r>
        <w:rPr>
          <w:sz w:val="28"/>
          <w:szCs w:val="28"/>
        </w:rPr>
        <w:t>м</w:t>
      </w:r>
      <w:r w:rsidRPr="00B067A3">
        <w:rPr>
          <w:sz w:val="28"/>
          <w:szCs w:val="28"/>
        </w:rPr>
        <w:t>униципального</w:t>
      </w:r>
      <w:r>
        <w:rPr>
          <w:sz w:val="28"/>
          <w:szCs w:val="28"/>
        </w:rPr>
        <w:t xml:space="preserve"> </w:t>
      </w:r>
      <w:r w:rsidRPr="00B067A3">
        <w:rPr>
          <w:sz w:val="28"/>
          <w:szCs w:val="28"/>
        </w:rPr>
        <w:t>района на 20</w:t>
      </w:r>
      <w:r>
        <w:rPr>
          <w:sz w:val="28"/>
          <w:szCs w:val="28"/>
        </w:rPr>
        <w:t>23</w:t>
      </w:r>
      <w:r w:rsidRPr="00B067A3">
        <w:rPr>
          <w:sz w:val="28"/>
          <w:szCs w:val="28"/>
        </w:rPr>
        <w:t xml:space="preserve"> год и на плано</w:t>
      </w:r>
      <w:r>
        <w:rPr>
          <w:sz w:val="28"/>
          <w:szCs w:val="28"/>
        </w:rPr>
        <w:t>вый период 2024</w:t>
      </w:r>
      <w:r w:rsidRPr="00B067A3">
        <w:rPr>
          <w:sz w:val="28"/>
          <w:szCs w:val="28"/>
        </w:rPr>
        <w:t xml:space="preserve"> и 20</w:t>
      </w:r>
      <w:r>
        <w:rPr>
          <w:sz w:val="28"/>
          <w:szCs w:val="28"/>
        </w:rPr>
        <w:t>25</w:t>
      </w:r>
      <w:r w:rsidRPr="00B067A3">
        <w:rPr>
          <w:sz w:val="28"/>
          <w:szCs w:val="28"/>
        </w:rPr>
        <w:t xml:space="preserve"> годов</w:t>
      </w:r>
      <w:r w:rsidRPr="00B067A3">
        <w:rPr>
          <w:color w:val="000000"/>
          <w:spacing w:val="-2"/>
          <w:sz w:val="28"/>
          <w:szCs w:val="28"/>
        </w:rPr>
        <w:t>» следующие изменения:</w:t>
      </w:r>
    </w:p>
    <w:p w:rsidR="00B9750A" w:rsidRPr="00AC2CAD" w:rsidRDefault="00B9750A" w:rsidP="00B9750A">
      <w:pPr>
        <w:pStyle w:val="ad"/>
        <w:spacing w:after="0"/>
        <w:ind w:left="0" w:firstLine="709"/>
        <w:jc w:val="both"/>
        <w:rPr>
          <w:sz w:val="28"/>
          <w:szCs w:val="28"/>
        </w:rPr>
      </w:pPr>
      <w:r w:rsidRPr="00AC2CAD">
        <w:rPr>
          <w:color w:val="000000"/>
          <w:spacing w:val="-2"/>
          <w:sz w:val="28"/>
          <w:szCs w:val="28"/>
        </w:rPr>
        <w:t>1.1. Пункт 1 изложить в следующей редакции «</w:t>
      </w:r>
      <w:r w:rsidRPr="00AC2CAD">
        <w:rPr>
          <w:sz w:val="28"/>
          <w:szCs w:val="28"/>
        </w:rPr>
        <w:t>1. Утвердить основные характеристики бюджета Поддорского</w:t>
      </w:r>
      <w:r w:rsidRPr="00AC2CAD">
        <w:rPr>
          <w:bCs/>
          <w:spacing w:val="-1"/>
          <w:sz w:val="28"/>
          <w:szCs w:val="28"/>
        </w:rPr>
        <w:t xml:space="preserve"> муниципального района</w:t>
      </w:r>
      <w:r w:rsidRPr="00AC2CAD">
        <w:rPr>
          <w:sz w:val="28"/>
          <w:szCs w:val="28"/>
        </w:rPr>
        <w:t xml:space="preserve"> (далее бюджет муниципального района) на 2023 год:</w:t>
      </w:r>
    </w:p>
    <w:p w:rsidR="00B9750A" w:rsidRPr="00AC2CAD" w:rsidRDefault="00B9750A" w:rsidP="00B9750A">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1) прогнозируемый общий объем доходов бюджета</w:t>
      </w:r>
      <w:r w:rsidRPr="00AC2CAD">
        <w:rPr>
          <w:rFonts w:ascii="Times New Roman" w:hAnsi="Times New Roman" w:cs="Times New Roman"/>
          <w:bCs/>
          <w:spacing w:val="-1"/>
          <w:sz w:val="28"/>
          <w:szCs w:val="28"/>
        </w:rPr>
        <w:t xml:space="preserve"> муниципального района</w:t>
      </w:r>
      <w:r w:rsidRPr="00AC2CAD">
        <w:rPr>
          <w:rFonts w:ascii="Times New Roman" w:hAnsi="Times New Roman" w:cs="Times New Roman"/>
          <w:sz w:val="28"/>
          <w:szCs w:val="28"/>
        </w:rPr>
        <w:t xml:space="preserve"> в сумме 232</w:t>
      </w:r>
      <w:r>
        <w:rPr>
          <w:rFonts w:ascii="Times New Roman" w:hAnsi="Times New Roman" w:cs="Times New Roman"/>
          <w:sz w:val="28"/>
          <w:szCs w:val="28"/>
        </w:rPr>
        <w:t> </w:t>
      </w:r>
      <w:r w:rsidRPr="00AC2CAD">
        <w:rPr>
          <w:rFonts w:ascii="Times New Roman" w:hAnsi="Times New Roman" w:cs="Times New Roman"/>
          <w:sz w:val="28"/>
          <w:szCs w:val="28"/>
        </w:rPr>
        <w:t>778</w:t>
      </w:r>
      <w:r>
        <w:rPr>
          <w:rFonts w:ascii="Times New Roman" w:hAnsi="Times New Roman" w:cs="Times New Roman"/>
          <w:sz w:val="28"/>
          <w:szCs w:val="28"/>
        </w:rPr>
        <w:t xml:space="preserve"> </w:t>
      </w:r>
      <w:r w:rsidRPr="00AC2CAD">
        <w:rPr>
          <w:rFonts w:ascii="Times New Roman" w:hAnsi="Times New Roman" w:cs="Times New Roman"/>
          <w:sz w:val="28"/>
          <w:szCs w:val="28"/>
        </w:rPr>
        <w:t>359,75 рублей;</w:t>
      </w:r>
    </w:p>
    <w:p w:rsidR="00B9750A" w:rsidRPr="005E60D4" w:rsidRDefault="00B9750A" w:rsidP="00B9750A">
      <w:pPr>
        <w:pStyle w:val="ConsPlusNormal"/>
        <w:ind w:firstLine="709"/>
        <w:jc w:val="both"/>
        <w:rPr>
          <w:rFonts w:ascii="Times New Roman" w:hAnsi="Times New Roman" w:cs="Times New Roman"/>
          <w:sz w:val="28"/>
          <w:szCs w:val="28"/>
        </w:rPr>
      </w:pPr>
      <w:r w:rsidRPr="00AC2CAD">
        <w:rPr>
          <w:rFonts w:ascii="Times New Roman" w:hAnsi="Times New Roman" w:cs="Times New Roman"/>
          <w:sz w:val="28"/>
          <w:szCs w:val="28"/>
        </w:rPr>
        <w:t>2) общий объем расходов бюджета муниципального района в сумме 236</w:t>
      </w:r>
      <w:r>
        <w:rPr>
          <w:rFonts w:ascii="Times New Roman" w:hAnsi="Times New Roman" w:cs="Times New Roman"/>
          <w:sz w:val="28"/>
          <w:szCs w:val="28"/>
        </w:rPr>
        <w:t> </w:t>
      </w:r>
      <w:r w:rsidRPr="005E60D4">
        <w:rPr>
          <w:rFonts w:ascii="Times New Roman" w:hAnsi="Times New Roman" w:cs="Times New Roman"/>
          <w:sz w:val="28"/>
          <w:szCs w:val="28"/>
        </w:rPr>
        <w:t>486</w:t>
      </w:r>
      <w:r>
        <w:rPr>
          <w:rFonts w:ascii="Times New Roman" w:hAnsi="Times New Roman" w:cs="Times New Roman"/>
          <w:sz w:val="28"/>
          <w:szCs w:val="28"/>
        </w:rPr>
        <w:t xml:space="preserve"> </w:t>
      </w:r>
      <w:r w:rsidRPr="005E60D4">
        <w:rPr>
          <w:rFonts w:ascii="Times New Roman" w:hAnsi="Times New Roman" w:cs="Times New Roman"/>
          <w:sz w:val="28"/>
          <w:szCs w:val="28"/>
        </w:rPr>
        <w:t>760,09 рублей;</w:t>
      </w:r>
    </w:p>
    <w:p w:rsidR="00B9750A" w:rsidRPr="005E60D4" w:rsidRDefault="00B9750A" w:rsidP="00B9750A">
      <w:pPr>
        <w:pStyle w:val="ConsPlusNormal"/>
        <w:ind w:firstLine="709"/>
        <w:jc w:val="both"/>
        <w:rPr>
          <w:rFonts w:ascii="Times New Roman" w:hAnsi="Times New Roman" w:cs="Times New Roman"/>
          <w:spacing w:val="-2"/>
          <w:sz w:val="28"/>
          <w:szCs w:val="28"/>
        </w:rPr>
      </w:pPr>
      <w:r w:rsidRPr="005E60D4">
        <w:rPr>
          <w:rFonts w:ascii="Times New Roman" w:hAnsi="Times New Roman" w:cs="Times New Roman"/>
          <w:spacing w:val="-2"/>
          <w:sz w:val="28"/>
          <w:szCs w:val="28"/>
        </w:rPr>
        <w:t>3) прогнозируемый дефицит бюджета муниципального района 3</w:t>
      </w:r>
      <w:r>
        <w:rPr>
          <w:rFonts w:ascii="Times New Roman" w:hAnsi="Times New Roman" w:cs="Times New Roman"/>
          <w:spacing w:val="-2"/>
          <w:sz w:val="28"/>
          <w:szCs w:val="28"/>
        </w:rPr>
        <w:t xml:space="preserve"> </w:t>
      </w:r>
      <w:r w:rsidRPr="005E60D4">
        <w:rPr>
          <w:rFonts w:ascii="Times New Roman" w:hAnsi="Times New Roman" w:cs="Times New Roman"/>
          <w:spacing w:val="-2"/>
          <w:sz w:val="28"/>
          <w:szCs w:val="28"/>
        </w:rPr>
        <w:t>708 400,34 рублей».</w:t>
      </w:r>
    </w:p>
    <w:p w:rsidR="00B9750A" w:rsidRPr="005E60D4" w:rsidRDefault="00B9750A" w:rsidP="00B9750A">
      <w:pPr>
        <w:pStyle w:val="ConsPlusNormal"/>
        <w:ind w:firstLine="709"/>
        <w:jc w:val="both"/>
        <w:rPr>
          <w:rFonts w:ascii="Times New Roman" w:hAnsi="Times New Roman" w:cs="Times New Roman"/>
          <w:sz w:val="28"/>
          <w:szCs w:val="28"/>
        </w:rPr>
      </w:pPr>
      <w:r w:rsidRPr="005E60D4">
        <w:rPr>
          <w:rFonts w:ascii="Times New Roman" w:hAnsi="Times New Roman" w:cs="Times New Roman"/>
          <w:color w:val="000000"/>
          <w:spacing w:val="-2"/>
          <w:sz w:val="28"/>
          <w:szCs w:val="28"/>
        </w:rPr>
        <w:t xml:space="preserve">1.2. Пункт 2 изложить в следующей редакции </w:t>
      </w:r>
      <w:r w:rsidRPr="005E60D4">
        <w:rPr>
          <w:rFonts w:ascii="Times New Roman" w:hAnsi="Times New Roman" w:cs="Times New Roman"/>
          <w:sz w:val="28"/>
          <w:szCs w:val="28"/>
        </w:rPr>
        <w:t>«2. Утвердить основные характеристики бюджета муниципального района на 2024 год и на 2025 год:</w:t>
      </w:r>
    </w:p>
    <w:p w:rsidR="00B9750A" w:rsidRPr="0087276C" w:rsidRDefault="00B9750A" w:rsidP="00B9750A">
      <w:pPr>
        <w:pStyle w:val="ConsPlusNormal"/>
        <w:ind w:firstLine="709"/>
        <w:jc w:val="both"/>
        <w:rPr>
          <w:rFonts w:ascii="Times New Roman" w:hAnsi="Times New Roman" w:cs="Times New Roman"/>
          <w:sz w:val="28"/>
          <w:szCs w:val="28"/>
        </w:rPr>
      </w:pPr>
      <w:r w:rsidRPr="005E60D4">
        <w:rPr>
          <w:rFonts w:ascii="Times New Roman" w:hAnsi="Times New Roman" w:cs="Times New Roman"/>
          <w:sz w:val="28"/>
          <w:szCs w:val="28"/>
        </w:rPr>
        <w:t>1) прогнозируемый общий объем доходов бюджета муниципального</w:t>
      </w:r>
      <w:r w:rsidRPr="0087276C">
        <w:rPr>
          <w:rFonts w:ascii="Times New Roman" w:hAnsi="Times New Roman" w:cs="Times New Roman"/>
          <w:sz w:val="28"/>
          <w:szCs w:val="28"/>
        </w:rPr>
        <w:t xml:space="preserve"> района на 2024 год в сумме 138</w:t>
      </w:r>
      <w:r>
        <w:rPr>
          <w:rFonts w:ascii="Times New Roman" w:hAnsi="Times New Roman" w:cs="Times New Roman"/>
          <w:sz w:val="28"/>
          <w:szCs w:val="28"/>
        </w:rPr>
        <w:t xml:space="preserve"> 678 </w:t>
      </w:r>
      <w:r w:rsidRPr="0087276C">
        <w:rPr>
          <w:rFonts w:ascii="Times New Roman" w:hAnsi="Times New Roman" w:cs="Times New Roman"/>
          <w:sz w:val="28"/>
          <w:szCs w:val="28"/>
        </w:rPr>
        <w:t>038,00 рублей и на 2025 год в сумме 138</w:t>
      </w:r>
      <w:r>
        <w:rPr>
          <w:rFonts w:ascii="Times New Roman" w:hAnsi="Times New Roman" w:cs="Times New Roman"/>
          <w:sz w:val="28"/>
          <w:szCs w:val="28"/>
        </w:rPr>
        <w:t xml:space="preserve"> 666 </w:t>
      </w:r>
      <w:r w:rsidRPr="0087276C">
        <w:rPr>
          <w:rFonts w:ascii="Times New Roman" w:hAnsi="Times New Roman" w:cs="Times New Roman"/>
          <w:sz w:val="28"/>
          <w:szCs w:val="28"/>
        </w:rPr>
        <w:t>090,00 рублей;</w:t>
      </w:r>
    </w:p>
    <w:p w:rsidR="00B9750A" w:rsidRPr="0087276C" w:rsidRDefault="00B9750A" w:rsidP="00B9750A">
      <w:pPr>
        <w:pStyle w:val="ConsPlusNormal"/>
        <w:ind w:firstLine="709"/>
        <w:jc w:val="both"/>
        <w:rPr>
          <w:rFonts w:ascii="Times New Roman" w:hAnsi="Times New Roman" w:cs="Times New Roman"/>
          <w:sz w:val="28"/>
          <w:szCs w:val="28"/>
        </w:rPr>
      </w:pPr>
      <w:r w:rsidRPr="0087276C">
        <w:rPr>
          <w:rFonts w:ascii="Times New Roman" w:hAnsi="Times New Roman" w:cs="Times New Roman"/>
          <w:sz w:val="28"/>
          <w:szCs w:val="28"/>
        </w:rPr>
        <w:t>2) общий объем расходов  бюджета муниципального района на 2024 год 138</w:t>
      </w:r>
      <w:r>
        <w:rPr>
          <w:rFonts w:ascii="Times New Roman" w:hAnsi="Times New Roman" w:cs="Times New Roman"/>
          <w:sz w:val="28"/>
          <w:szCs w:val="28"/>
        </w:rPr>
        <w:t xml:space="preserve"> 678 </w:t>
      </w:r>
      <w:r w:rsidRPr="0087276C">
        <w:rPr>
          <w:rFonts w:ascii="Times New Roman" w:hAnsi="Times New Roman" w:cs="Times New Roman"/>
          <w:sz w:val="28"/>
          <w:szCs w:val="28"/>
        </w:rPr>
        <w:t>038,00 рублей, в том числе условно утвержденные расходы в сумме 2</w:t>
      </w:r>
      <w:r>
        <w:rPr>
          <w:rFonts w:ascii="Times New Roman" w:hAnsi="Times New Roman" w:cs="Times New Roman"/>
          <w:sz w:val="28"/>
          <w:szCs w:val="28"/>
        </w:rPr>
        <w:t xml:space="preserve"> </w:t>
      </w:r>
      <w:r w:rsidRPr="0087276C">
        <w:rPr>
          <w:rFonts w:ascii="Times New Roman" w:hAnsi="Times New Roman" w:cs="Times New Roman"/>
          <w:sz w:val="28"/>
          <w:szCs w:val="28"/>
        </w:rPr>
        <w:t>600</w:t>
      </w:r>
      <w:r>
        <w:rPr>
          <w:rFonts w:ascii="Times New Roman" w:hAnsi="Times New Roman" w:cs="Times New Roman"/>
          <w:sz w:val="28"/>
          <w:szCs w:val="28"/>
        </w:rPr>
        <w:t xml:space="preserve"> </w:t>
      </w:r>
      <w:r w:rsidRPr="0087276C">
        <w:rPr>
          <w:rFonts w:ascii="Times New Roman" w:hAnsi="Times New Roman" w:cs="Times New Roman"/>
          <w:sz w:val="28"/>
          <w:szCs w:val="28"/>
        </w:rPr>
        <w:t>000,00 рублей и на 2025 год в сумме 138</w:t>
      </w:r>
      <w:r>
        <w:rPr>
          <w:rFonts w:ascii="Times New Roman" w:hAnsi="Times New Roman" w:cs="Times New Roman"/>
          <w:sz w:val="28"/>
          <w:szCs w:val="28"/>
        </w:rPr>
        <w:t xml:space="preserve"> 666 </w:t>
      </w:r>
      <w:r w:rsidRPr="0087276C">
        <w:rPr>
          <w:rFonts w:ascii="Times New Roman" w:hAnsi="Times New Roman" w:cs="Times New Roman"/>
          <w:sz w:val="28"/>
          <w:szCs w:val="28"/>
        </w:rPr>
        <w:t>090,00 рублей, в том числе условно утвержденные расходы в сумме 5</w:t>
      </w:r>
      <w:r>
        <w:rPr>
          <w:rFonts w:ascii="Times New Roman" w:hAnsi="Times New Roman" w:cs="Times New Roman"/>
          <w:sz w:val="28"/>
          <w:szCs w:val="28"/>
        </w:rPr>
        <w:t xml:space="preserve"> </w:t>
      </w:r>
      <w:r w:rsidRPr="0087276C">
        <w:rPr>
          <w:rFonts w:ascii="Times New Roman" w:hAnsi="Times New Roman" w:cs="Times New Roman"/>
          <w:sz w:val="28"/>
          <w:szCs w:val="28"/>
        </w:rPr>
        <w:t>200</w:t>
      </w:r>
      <w:r>
        <w:rPr>
          <w:rFonts w:ascii="Times New Roman" w:hAnsi="Times New Roman" w:cs="Times New Roman"/>
          <w:sz w:val="28"/>
          <w:szCs w:val="28"/>
        </w:rPr>
        <w:t xml:space="preserve"> </w:t>
      </w:r>
      <w:r w:rsidRPr="0087276C">
        <w:rPr>
          <w:rFonts w:ascii="Times New Roman" w:hAnsi="Times New Roman" w:cs="Times New Roman"/>
          <w:sz w:val="28"/>
          <w:szCs w:val="28"/>
        </w:rPr>
        <w:t>000,00 рублей;</w:t>
      </w:r>
    </w:p>
    <w:p w:rsidR="00B9750A" w:rsidRPr="0087276C" w:rsidRDefault="00B9750A" w:rsidP="00B9750A">
      <w:pPr>
        <w:pStyle w:val="ConsPlusNormal"/>
        <w:widowControl/>
        <w:ind w:firstLine="709"/>
        <w:jc w:val="both"/>
        <w:rPr>
          <w:rFonts w:ascii="Times New Roman" w:hAnsi="Times New Roman" w:cs="Times New Roman"/>
          <w:sz w:val="28"/>
          <w:szCs w:val="28"/>
        </w:rPr>
      </w:pPr>
      <w:r w:rsidRPr="0087276C">
        <w:rPr>
          <w:rFonts w:ascii="Times New Roman" w:hAnsi="Times New Roman" w:cs="Times New Roman"/>
          <w:sz w:val="28"/>
          <w:szCs w:val="28"/>
        </w:rPr>
        <w:t>3) прогнозируемый дефицит бюджета муниципального района на 2024 год в сумме 0,00 рублей и на 2025 год в сумме 0,00 рублей</w:t>
      </w:r>
      <w:r>
        <w:rPr>
          <w:rFonts w:ascii="Times New Roman" w:hAnsi="Times New Roman" w:cs="Times New Roman"/>
          <w:sz w:val="28"/>
          <w:szCs w:val="28"/>
        </w:rPr>
        <w:t>».</w:t>
      </w:r>
    </w:p>
    <w:p w:rsidR="00B9750A" w:rsidRPr="00F07AA1" w:rsidRDefault="00B9750A" w:rsidP="00B9750A">
      <w:pPr>
        <w:pStyle w:val="ConsPlusNormal"/>
        <w:ind w:firstLine="709"/>
        <w:jc w:val="both"/>
        <w:rPr>
          <w:rFonts w:ascii="Times New Roman" w:hAnsi="Times New Roman" w:cs="Times New Roman"/>
          <w:spacing w:val="-2"/>
          <w:sz w:val="28"/>
          <w:szCs w:val="28"/>
        </w:rPr>
      </w:pPr>
      <w:r w:rsidRPr="00F07AA1">
        <w:rPr>
          <w:rFonts w:ascii="Times New Roman" w:hAnsi="Times New Roman" w:cs="Times New Roman"/>
          <w:spacing w:val="-2"/>
          <w:sz w:val="28"/>
          <w:szCs w:val="28"/>
        </w:rPr>
        <w:t>1.</w:t>
      </w:r>
      <w:r>
        <w:rPr>
          <w:rFonts w:ascii="Times New Roman" w:hAnsi="Times New Roman" w:cs="Times New Roman"/>
          <w:spacing w:val="-2"/>
          <w:sz w:val="28"/>
          <w:szCs w:val="28"/>
        </w:rPr>
        <w:t>3</w:t>
      </w:r>
      <w:r w:rsidRPr="00F07AA1">
        <w:rPr>
          <w:rFonts w:ascii="Times New Roman" w:hAnsi="Times New Roman" w:cs="Times New Roman"/>
          <w:spacing w:val="-2"/>
          <w:sz w:val="28"/>
          <w:szCs w:val="28"/>
        </w:rPr>
        <w:t>.Пункт 8</w:t>
      </w:r>
      <w:r>
        <w:rPr>
          <w:rFonts w:ascii="Times New Roman" w:hAnsi="Times New Roman" w:cs="Times New Roman"/>
          <w:spacing w:val="-2"/>
          <w:sz w:val="28"/>
          <w:szCs w:val="28"/>
        </w:rPr>
        <w:t xml:space="preserve"> изложить в следующей редакции:</w:t>
      </w:r>
    </w:p>
    <w:p w:rsidR="00B9750A" w:rsidRPr="00F07AA1" w:rsidRDefault="00B9750A" w:rsidP="00B9750A">
      <w:pPr>
        <w:ind w:firstLine="709"/>
        <w:jc w:val="both"/>
        <w:rPr>
          <w:sz w:val="28"/>
          <w:szCs w:val="28"/>
        </w:rPr>
      </w:pPr>
      <w:r w:rsidRPr="00F07AA1">
        <w:rPr>
          <w:sz w:val="28"/>
          <w:szCs w:val="28"/>
        </w:rPr>
        <w:t xml:space="preserve">«8. Утвердить объем межбюджетных трансфертов, получаемых из других бюджетов бюджетной системы Российской Федерации на </w:t>
      </w:r>
      <w:r w:rsidRPr="00F07AA1">
        <w:rPr>
          <w:bCs/>
          <w:sz w:val="28"/>
          <w:szCs w:val="28"/>
        </w:rPr>
        <w:t xml:space="preserve">2023 год в сумме </w:t>
      </w:r>
      <w:r w:rsidRPr="00F07AA1">
        <w:rPr>
          <w:spacing w:val="-2"/>
          <w:sz w:val="28"/>
          <w:szCs w:val="28"/>
        </w:rPr>
        <w:t>193</w:t>
      </w:r>
      <w:r>
        <w:rPr>
          <w:spacing w:val="-2"/>
          <w:sz w:val="28"/>
          <w:szCs w:val="28"/>
        </w:rPr>
        <w:t xml:space="preserve"> </w:t>
      </w:r>
      <w:r w:rsidRPr="00F07AA1">
        <w:rPr>
          <w:spacing w:val="-2"/>
          <w:sz w:val="28"/>
          <w:szCs w:val="28"/>
        </w:rPr>
        <w:t>665</w:t>
      </w:r>
      <w:r>
        <w:rPr>
          <w:spacing w:val="-2"/>
          <w:sz w:val="28"/>
          <w:szCs w:val="28"/>
        </w:rPr>
        <w:t xml:space="preserve"> </w:t>
      </w:r>
      <w:r w:rsidRPr="00F07AA1">
        <w:rPr>
          <w:spacing w:val="-2"/>
          <w:sz w:val="28"/>
          <w:szCs w:val="28"/>
        </w:rPr>
        <w:t xml:space="preserve">719,75 </w:t>
      </w:r>
      <w:r w:rsidRPr="00F07AA1">
        <w:rPr>
          <w:bCs/>
          <w:sz w:val="28"/>
          <w:szCs w:val="28"/>
        </w:rPr>
        <w:t>рублей,</w:t>
      </w:r>
      <w:r w:rsidRPr="00F07AA1">
        <w:rPr>
          <w:sz w:val="28"/>
          <w:szCs w:val="28"/>
        </w:rPr>
        <w:t xml:space="preserve"> на </w:t>
      </w:r>
      <w:r w:rsidRPr="00F07AA1">
        <w:rPr>
          <w:bCs/>
          <w:sz w:val="28"/>
          <w:szCs w:val="28"/>
        </w:rPr>
        <w:t>2024 год в сумме 96</w:t>
      </w:r>
      <w:r>
        <w:rPr>
          <w:bCs/>
          <w:sz w:val="28"/>
          <w:szCs w:val="28"/>
        </w:rPr>
        <w:t> </w:t>
      </w:r>
      <w:r w:rsidRPr="00F07AA1">
        <w:rPr>
          <w:bCs/>
          <w:sz w:val="28"/>
          <w:szCs w:val="28"/>
        </w:rPr>
        <w:t>525</w:t>
      </w:r>
      <w:r>
        <w:rPr>
          <w:bCs/>
          <w:sz w:val="28"/>
          <w:szCs w:val="28"/>
        </w:rPr>
        <w:t xml:space="preserve"> </w:t>
      </w:r>
      <w:r w:rsidRPr="00F07AA1">
        <w:rPr>
          <w:bCs/>
          <w:sz w:val="28"/>
          <w:szCs w:val="28"/>
        </w:rPr>
        <w:t>308, рублей,</w:t>
      </w:r>
      <w:r w:rsidRPr="00F07AA1">
        <w:rPr>
          <w:sz w:val="28"/>
          <w:szCs w:val="28"/>
        </w:rPr>
        <w:t xml:space="preserve"> на </w:t>
      </w:r>
      <w:r w:rsidRPr="00F07AA1">
        <w:rPr>
          <w:bCs/>
          <w:sz w:val="28"/>
          <w:szCs w:val="28"/>
        </w:rPr>
        <w:t>2025 год в сумме 94</w:t>
      </w:r>
      <w:r>
        <w:rPr>
          <w:bCs/>
          <w:sz w:val="28"/>
          <w:szCs w:val="28"/>
        </w:rPr>
        <w:t xml:space="preserve"> </w:t>
      </w:r>
      <w:r w:rsidRPr="00F07AA1">
        <w:rPr>
          <w:bCs/>
          <w:sz w:val="28"/>
          <w:szCs w:val="28"/>
        </w:rPr>
        <w:t>029</w:t>
      </w:r>
      <w:r>
        <w:rPr>
          <w:bCs/>
          <w:sz w:val="28"/>
          <w:szCs w:val="28"/>
        </w:rPr>
        <w:t xml:space="preserve"> </w:t>
      </w:r>
      <w:r w:rsidRPr="00F07AA1">
        <w:rPr>
          <w:bCs/>
          <w:sz w:val="28"/>
          <w:szCs w:val="28"/>
        </w:rPr>
        <w:t>670,00</w:t>
      </w:r>
      <w:r w:rsidRPr="00F07AA1">
        <w:rPr>
          <w:bCs/>
          <w:color w:val="FF0000"/>
          <w:sz w:val="28"/>
          <w:szCs w:val="28"/>
        </w:rPr>
        <w:t xml:space="preserve"> </w:t>
      </w:r>
      <w:r w:rsidRPr="00F07AA1">
        <w:rPr>
          <w:bCs/>
          <w:sz w:val="28"/>
          <w:szCs w:val="28"/>
        </w:rPr>
        <w:t>рублей</w:t>
      </w:r>
      <w:r w:rsidRPr="00F07AA1">
        <w:rPr>
          <w:sz w:val="28"/>
          <w:szCs w:val="28"/>
        </w:rPr>
        <w:t>»</w:t>
      </w:r>
      <w:r>
        <w:rPr>
          <w:sz w:val="28"/>
          <w:szCs w:val="28"/>
        </w:rPr>
        <w:t>.</w:t>
      </w:r>
    </w:p>
    <w:p w:rsidR="00B9750A" w:rsidRPr="005E60D4" w:rsidRDefault="00B9750A" w:rsidP="00B9750A">
      <w:pPr>
        <w:pStyle w:val="ConsPlusNormal"/>
        <w:widowControl/>
        <w:ind w:firstLine="709"/>
        <w:jc w:val="both"/>
        <w:rPr>
          <w:rFonts w:ascii="Times New Roman" w:hAnsi="Times New Roman" w:cs="Times New Roman"/>
          <w:color w:val="000000"/>
          <w:spacing w:val="-2"/>
          <w:sz w:val="28"/>
          <w:szCs w:val="28"/>
        </w:rPr>
      </w:pPr>
      <w:r w:rsidRPr="005E60D4">
        <w:rPr>
          <w:rFonts w:ascii="Times New Roman" w:hAnsi="Times New Roman" w:cs="Times New Roman"/>
          <w:color w:val="000000"/>
          <w:spacing w:val="-2"/>
          <w:sz w:val="28"/>
          <w:szCs w:val="28"/>
        </w:rPr>
        <w:lastRenderedPageBreak/>
        <w:t>1.</w:t>
      </w:r>
      <w:r>
        <w:rPr>
          <w:rFonts w:ascii="Times New Roman" w:hAnsi="Times New Roman" w:cs="Times New Roman"/>
          <w:color w:val="000000"/>
          <w:spacing w:val="-2"/>
          <w:sz w:val="28"/>
          <w:szCs w:val="28"/>
        </w:rPr>
        <w:t>4</w:t>
      </w:r>
      <w:r w:rsidRPr="005E60D4">
        <w:rPr>
          <w:rFonts w:ascii="Times New Roman" w:hAnsi="Times New Roman" w:cs="Times New Roman"/>
          <w:color w:val="000000"/>
          <w:spacing w:val="-2"/>
          <w:sz w:val="28"/>
          <w:szCs w:val="28"/>
        </w:rPr>
        <w:t>. Приложение 1,2,8-10,12 к решению Думы муниципального района «</w:t>
      </w:r>
      <w:r w:rsidRPr="005E60D4">
        <w:rPr>
          <w:rFonts w:ascii="Times New Roman" w:hAnsi="Times New Roman" w:cs="Times New Roman"/>
          <w:sz w:val="28"/>
          <w:szCs w:val="28"/>
        </w:rPr>
        <w:t>О бюджете Поддорского муниципального района на 2023 год и на плановый период 2024 и 2025 годов</w:t>
      </w:r>
      <w:r w:rsidRPr="005E60D4">
        <w:rPr>
          <w:rFonts w:ascii="Times New Roman" w:hAnsi="Times New Roman" w:cs="Times New Roman"/>
          <w:color w:val="000000"/>
          <w:spacing w:val="-2"/>
          <w:sz w:val="28"/>
          <w:szCs w:val="28"/>
        </w:rPr>
        <w:t>» изложить в  прилагаемой редакции.</w:t>
      </w:r>
    </w:p>
    <w:p w:rsidR="00B9750A" w:rsidRPr="00934FFC" w:rsidRDefault="00B9750A" w:rsidP="00B9750A">
      <w:pPr>
        <w:pStyle w:val="ConsPlusNormal"/>
        <w:widowContro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1.5</w:t>
      </w:r>
      <w:r w:rsidRPr="005E60D4">
        <w:rPr>
          <w:rFonts w:ascii="Times New Roman" w:hAnsi="Times New Roman" w:cs="Times New Roman"/>
          <w:color w:val="000000"/>
          <w:spacing w:val="-2"/>
          <w:sz w:val="28"/>
          <w:szCs w:val="28"/>
        </w:rPr>
        <w:t>. Приложение 13 добавить таблицей 7 раздела III «Иные межбюджетные</w:t>
      </w:r>
      <w:r>
        <w:rPr>
          <w:rFonts w:ascii="Times New Roman" w:hAnsi="Times New Roman" w:cs="Times New Roman"/>
          <w:color w:val="000000"/>
          <w:spacing w:val="-2"/>
          <w:sz w:val="28"/>
          <w:szCs w:val="28"/>
        </w:rPr>
        <w:t xml:space="preserve"> трансферты».</w:t>
      </w:r>
    </w:p>
    <w:p w:rsidR="00B9750A" w:rsidRPr="00206F72" w:rsidRDefault="00B9750A" w:rsidP="00B9750A">
      <w:pPr>
        <w:pStyle w:val="ConsPlusNormal"/>
        <w:widowControl/>
        <w:ind w:firstLine="709"/>
        <w:jc w:val="both"/>
        <w:rPr>
          <w:rFonts w:ascii="Times New Roman" w:hAnsi="Times New Roman" w:cs="Times New Roman"/>
          <w:sz w:val="28"/>
          <w:szCs w:val="28"/>
        </w:rPr>
      </w:pPr>
      <w:r w:rsidRPr="00206F72">
        <w:rPr>
          <w:rFonts w:ascii="Times New Roman" w:hAnsi="Times New Roman" w:cs="Times New Roman"/>
          <w:color w:val="000000"/>
          <w:spacing w:val="-2"/>
          <w:sz w:val="28"/>
          <w:szCs w:val="28"/>
        </w:rPr>
        <w:t>2.</w:t>
      </w:r>
      <w:r w:rsidRPr="00206F72">
        <w:rPr>
          <w:rFonts w:ascii="Times New Roman" w:hAnsi="Times New Roman" w:cs="Times New Roman"/>
          <w:sz w:val="28"/>
          <w:szCs w:val="28"/>
        </w:rPr>
        <w:t xml:space="preserve"> Опубликовать решение в муниципальной газете «Вестник Поддорского муниципального района».</w:t>
      </w:r>
    </w:p>
    <w:p w:rsidR="00B9750A" w:rsidRPr="00BD1F0F" w:rsidRDefault="00B9750A" w:rsidP="00B9750A">
      <w:pPr>
        <w:shd w:val="clear" w:color="auto" w:fill="FFFFFF"/>
        <w:ind w:firstLine="709"/>
        <w:jc w:val="both"/>
        <w:rPr>
          <w:color w:val="000000"/>
          <w:spacing w:val="-2"/>
          <w:sz w:val="28"/>
          <w:szCs w:val="28"/>
        </w:rPr>
      </w:pPr>
      <w:r w:rsidRPr="00206F72">
        <w:rPr>
          <w:color w:val="000000"/>
          <w:spacing w:val="-2"/>
          <w:sz w:val="28"/>
          <w:szCs w:val="28"/>
        </w:rPr>
        <w:t>3.</w:t>
      </w:r>
      <w:r>
        <w:rPr>
          <w:color w:val="000000"/>
          <w:spacing w:val="-2"/>
          <w:sz w:val="28"/>
          <w:szCs w:val="28"/>
        </w:rPr>
        <w:t xml:space="preserve"> </w:t>
      </w:r>
      <w:r w:rsidRPr="00BD1F0F">
        <w:rPr>
          <w:color w:val="000000"/>
          <w:spacing w:val="-2"/>
          <w:sz w:val="28"/>
          <w:szCs w:val="28"/>
        </w:rPr>
        <w:t xml:space="preserve">Настоящее решение вступает в силу с </w:t>
      </w:r>
      <w:r>
        <w:rPr>
          <w:color w:val="000000"/>
          <w:spacing w:val="-2"/>
          <w:sz w:val="28"/>
          <w:szCs w:val="28"/>
        </w:rPr>
        <w:t xml:space="preserve">момента опубликования </w:t>
      </w:r>
      <w:r w:rsidRPr="00BD1F0F">
        <w:rPr>
          <w:sz w:val="28"/>
          <w:szCs w:val="28"/>
        </w:rPr>
        <w:t>и р</w:t>
      </w:r>
      <w:r w:rsidRPr="00BD1F0F">
        <w:rPr>
          <w:color w:val="000000"/>
          <w:spacing w:val="-2"/>
          <w:sz w:val="28"/>
          <w:szCs w:val="28"/>
        </w:rPr>
        <w:t>аспространяется на правоотношения возникшие с</w:t>
      </w:r>
      <w:r w:rsidRPr="00BD1F0F">
        <w:rPr>
          <w:sz w:val="28"/>
          <w:szCs w:val="28"/>
        </w:rPr>
        <w:t xml:space="preserve"> 1 января 20</w:t>
      </w:r>
      <w:r>
        <w:rPr>
          <w:sz w:val="28"/>
          <w:szCs w:val="28"/>
        </w:rPr>
        <w:t>23</w:t>
      </w:r>
      <w:r w:rsidRPr="00BD1F0F">
        <w:rPr>
          <w:sz w:val="28"/>
          <w:szCs w:val="28"/>
        </w:rPr>
        <w:t xml:space="preserve"> года</w:t>
      </w:r>
      <w:r w:rsidRPr="00BD1F0F">
        <w:rPr>
          <w:color w:val="000000"/>
          <w:spacing w:val="-2"/>
          <w:sz w:val="28"/>
          <w:szCs w:val="28"/>
        </w:rPr>
        <w:t>.</w:t>
      </w:r>
    </w:p>
    <w:p w:rsidR="00F45210" w:rsidRDefault="00F45210" w:rsidP="00F769BE">
      <w:pPr>
        <w:tabs>
          <w:tab w:val="left" w:pos="1134"/>
        </w:tabs>
        <w:jc w:val="both"/>
        <w:rPr>
          <w:sz w:val="28"/>
        </w:rPr>
      </w:pPr>
    </w:p>
    <w:p w:rsidR="00022B80" w:rsidRDefault="00022B80"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B154CF" w:rsidRDefault="00B154CF" w:rsidP="00B154CF">
      <w:pPr>
        <w:spacing w:line="240" w:lineRule="exact"/>
        <w:rPr>
          <w:b/>
          <w:sz w:val="28"/>
          <w:szCs w:val="28"/>
        </w:rPr>
      </w:pPr>
    </w:p>
    <w:p w:rsidR="00B154CF" w:rsidRDefault="00B154CF" w:rsidP="00B154CF">
      <w:pPr>
        <w:spacing w:line="240" w:lineRule="exact"/>
        <w:rPr>
          <w:b/>
          <w:sz w:val="28"/>
          <w:szCs w:val="28"/>
        </w:rPr>
      </w:pPr>
    </w:p>
    <w:p w:rsidR="00B154CF" w:rsidRDefault="00B154CF"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05F00" w:rsidRDefault="00B154CF" w:rsidP="00046774">
      <w:pPr>
        <w:pStyle w:val="ConsPlusNormal"/>
        <w:widowControl/>
        <w:spacing w:line="240" w:lineRule="exact"/>
        <w:ind w:firstLine="0"/>
        <w:jc w:val="both"/>
        <w:rPr>
          <w:sz w:val="28"/>
          <w:szCs w:val="28"/>
        </w:rPr>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D05F00" w:rsidRDefault="00D05F00" w:rsidP="00D05F00"/>
    <w:p w:rsidR="00B9750A" w:rsidRDefault="00B9750A">
      <w:r>
        <w:br w:type="page"/>
      </w:r>
    </w:p>
    <w:p w:rsidR="005A6CDB" w:rsidRDefault="005A6CDB">
      <w:pPr>
        <w:sectPr w:rsidR="005A6CDB" w:rsidSect="004947C9">
          <w:headerReference w:type="even" r:id="rId9"/>
          <w:headerReference w:type="default" r:id="rId10"/>
          <w:headerReference w:type="first" r:id="rId11"/>
          <w:pgSz w:w="11906" w:h="16838"/>
          <w:pgMar w:top="567" w:right="567" w:bottom="1134" w:left="1985" w:header="170" w:footer="709" w:gutter="0"/>
          <w:cols w:space="708"/>
          <w:titlePg/>
          <w:docGrid w:linePitch="360"/>
        </w:sectPr>
      </w:pPr>
    </w:p>
    <w:tbl>
      <w:tblPr>
        <w:tblW w:w="15735" w:type="dxa"/>
        <w:tblInd w:w="-459" w:type="dxa"/>
        <w:tblLook w:val="04A0"/>
      </w:tblPr>
      <w:tblGrid>
        <w:gridCol w:w="4693"/>
        <w:gridCol w:w="1970"/>
        <w:gridCol w:w="3118"/>
        <w:gridCol w:w="1985"/>
        <w:gridCol w:w="1984"/>
        <w:gridCol w:w="1985"/>
      </w:tblGrid>
      <w:tr w:rsidR="005A6CDB" w:rsidRPr="005A6CDB" w:rsidTr="005A6CDB">
        <w:trPr>
          <w:trHeight w:val="255"/>
        </w:trPr>
        <w:tc>
          <w:tcPr>
            <w:tcW w:w="4693" w:type="dxa"/>
            <w:tcBorders>
              <w:top w:val="nil"/>
              <w:left w:val="nil"/>
              <w:bottom w:val="nil"/>
              <w:right w:val="nil"/>
            </w:tcBorders>
            <w:shd w:val="clear" w:color="auto" w:fill="auto"/>
            <w:noWrap/>
            <w:hideMark/>
          </w:tcPr>
          <w:p w:rsidR="005A6CDB" w:rsidRPr="005A6CDB" w:rsidRDefault="005A6CDB" w:rsidP="005A6CDB">
            <w:pPr>
              <w:rPr>
                <w:sz w:val="28"/>
                <w:szCs w:val="28"/>
              </w:rPr>
            </w:pPr>
          </w:p>
        </w:tc>
        <w:tc>
          <w:tcPr>
            <w:tcW w:w="11042" w:type="dxa"/>
            <w:gridSpan w:val="5"/>
            <w:vMerge w:val="restart"/>
            <w:tcBorders>
              <w:top w:val="nil"/>
              <w:left w:val="nil"/>
              <w:right w:val="nil"/>
            </w:tcBorders>
            <w:shd w:val="clear" w:color="auto" w:fill="auto"/>
            <w:noWrap/>
            <w:vAlign w:val="bottom"/>
            <w:hideMark/>
          </w:tcPr>
          <w:p w:rsidR="005A6CDB" w:rsidRPr="005A6CDB" w:rsidRDefault="005A6CDB" w:rsidP="005A6CDB">
            <w:pPr>
              <w:spacing w:line="240" w:lineRule="exact"/>
              <w:jc w:val="right"/>
            </w:pPr>
            <w:r w:rsidRPr="005A6CDB">
              <w:t>Приложение 1</w:t>
            </w:r>
          </w:p>
          <w:p w:rsidR="005A6CDB" w:rsidRPr="005A6CDB" w:rsidRDefault="005A6CDB" w:rsidP="005A6CDB">
            <w:pPr>
              <w:spacing w:line="240" w:lineRule="exact"/>
              <w:jc w:val="right"/>
            </w:pPr>
            <w:r w:rsidRPr="005A6CDB">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A6CDB" w:rsidRPr="005A6CDB" w:rsidTr="005A6CDB">
        <w:trPr>
          <w:trHeight w:val="388"/>
        </w:trPr>
        <w:tc>
          <w:tcPr>
            <w:tcW w:w="4693" w:type="dxa"/>
            <w:tcBorders>
              <w:top w:val="nil"/>
              <w:left w:val="nil"/>
              <w:bottom w:val="nil"/>
              <w:right w:val="nil"/>
            </w:tcBorders>
            <w:shd w:val="clear" w:color="auto" w:fill="auto"/>
            <w:noWrap/>
            <w:hideMark/>
          </w:tcPr>
          <w:p w:rsidR="005A6CDB" w:rsidRPr="005A6CDB" w:rsidRDefault="005A6CDB" w:rsidP="005A6CDB">
            <w:pPr>
              <w:rPr>
                <w:sz w:val="28"/>
                <w:szCs w:val="28"/>
              </w:rPr>
            </w:pPr>
          </w:p>
        </w:tc>
        <w:tc>
          <w:tcPr>
            <w:tcW w:w="11042" w:type="dxa"/>
            <w:gridSpan w:val="5"/>
            <w:vMerge/>
            <w:tcBorders>
              <w:left w:val="nil"/>
              <w:bottom w:val="nil"/>
              <w:right w:val="nil"/>
            </w:tcBorders>
            <w:shd w:val="clear" w:color="auto" w:fill="auto"/>
            <w:vAlign w:val="bottom"/>
            <w:hideMark/>
          </w:tcPr>
          <w:p w:rsidR="005A6CDB" w:rsidRPr="005A6CDB" w:rsidRDefault="005A6CDB" w:rsidP="005A6CDB">
            <w:pPr>
              <w:jc w:val="center"/>
              <w:rPr>
                <w:sz w:val="28"/>
                <w:szCs w:val="28"/>
              </w:rPr>
            </w:pPr>
          </w:p>
        </w:tc>
      </w:tr>
      <w:tr w:rsidR="005A6CDB" w:rsidRPr="005A6CDB" w:rsidTr="005A6CDB">
        <w:trPr>
          <w:trHeight w:val="600"/>
        </w:trPr>
        <w:tc>
          <w:tcPr>
            <w:tcW w:w="15735" w:type="dxa"/>
            <w:gridSpan w:val="6"/>
            <w:tcBorders>
              <w:top w:val="nil"/>
              <w:left w:val="nil"/>
              <w:bottom w:val="nil"/>
              <w:right w:val="nil"/>
            </w:tcBorders>
            <w:shd w:val="clear" w:color="auto" w:fill="auto"/>
            <w:vAlign w:val="bottom"/>
            <w:hideMark/>
          </w:tcPr>
          <w:p w:rsidR="005A6CDB" w:rsidRPr="00B230D2" w:rsidRDefault="005A6CDB" w:rsidP="005A6CDB">
            <w:pPr>
              <w:jc w:val="center"/>
              <w:rPr>
                <w:b/>
                <w:sz w:val="28"/>
                <w:szCs w:val="28"/>
              </w:rPr>
            </w:pPr>
            <w:r w:rsidRPr="00B230D2">
              <w:rPr>
                <w:b/>
                <w:sz w:val="28"/>
                <w:szCs w:val="28"/>
              </w:rPr>
              <w:t>Прогнозируемые поступления доходов в бюджет Поддорского муниципального района на 2023 год  и на плановый период 2024 и 2025 годов</w:t>
            </w:r>
          </w:p>
        </w:tc>
      </w:tr>
      <w:tr w:rsidR="005A6CDB" w:rsidRPr="005A6CDB" w:rsidTr="005A6CDB">
        <w:trPr>
          <w:trHeight w:val="360"/>
        </w:trPr>
        <w:tc>
          <w:tcPr>
            <w:tcW w:w="6663" w:type="dxa"/>
            <w:gridSpan w:val="2"/>
            <w:tcBorders>
              <w:top w:val="nil"/>
              <w:left w:val="nil"/>
              <w:bottom w:val="nil"/>
              <w:right w:val="nil"/>
            </w:tcBorders>
            <w:shd w:val="clear" w:color="auto" w:fill="auto"/>
            <w:hideMark/>
          </w:tcPr>
          <w:p w:rsidR="005A6CDB" w:rsidRPr="005A6CDB" w:rsidRDefault="005A6CDB" w:rsidP="005A6CDB">
            <w:pPr>
              <w:jc w:val="center"/>
              <w:rPr>
                <w:sz w:val="28"/>
                <w:szCs w:val="28"/>
              </w:rPr>
            </w:pPr>
          </w:p>
        </w:tc>
        <w:tc>
          <w:tcPr>
            <w:tcW w:w="3118"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1985" w:type="dxa"/>
            <w:tcBorders>
              <w:top w:val="nil"/>
              <w:left w:val="nil"/>
              <w:bottom w:val="nil"/>
              <w:right w:val="nil"/>
            </w:tcBorders>
            <w:shd w:val="clear" w:color="auto" w:fill="auto"/>
            <w:noWrap/>
            <w:vAlign w:val="bottom"/>
            <w:hideMark/>
          </w:tcPr>
          <w:p w:rsidR="005A6CDB" w:rsidRPr="005A6CDB" w:rsidRDefault="005A6CDB" w:rsidP="005A6CDB">
            <w:pPr>
              <w:jc w:val="right"/>
              <w:rPr>
                <w:sz w:val="28"/>
                <w:szCs w:val="28"/>
              </w:rPr>
            </w:pPr>
          </w:p>
        </w:tc>
        <w:tc>
          <w:tcPr>
            <w:tcW w:w="1984" w:type="dxa"/>
            <w:tcBorders>
              <w:top w:val="nil"/>
              <w:left w:val="nil"/>
              <w:bottom w:val="nil"/>
              <w:right w:val="nil"/>
            </w:tcBorders>
            <w:shd w:val="clear" w:color="auto" w:fill="auto"/>
            <w:noWrap/>
            <w:vAlign w:val="bottom"/>
            <w:hideMark/>
          </w:tcPr>
          <w:p w:rsidR="005A6CDB" w:rsidRPr="005A6CDB" w:rsidRDefault="005A6CDB" w:rsidP="005A6CDB">
            <w:pPr>
              <w:jc w:val="right"/>
              <w:rPr>
                <w:sz w:val="28"/>
                <w:szCs w:val="28"/>
              </w:rPr>
            </w:pPr>
          </w:p>
        </w:tc>
        <w:tc>
          <w:tcPr>
            <w:tcW w:w="1985" w:type="dxa"/>
            <w:tcBorders>
              <w:top w:val="nil"/>
              <w:left w:val="nil"/>
              <w:bottom w:val="nil"/>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рублей</w:t>
            </w:r>
          </w:p>
        </w:tc>
      </w:tr>
      <w:tr w:rsidR="005A6CDB" w:rsidRPr="005A6CDB" w:rsidTr="005A6CDB">
        <w:trPr>
          <w:trHeight w:val="255"/>
        </w:trPr>
        <w:tc>
          <w:tcPr>
            <w:tcW w:w="6663" w:type="dxa"/>
            <w:gridSpan w:val="2"/>
            <w:tcBorders>
              <w:top w:val="single" w:sz="8" w:space="0" w:color="auto"/>
              <w:left w:val="single" w:sz="4" w:space="0" w:color="auto"/>
              <w:bottom w:val="nil"/>
              <w:right w:val="nil"/>
            </w:tcBorders>
            <w:shd w:val="clear" w:color="auto" w:fill="auto"/>
            <w:hideMark/>
          </w:tcPr>
          <w:p w:rsidR="005A6CDB" w:rsidRPr="005A6CDB" w:rsidRDefault="005A6CDB" w:rsidP="005A6CDB">
            <w:pPr>
              <w:jc w:val="center"/>
              <w:rPr>
                <w:sz w:val="28"/>
                <w:szCs w:val="28"/>
              </w:rPr>
            </w:pPr>
            <w:r w:rsidRPr="005A6CDB">
              <w:rPr>
                <w:sz w:val="28"/>
                <w:szCs w:val="28"/>
              </w:rPr>
              <w:t>Наименование доходов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КОД ДОХОДА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2025</w:t>
            </w:r>
          </w:p>
        </w:tc>
      </w:tr>
      <w:tr w:rsidR="005A6CDB" w:rsidRPr="005A6CDB" w:rsidTr="005A6CDB">
        <w:trPr>
          <w:trHeight w:val="165"/>
        </w:trPr>
        <w:tc>
          <w:tcPr>
            <w:tcW w:w="6663" w:type="dxa"/>
            <w:gridSpan w:val="2"/>
            <w:tcBorders>
              <w:top w:val="single" w:sz="4" w:space="0" w:color="auto"/>
              <w:left w:val="single" w:sz="4" w:space="0" w:color="auto"/>
              <w:bottom w:val="single" w:sz="4" w:space="0" w:color="auto"/>
              <w:right w:val="nil"/>
            </w:tcBorders>
            <w:shd w:val="clear" w:color="auto" w:fill="auto"/>
            <w:hideMark/>
          </w:tcPr>
          <w:p w:rsidR="005A6CDB" w:rsidRPr="005A6CDB" w:rsidRDefault="005A6CDB" w:rsidP="005A6CDB">
            <w:pPr>
              <w:jc w:val="center"/>
              <w:rPr>
                <w:sz w:val="28"/>
                <w:szCs w:val="28"/>
              </w:rPr>
            </w:pPr>
            <w:r w:rsidRPr="005A6CDB">
              <w:rPr>
                <w:sz w:val="28"/>
                <w:szCs w:val="28"/>
              </w:rPr>
              <w:t>1</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2</w:t>
            </w:r>
          </w:p>
        </w:tc>
        <w:tc>
          <w:tcPr>
            <w:tcW w:w="1985"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w:t>
            </w:r>
          </w:p>
        </w:tc>
        <w:tc>
          <w:tcPr>
            <w:tcW w:w="1984"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4</w:t>
            </w:r>
          </w:p>
        </w:tc>
        <w:tc>
          <w:tcPr>
            <w:tcW w:w="1985"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5</w:t>
            </w:r>
          </w:p>
        </w:tc>
      </w:tr>
      <w:tr w:rsidR="005A6CDB" w:rsidRPr="005A6CDB" w:rsidTr="005A6CDB">
        <w:trPr>
          <w:trHeight w:val="255"/>
        </w:trPr>
        <w:tc>
          <w:tcPr>
            <w:tcW w:w="6663" w:type="dxa"/>
            <w:gridSpan w:val="2"/>
            <w:tcBorders>
              <w:top w:val="nil"/>
              <w:left w:val="single" w:sz="4" w:space="0" w:color="auto"/>
              <w:bottom w:val="single" w:sz="4" w:space="0" w:color="auto"/>
              <w:right w:val="nil"/>
            </w:tcBorders>
            <w:shd w:val="clear" w:color="auto" w:fill="auto"/>
            <w:noWrap/>
            <w:hideMark/>
          </w:tcPr>
          <w:p w:rsidR="005A6CDB" w:rsidRPr="005A6CDB" w:rsidRDefault="005A6CDB" w:rsidP="005A6CDB">
            <w:pPr>
              <w:rPr>
                <w:b/>
                <w:bCs/>
                <w:sz w:val="28"/>
                <w:szCs w:val="28"/>
              </w:rPr>
            </w:pPr>
            <w:r w:rsidRPr="005A6CDB">
              <w:rPr>
                <w:b/>
                <w:bCs/>
                <w:sz w:val="28"/>
                <w:szCs w:val="28"/>
              </w:rPr>
              <w:t>ДОХОДЫ, ВСЕГО</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232 778 359,75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138 678 038,00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138 666 090,00  </w:t>
            </w:r>
          </w:p>
        </w:tc>
      </w:tr>
      <w:tr w:rsidR="005A6CDB" w:rsidRPr="005A6CDB" w:rsidTr="005A6CDB">
        <w:trPr>
          <w:trHeight w:val="255"/>
        </w:trPr>
        <w:tc>
          <w:tcPr>
            <w:tcW w:w="6663" w:type="dxa"/>
            <w:gridSpan w:val="2"/>
            <w:tcBorders>
              <w:top w:val="nil"/>
              <w:left w:val="single" w:sz="4" w:space="0" w:color="auto"/>
              <w:bottom w:val="single" w:sz="4" w:space="0" w:color="auto"/>
              <w:right w:val="nil"/>
            </w:tcBorders>
            <w:shd w:val="clear" w:color="auto" w:fill="auto"/>
            <w:hideMark/>
          </w:tcPr>
          <w:p w:rsidR="005A6CDB" w:rsidRPr="005A6CDB" w:rsidRDefault="005A6CDB" w:rsidP="005A6CDB">
            <w:pPr>
              <w:rPr>
                <w:sz w:val="28"/>
                <w:szCs w:val="28"/>
              </w:rPr>
            </w:pPr>
            <w:r w:rsidRPr="005A6CDB">
              <w:rPr>
                <w:sz w:val="28"/>
                <w:szCs w:val="28"/>
              </w:rPr>
              <w:t>Налоговые и неналоговые доходы</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1 00 00000 00 0000 000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39 112 640,00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42 152 730,00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44 636 420,00  </w:t>
            </w:r>
          </w:p>
        </w:tc>
      </w:tr>
      <w:tr w:rsidR="005A6CDB" w:rsidRPr="005A6CDB" w:rsidTr="005A6CDB">
        <w:trPr>
          <w:trHeight w:val="255"/>
        </w:trPr>
        <w:tc>
          <w:tcPr>
            <w:tcW w:w="6663" w:type="dxa"/>
            <w:gridSpan w:val="2"/>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Безвозмездные поступления</w:t>
            </w:r>
          </w:p>
        </w:tc>
        <w:tc>
          <w:tcPr>
            <w:tcW w:w="311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193 665 719,75</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96 525 308,00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94 029 670,00</w:t>
            </w:r>
          </w:p>
        </w:tc>
      </w:tr>
      <w:tr w:rsidR="005A6CDB" w:rsidRPr="005A6CDB" w:rsidTr="005A6CDB">
        <w:trPr>
          <w:trHeight w:val="540"/>
        </w:trPr>
        <w:tc>
          <w:tcPr>
            <w:tcW w:w="6663" w:type="dxa"/>
            <w:gridSpan w:val="2"/>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193 665 719,75</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96 525 308,00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94 029 670,00</w:t>
            </w:r>
          </w:p>
        </w:tc>
      </w:tr>
      <w:tr w:rsidR="005A6CDB" w:rsidRPr="005A6CDB" w:rsidTr="005A6CDB">
        <w:trPr>
          <w:trHeight w:val="525"/>
        </w:trPr>
        <w:tc>
          <w:tcPr>
            <w:tcW w:w="6663" w:type="dxa"/>
            <w:gridSpan w:val="2"/>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Безвозмездные поступления от других бюджетов бюджетной системы Российской Федерации (областного бюджета)</w:t>
            </w:r>
          </w:p>
        </w:tc>
        <w:tc>
          <w:tcPr>
            <w:tcW w:w="311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193 308 719,75</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96 525 308,00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94 029 670,00</w:t>
            </w:r>
          </w:p>
        </w:tc>
      </w:tr>
      <w:tr w:rsidR="005A6CDB" w:rsidRPr="005A6CDB" w:rsidTr="005A6CDB">
        <w:trPr>
          <w:trHeight w:val="375"/>
        </w:trPr>
        <w:tc>
          <w:tcPr>
            <w:tcW w:w="6663" w:type="dxa"/>
            <w:gridSpan w:val="2"/>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Дотации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2 02 10000 00 0000 150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74 396 600,00</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48 520 500,00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46 837 400,00</w:t>
            </w:r>
          </w:p>
        </w:tc>
      </w:tr>
      <w:tr w:rsidR="005A6CDB" w:rsidRPr="005A6CDB" w:rsidTr="005A6CDB">
        <w:trPr>
          <w:trHeight w:val="705"/>
        </w:trPr>
        <w:tc>
          <w:tcPr>
            <w:tcW w:w="6663" w:type="dxa"/>
            <w:gridSpan w:val="2"/>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2 02 15001 05 0000 150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74 396 600,00</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48 520 500,00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46 837 400,00</w:t>
            </w:r>
          </w:p>
        </w:tc>
      </w:tr>
      <w:tr w:rsidR="005A6CDB" w:rsidRPr="005A6CDB" w:rsidTr="005A6CDB">
        <w:trPr>
          <w:trHeight w:val="492"/>
        </w:trPr>
        <w:tc>
          <w:tcPr>
            <w:tcW w:w="6663" w:type="dxa"/>
            <w:gridSpan w:val="2"/>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Субсидии бюджетам бюджетной системы Российской Федерации (межбюджетные субсидии)</w:t>
            </w:r>
          </w:p>
        </w:tc>
        <w:tc>
          <w:tcPr>
            <w:tcW w:w="311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67 115 549,75</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3 152 288,00</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3 113 550,00</w:t>
            </w:r>
          </w:p>
        </w:tc>
      </w:tr>
      <w:tr w:rsidR="005A6CDB" w:rsidRPr="005A6CDB" w:rsidTr="005A6CDB">
        <w:trPr>
          <w:trHeight w:val="145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w:t>
            </w:r>
            <w:r w:rsidRPr="005A6CDB">
              <w:rPr>
                <w:sz w:val="28"/>
                <w:szCs w:val="28"/>
              </w:rPr>
              <w:lastRenderedPageBreak/>
              <w:t>средств, поступивших от публично-правовой компании "Фонд развития территорий"</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 </w:t>
            </w:r>
            <w:r w:rsidRPr="005A6CDB">
              <w:rPr>
                <w:sz w:val="28"/>
                <w:szCs w:val="28"/>
              </w:rPr>
              <w:br/>
              <w:t>2 02 20299 00 0000 150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663 025,07</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153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w:t>
            </w:r>
            <w:r w:rsidRPr="005A6CDB">
              <w:rPr>
                <w:sz w:val="28"/>
                <w:szCs w:val="28"/>
              </w:rPr>
              <w:br/>
              <w:t>2 02 20299 05 0000 150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663 025,07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132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br/>
              <w:t xml:space="preserve"> </w:t>
            </w:r>
            <w:r w:rsidRPr="005A6CDB">
              <w:rPr>
                <w:sz w:val="28"/>
                <w:szCs w:val="28"/>
              </w:rPr>
              <w:br/>
              <w:t>2 02 20302 00 0000 150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20 505,93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124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w:t>
            </w:r>
            <w:r w:rsidRPr="005A6CDB">
              <w:rPr>
                <w:sz w:val="28"/>
                <w:szCs w:val="28"/>
              </w:rPr>
              <w:br/>
              <w:t>2 02 20302 05 0000 150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20 505,93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105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2 02 25304 00 0000 150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1 276 308,00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1 276 308,00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1 240 470,00</w:t>
            </w:r>
          </w:p>
        </w:tc>
      </w:tr>
      <w:tr w:rsidR="005A6CDB" w:rsidRPr="005A6CDB" w:rsidTr="005A6CDB">
        <w:trPr>
          <w:trHeight w:val="109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2 02 25304 05 0000 150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1 276 308,00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1 276 308,00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1 240 470,00</w:t>
            </w:r>
          </w:p>
        </w:tc>
      </w:tr>
      <w:tr w:rsidR="005A6CDB" w:rsidRPr="005A6CDB" w:rsidTr="005A6CDB">
        <w:trPr>
          <w:trHeight w:val="84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2 02 25467 00 0000 150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568 700,00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568 700,00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565 880,00</w:t>
            </w:r>
          </w:p>
        </w:tc>
      </w:tr>
      <w:tr w:rsidR="005A6CDB" w:rsidRPr="005A6CDB" w:rsidTr="005A6CDB">
        <w:trPr>
          <w:trHeight w:val="972"/>
        </w:trPr>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2 02 25467 05 0000 150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565 880,00  </w:t>
            </w:r>
          </w:p>
        </w:tc>
      </w:tr>
      <w:tr w:rsidR="005A6CDB" w:rsidRPr="005A6CDB" w:rsidTr="005A6CDB">
        <w:trPr>
          <w:trHeight w:val="42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Субсидии бюджетам на поддержку отрасли культуры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2 02 25519 00 0000 150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29 680,00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29 680,00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29 600,00</w:t>
            </w:r>
          </w:p>
        </w:tc>
      </w:tr>
      <w:tr w:rsidR="005A6CDB" w:rsidRPr="005A6CDB" w:rsidTr="005A6CDB">
        <w:trPr>
          <w:trHeight w:val="58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районов на поддержку отрасли культуры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2 02 25519 05 0000 150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29 680,00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29 680,00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29 600,00</w:t>
            </w:r>
          </w:p>
        </w:tc>
      </w:tr>
      <w:tr w:rsidR="005A6CDB" w:rsidRPr="005A6CDB" w:rsidTr="005A6CDB">
        <w:trPr>
          <w:trHeight w:val="58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Субсидии бюджетам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2 02 25750 00 0000 150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46 952 806,54</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58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районов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44 035 185,19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58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бюджетам муниципальных районов на реализацию мероприятий по модернизации </w:t>
            </w:r>
            <w:r w:rsidRPr="005A6CDB">
              <w:rPr>
                <w:sz w:val="28"/>
                <w:szCs w:val="28"/>
              </w:rPr>
              <w:lastRenderedPageBreak/>
              <w:t>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58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Субсидии бюджетам муниципальных районов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37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 xml:space="preserve">Прочие субсидии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2 02 29999 00 0000 150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17 604 524,21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1 277 600,00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1 277 600,00  </w:t>
            </w:r>
          </w:p>
        </w:tc>
      </w:tr>
      <w:tr w:rsidR="005A6CDB" w:rsidRPr="005A6CDB" w:rsidTr="005A6CDB">
        <w:trPr>
          <w:trHeight w:val="45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Прочие субсидии бюджетам муниципальных районов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2 02 29999 05 0000 150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17 604 524,21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1 277 600,00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1 277 600,00</w:t>
            </w:r>
          </w:p>
        </w:tc>
      </w:tr>
      <w:tr w:rsidR="005A6CDB" w:rsidRPr="005A6CDB" w:rsidTr="005A6CDB">
        <w:trPr>
          <w:trHeight w:val="48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городского округа (муниципальных районов, муниципальных округов) на формирование муниципальных дорожных фондов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2 02 29999 05 7151 150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1 347 000,00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898 000,00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898 000,00</w:t>
            </w:r>
          </w:p>
        </w:tc>
      </w:tr>
      <w:tr w:rsidR="005A6CDB" w:rsidRPr="005A6CDB" w:rsidTr="005A6CDB">
        <w:trPr>
          <w:trHeight w:val="1069"/>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2 02 29999 05 7208 150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4 000,00</w:t>
            </w:r>
          </w:p>
        </w:tc>
      </w:tr>
      <w:tr w:rsidR="005A6CDB" w:rsidRPr="005A6CDB" w:rsidTr="005A6CDB">
        <w:trPr>
          <w:trHeight w:val="1523"/>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2 02 29999 05 7212 150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843 800,00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375 600,00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375 600,00</w:t>
            </w:r>
          </w:p>
        </w:tc>
      </w:tr>
      <w:tr w:rsidR="005A6CDB" w:rsidRPr="005A6CDB" w:rsidTr="005A6CDB">
        <w:trPr>
          <w:trHeight w:val="76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w:t>
            </w:r>
            <w:r w:rsidRPr="005A6CDB">
              <w:rPr>
                <w:sz w:val="28"/>
                <w:szCs w:val="28"/>
              </w:rPr>
              <w:lastRenderedPageBreak/>
              <w:t>коммунальных услуг</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2 02 29999 05 7230 150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12 896 700,00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r>
      <w:tr w:rsidR="005A6CDB" w:rsidRPr="005A6CDB" w:rsidTr="005A6CDB">
        <w:trPr>
          <w:trHeight w:val="108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2 02 29999 05 7237 150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1 685 024,21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105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регионального проекта «Наш выбор»</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2 02 29999 05 7705 150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828 000,00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r>
      <w:tr w:rsidR="005A6CDB" w:rsidRPr="005A6CDB" w:rsidTr="005A6CDB">
        <w:trPr>
          <w:trHeight w:val="42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Субвенции бюджетам бюджетной системы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46 377 870,00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38 835 720,00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39 099 920,00</w:t>
            </w:r>
          </w:p>
        </w:tc>
      </w:tr>
      <w:tr w:rsidR="005A6CDB" w:rsidRPr="005A6CDB" w:rsidTr="005A6CDB">
        <w:trPr>
          <w:trHeight w:val="48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Субвенции бюджетам муниципальных образований на ежемесячное денежное вознаграждение за классное руководство</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2 02 30021 00 0000 150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223 200,00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223 200,00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223 200,00</w:t>
            </w:r>
          </w:p>
        </w:tc>
      </w:tr>
      <w:tr w:rsidR="005A6CDB" w:rsidRPr="005A6CDB" w:rsidTr="005A6CDB">
        <w:trPr>
          <w:trHeight w:val="48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на ежемесячное денежное вознаграждение за классное руководство</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2 02 30021 05 0000 150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223 200,00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223 200,00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223 200,00</w:t>
            </w:r>
          </w:p>
        </w:tc>
      </w:tr>
      <w:tr w:rsidR="005A6CDB" w:rsidRPr="005A6CDB" w:rsidTr="005A6CDB">
        <w:trPr>
          <w:trHeight w:val="46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b/>
                <w:bCs/>
                <w:sz w:val="28"/>
                <w:szCs w:val="28"/>
              </w:rPr>
            </w:pPr>
            <w:r w:rsidRPr="005A6CDB">
              <w:rPr>
                <w:b/>
                <w:bCs/>
                <w:sz w:val="28"/>
                <w:szCs w:val="28"/>
              </w:rPr>
              <w:t>Субвенции местным бюджетам на выполнение передаваемых полномочий субъектов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38 945 050,00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31 188 600,00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31 423 000,00</w:t>
            </w:r>
          </w:p>
        </w:tc>
      </w:tr>
      <w:tr w:rsidR="005A6CDB" w:rsidRPr="005A6CDB" w:rsidTr="005A6CDB">
        <w:trPr>
          <w:trHeight w:val="1032"/>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2 02 30024 05 7002 150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777 700,00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777 700,00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777 700,00</w:t>
            </w:r>
          </w:p>
        </w:tc>
      </w:tr>
      <w:tr w:rsidR="005A6CDB" w:rsidRPr="005A6CDB" w:rsidTr="005A6CDB">
        <w:trPr>
          <w:trHeight w:val="460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2 02 30024 05 7004 150</w:t>
            </w:r>
          </w:p>
        </w:tc>
        <w:tc>
          <w:tcPr>
            <w:tcW w:w="1985"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20 363 900,00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19 207 800,00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19 207 800,00</w:t>
            </w:r>
          </w:p>
        </w:tc>
      </w:tr>
      <w:tr w:rsidR="005A6CDB" w:rsidRPr="005A6CDB" w:rsidTr="005A6CDB">
        <w:trPr>
          <w:trHeight w:val="94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w:t>
            </w:r>
            <w:r w:rsidRPr="005A6CDB">
              <w:rPr>
                <w:sz w:val="28"/>
                <w:szCs w:val="28"/>
              </w:rPr>
              <w:lastRenderedPageBreak/>
              <w:t>обучающимся муниципальных  образовательных организаций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2 02 30024 05 7006 150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602 600,00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602 600,00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602 600,00</w:t>
            </w:r>
          </w:p>
        </w:tc>
      </w:tr>
      <w:tr w:rsidR="005A6CDB" w:rsidRPr="005A6CDB" w:rsidTr="005A6CDB">
        <w:trPr>
          <w:trHeight w:val="82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2 02 30024 05 7010 150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14 951 900,00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8 525 800,00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8 760 200,00</w:t>
            </w:r>
          </w:p>
        </w:tc>
      </w:tr>
      <w:tr w:rsidR="005A6CDB" w:rsidRPr="005A6CDB" w:rsidTr="005A6CDB">
        <w:trPr>
          <w:trHeight w:val="79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2 02 30024 05 7028 150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1 814 900,00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1 814 900,00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1 814 900,00</w:t>
            </w:r>
          </w:p>
        </w:tc>
      </w:tr>
      <w:tr w:rsidR="005A6CDB" w:rsidRPr="005A6CDB" w:rsidTr="005A6CDB">
        <w:trPr>
          <w:trHeight w:val="132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2 02 30024 05 7050 150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103 800,00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103 800,00</w:t>
            </w:r>
          </w:p>
        </w:tc>
      </w:tr>
      <w:tr w:rsidR="005A6CDB" w:rsidRPr="005A6CDB" w:rsidTr="005A6CDB">
        <w:trPr>
          <w:trHeight w:val="75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2 02 30024 05 7057 150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47 300,00</w:t>
            </w:r>
          </w:p>
        </w:tc>
      </w:tr>
      <w:tr w:rsidR="005A6CDB" w:rsidRPr="005A6CDB" w:rsidTr="005A6CDB">
        <w:trPr>
          <w:trHeight w:val="150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w:t>
            </w:r>
            <w:r w:rsidRPr="005A6CDB">
              <w:rPr>
                <w:sz w:val="28"/>
                <w:szCs w:val="28"/>
              </w:rPr>
              <w:lastRenderedPageBreak/>
              <w:t>правонарушениях, предусмотренных соответствующими статьями областного закона "Об административных правонарушениях"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2 02 30024 05 7065 150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2 500,00</w:t>
            </w:r>
          </w:p>
        </w:tc>
      </w:tr>
      <w:tr w:rsidR="005A6CDB" w:rsidRPr="005A6CDB" w:rsidTr="005A6CDB">
        <w:trPr>
          <w:trHeight w:val="109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2 02 30024 05 7066 150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152 000,00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90 000,00</w:t>
            </w:r>
          </w:p>
        </w:tc>
      </w:tr>
      <w:tr w:rsidR="005A6CDB" w:rsidRPr="005A6CDB" w:rsidTr="005A6CDB">
        <w:trPr>
          <w:trHeight w:val="123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2 02 30024 05 7072 150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94 450,00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16 200,00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16 200,00</w:t>
            </w:r>
          </w:p>
        </w:tc>
      </w:tr>
      <w:tr w:rsidR="005A6CDB" w:rsidRPr="005A6CDB" w:rsidTr="005A6CDB">
        <w:trPr>
          <w:trHeight w:val="231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2 02 30024 05 7164 150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34 000,00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r>
      <w:tr w:rsidR="005A6CDB" w:rsidRPr="005A6CDB" w:rsidTr="005A6CDB">
        <w:trPr>
          <w:trHeight w:val="79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2 02 30027 00 0000 150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2 467 300,00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2 467 300,00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2 467 300,00</w:t>
            </w:r>
          </w:p>
        </w:tc>
      </w:tr>
      <w:tr w:rsidR="005A6CDB" w:rsidRPr="005A6CDB" w:rsidTr="005A6CDB">
        <w:trPr>
          <w:trHeight w:val="75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2 02 30027 05 0000 150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2 467 300,00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2 467 300,00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2 467 300,00</w:t>
            </w:r>
          </w:p>
        </w:tc>
      </w:tr>
      <w:tr w:rsidR="005A6CDB" w:rsidRPr="005A6CDB" w:rsidTr="005A6CDB">
        <w:trPr>
          <w:trHeight w:val="108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185 400,00</w:t>
            </w:r>
          </w:p>
        </w:tc>
      </w:tr>
      <w:tr w:rsidR="005A6CDB" w:rsidRPr="005A6CDB" w:rsidTr="005A6CDB">
        <w:trPr>
          <w:trHeight w:val="114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2 02 30029 05 0000 150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185 400,00</w:t>
            </w:r>
          </w:p>
        </w:tc>
      </w:tr>
      <w:tr w:rsidR="005A6CDB" w:rsidRPr="005A6CDB" w:rsidTr="005A6CDB">
        <w:trPr>
          <w:trHeight w:val="103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2 02 35082 00 0000 150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2 024 300,00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2 024 300,00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2 024 300,00</w:t>
            </w:r>
          </w:p>
        </w:tc>
      </w:tr>
      <w:tr w:rsidR="005A6CDB" w:rsidRPr="005A6CDB" w:rsidTr="005A6CDB">
        <w:trPr>
          <w:trHeight w:val="972"/>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2 02 35082 05 0000 150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2 024 300,00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2 024 300,00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2 024 300,00</w:t>
            </w:r>
          </w:p>
        </w:tc>
      </w:tr>
      <w:tr w:rsidR="005A6CDB" w:rsidRPr="005A6CDB" w:rsidTr="005A6CDB">
        <w:trPr>
          <w:trHeight w:val="70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2 02 35118 00 0000 150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517 700,00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541 000,00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560 000,00</w:t>
            </w:r>
          </w:p>
        </w:tc>
      </w:tr>
      <w:tr w:rsidR="005A6CDB" w:rsidRPr="005A6CDB" w:rsidTr="005A6CDB">
        <w:trPr>
          <w:trHeight w:val="82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2 02 35118 05 0000 150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517 700,00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541 000,00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560 000,00</w:t>
            </w:r>
          </w:p>
        </w:tc>
      </w:tr>
      <w:tr w:rsidR="005A6CDB" w:rsidRPr="005A6CDB" w:rsidTr="005A6CDB">
        <w:trPr>
          <w:trHeight w:val="96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2 02 35120 00 0000 150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700,00</w:t>
            </w:r>
          </w:p>
        </w:tc>
      </w:tr>
      <w:tr w:rsidR="005A6CDB" w:rsidRPr="005A6CDB" w:rsidTr="005A6CDB">
        <w:trPr>
          <w:trHeight w:val="983"/>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2 02 35120 05 0000 150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700,00</w:t>
            </w:r>
          </w:p>
        </w:tc>
      </w:tr>
      <w:tr w:rsidR="005A6CDB" w:rsidRPr="005A6CDB" w:rsidTr="005A6CDB">
        <w:trPr>
          <w:trHeight w:val="983"/>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2 02 35179 00 0000 150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266 000,00</w:t>
            </w:r>
          </w:p>
        </w:tc>
      </w:tr>
      <w:tr w:rsidR="005A6CDB" w:rsidRPr="005A6CDB" w:rsidTr="005A6CDB">
        <w:trPr>
          <w:trHeight w:val="983"/>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2 02 35179 05 0000 150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90 000,00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266 000,00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266 000,00</w:t>
            </w:r>
          </w:p>
        </w:tc>
      </w:tr>
      <w:tr w:rsidR="005A6CDB" w:rsidRPr="005A6CDB" w:rsidTr="005A6CDB">
        <w:trPr>
          <w:trHeight w:val="180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2 02 35303 05 0000 150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1 640 520,00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1 640 520,00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1 640 520,00</w:t>
            </w:r>
          </w:p>
        </w:tc>
      </w:tr>
      <w:tr w:rsidR="005A6CDB" w:rsidRPr="005A6CDB" w:rsidTr="005A6CDB">
        <w:trPr>
          <w:trHeight w:val="180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2 02 35303 05 0000 150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1 640 520,00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1 640 520,00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1 640 520,00</w:t>
            </w:r>
          </w:p>
        </w:tc>
      </w:tr>
      <w:tr w:rsidR="005A6CDB" w:rsidRPr="005A6CDB" w:rsidTr="005A6CDB">
        <w:trPr>
          <w:trHeight w:val="51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Субвенции бюджетам на государственную регистрацию актов гражданского состояния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2 02 35930 05 0000 150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283 700,00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298 700,00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309 500,00</w:t>
            </w:r>
          </w:p>
        </w:tc>
      </w:tr>
      <w:tr w:rsidR="005A6CDB" w:rsidRPr="005A6CDB" w:rsidTr="005A6CDB">
        <w:trPr>
          <w:trHeight w:val="61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Субвенции бюджетам муниципальных районов на государственную регистрацию актов гражданского </w:t>
            </w:r>
            <w:r w:rsidRPr="005A6CDB">
              <w:rPr>
                <w:sz w:val="28"/>
                <w:szCs w:val="28"/>
              </w:rPr>
              <w:lastRenderedPageBreak/>
              <w:t>состояния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2 02 35930 05 0000 150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283 700,00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298 700,00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309 500,00</w:t>
            </w:r>
          </w:p>
        </w:tc>
      </w:tr>
      <w:tr w:rsidR="005A6CDB" w:rsidRPr="005A6CDB" w:rsidTr="005A6CDB">
        <w:trPr>
          <w:trHeight w:val="25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rPr>
                <w:b/>
                <w:bCs/>
                <w:sz w:val="28"/>
                <w:szCs w:val="28"/>
              </w:rPr>
            </w:pPr>
            <w:r w:rsidRPr="005A6CDB">
              <w:rPr>
                <w:b/>
                <w:bCs/>
                <w:sz w:val="28"/>
                <w:szCs w:val="28"/>
              </w:rPr>
              <w:lastRenderedPageBreak/>
              <w:t>Иные межбюджетные трансферты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5 775 700,00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4 978 800,00</w:t>
            </w:r>
          </w:p>
        </w:tc>
      </w:tr>
      <w:tr w:rsidR="005A6CDB" w:rsidRPr="005A6CDB" w:rsidTr="005A6CDB">
        <w:trPr>
          <w:trHeight w:val="99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2 02 40014 00 0000 150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357 000,00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96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2 02 40014 05 0000 150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357 000,00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0,00</w:t>
            </w:r>
          </w:p>
        </w:tc>
      </w:tr>
      <w:tr w:rsidR="005A6CDB" w:rsidRPr="005A6CDB" w:rsidTr="005A6CDB">
        <w:trPr>
          <w:trHeight w:val="40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Прочие межбюджетные трансферты, передаваемые бюджетам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2 02 49999 00 0000 150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5 418 700,00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4 978 800,00</w:t>
            </w:r>
          </w:p>
        </w:tc>
      </w:tr>
      <w:tr w:rsidR="005A6CDB" w:rsidRPr="005A6CDB" w:rsidTr="005A6CDB">
        <w:trPr>
          <w:trHeight w:val="58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Прочие межбюджетные трансферты, передаваемые бюджетам муниципальных районов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2 02 49999 05 0000 150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5 418 700,00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4 978 800,00</w:t>
            </w:r>
          </w:p>
        </w:tc>
      </w:tr>
      <w:tr w:rsidR="005A6CDB" w:rsidRPr="005A6CDB" w:rsidTr="005A6CDB">
        <w:trPr>
          <w:trHeight w:val="109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2 02 49999 05 7137 150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100 000,00</w:t>
            </w:r>
          </w:p>
        </w:tc>
      </w:tr>
      <w:tr w:rsidR="005A6CDB" w:rsidRPr="005A6CDB" w:rsidTr="005A6CDB">
        <w:trPr>
          <w:trHeight w:val="1309"/>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w:t>
            </w:r>
            <w:r w:rsidRPr="005A6CDB">
              <w:rPr>
                <w:sz w:val="28"/>
                <w:szCs w:val="28"/>
              </w:rPr>
              <w:lastRenderedPageBreak/>
              <w:t>общеобразовательных муниципальных организациях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2 02 49999 05 7138 150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15 000,00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30 000,00</w:t>
            </w:r>
          </w:p>
        </w:tc>
      </w:tr>
      <w:tr w:rsidR="005A6CDB" w:rsidRPr="005A6CDB" w:rsidTr="005A6CDB">
        <w:trPr>
          <w:trHeight w:val="117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2 02 49999 05 7141 150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554 900,00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 </w:t>
            </w:r>
          </w:p>
        </w:tc>
      </w:tr>
      <w:tr w:rsidR="005A6CDB" w:rsidRPr="005A6CDB" w:rsidTr="005A6CDB">
        <w:trPr>
          <w:trHeight w:val="160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2 02 49999 05 7233 150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1 098 000,00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100 000,00</w:t>
            </w:r>
          </w:p>
        </w:tc>
      </w:tr>
      <w:tr w:rsidR="005A6CDB" w:rsidRPr="005A6CDB" w:rsidTr="005A6CDB">
        <w:trPr>
          <w:trHeight w:val="1020"/>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2 02 49999 05 7238 150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4 676 800,00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4 676 800,00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4 676 800,00</w:t>
            </w:r>
          </w:p>
        </w:tc>
      </w:tr>
      <w:tr w:rsidR="005A6CDB" w:rsidRPr="005A6CDB" w:rsidTr="005A6CDB">
        <w:trPr>
          <w:trHeight w:val="1545"/>
        </w:trPr>
        <w:tc>
          <w:tcPr>
            <w:tcW w:w="6663" w:type="dxa"/>
            <w:gridSpan w:val="2"/>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w:t>
            </w:r>
            <w:r w:rsidRPr="005A6CDB">
              <w:rPr>
                <w:sz w:val="28"/>
                <w:szCs w:val="28"/>
              </w:rPr>
              <w:lastRenderedPageBreak/>
              <w:t>"Педагогическое образование"</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2 02 49999 05 7532 150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72 000,00</w:t>
            </w:r>
          </w:p>
        </w:tc>
      </w:tr>
    </w:tbl>
    <w:p w:rsidR="005A6CDB" w:rsidRDefault="005A6CDB"/>
    <w:p w:rsidR="005A6CDB" w:rsidRDefault="005A6CDB">
      <w:r>
        <w:br w:type="page"/>
      </w:r>
    </w:p>
    <w:tbl>
      <w:tblPr>
        <w:tblW w:w="15183" w:type="dxa"/>
        <w:tblInd w:w="93" w:type="dxa"/>
        <w:tblLook w:val="04A0"/>
      </w:tblPr>
      <w:tblGrid>
        <w:gridCol w:w="3843"/>
        <w:gridCol w:w="2268"/>
        <w:gridCol w:w="72"/>
        <w:gridCol w:w="1480"/>
        <w:gridCol w:w="1400"/>
        <w:gridCol w:w="591"/>
        <w:gridCol w:w="1843"/>
        <w:gridCol w:w="1843"/>
        <w:gridCol w:w="1843"/>
      </w:tblGrid>
      <w:tr w:rsidR="005A6CDB" w:rsidRPr="005A6CDB" w:rsidTr="005A6CDB">
        <w:trPr>
          <w:trHeight w:val="300"/>
        </w:trPr>
        <w:tc>
          <w:tcPr>
            <w:tcW w:w="3843"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2340" w:type="dxa"/>
            <w:gridSpan w:val="2"/>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9000" w:type="dxa"/>
            <w:gridSpan w:val="6"/>
            <w:vMerge w:val="restart"/>
            <w:tcBorders>
              <w:top w:val="nil"/>
              <w:left w:val="nil"/>
              <w:right w:val="nil"/>
            </w:tcBorders>
            <w:shd w:val="clear" w:color="auto" w:fill="auto"/>
            <w:noWrap/>
            <w:vAlign w:val="bottom"/>
            <w:hideMark/>
          </w:tcPr>
          <w:p w:rsidR="005A6CDB" w:rsidRPr="005A6CDB" w:rsidRDefault="005A6CDB" w:rsidP="005A6CDB">
            <w:pPr>
              <w:spacing w:line="240" w:lineRule="exact"/>
              <w:jc w:val="right"/>
              <w:rPr>
                <w:color w:val="000000"/>
              </w:rPr>
            </w:pPr>
            <w:r w:rsidRPr="005A6CDB">
              <w:rPr>
                <w:color w:val="000000"/>
              </w:rPr>
              <w:t>Приложение 2</w:t>
            </w:r>
          </w:p>
          <w:p w:rsidR="005A6CDB" w:rsidRPr="005A6CDB" w:rsidRDefault="005A6CDB" w:rsidP="005A6CDB">
            <w:pPr>
              <w:spacing w:line="240" w:lineRule="exact"/>
              <w:jc w:val="right"/>
              <w:rPr>
                <w:color w:val="000000"/>
              </w:rPr>
            </w:pPr>
            <w:r w:rsidRPr="005A6CDB">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A6CDB" w:rsidRPr="005A6CDB" w:rsidTr="005A6CDB">
        <w:trPr>
          <w:trHeight w:val="388"/>
        </w:trPr>
        <w:tc>
          <w:tcPr>
            <w:tcW w:w="3843"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2340" w:type="dxa"/>
            <w:gridSpan w:val="2"/>
            <w:tcBorders>
              <w:top w:val="nil"/>
              <w:left w:val="nil"/>
              <w:bottom w:val="nil"/>
              <w:right w:val="nil"/>
            </w:tcBorders>
            <w:shd w:val="clear" w:color="auto" w:fill="auto"/>
            <w:vAlign w:val="bottom"/>
            <w:hideMark/>
          </w:tcPr>
          <w:p w:rsidR="005A6CDB" w:rsidRPr="005A6CDB" w:rsidRDefault="005A6CDB" w:rsidP="005A6CDB">
            <w:pPr>
              <w:rPr>
                <w:sz w:val="28"/>
                <w:szCs w:val="28"/>
              </w:rPr>
            </w:pPr>
          </w:p>
        </w:tc>
        <w:tc>
          <w:tcPr>
            <w:tcW w:w="9000" w:type="dxa"/>
            <w:gridSpan w:val="6"/>
            <w:vMerge/>
            <w:tcBorders>
              <w:left w:val="nil"/>
              <w:bottom w:val="nil"/>
              <w:right w:val="nil"/>
            </w:tcBorders>
            <w:shd w:val="clear" w:color="auto" w:fill="auto"/>
            <w:vAlign w:val="bottom"/>
            <w:hideMark/>
          </w:tcPr>
          <w:p w:rsidR="005A6CDB" w:rsidRPr="005A6CDB" w:rsidRDefault="005A6CDB" w:rsidP="005A6CDB">
            <w:pPr>
              <w:spacing w:line="240" w:lineRule="exact"/>
              <w:jc w:val="right"/>
              <w:rPr>
                <w:sz w:val="28"/>
                <w:szCs w:val="28"/>
              </w:rPr>
            </w:pPr>
          </w:p>
        </w:tc>
      </w:tr>
      <w:tr w:rsidR="005A6CDB" w:rsidRPr="005A6CDB" w:rsidTr="005A6CDB">
        <w:trPr>
          <w:trHeight w:val="120"/>
        </w:trPr>
        <w:tc>
          <w:tcPr>
            <w:tcW w:w="3843"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2340" w:type="dxa"/>
            <w:gridSpan w:val="2"/>
            <w:tcBorders>
              <w:top w:val="nil"/>
              <w:left w:val="nil"/>
              <w:bottom w:val="nil"/>
              <w:right w:val="nil"/>
            </w:tcBorders>
            <w:shd w:val="clear" w:color="auto" w:fill="auto"/>
            <w:vAlign w:val="bottom"/>
            <w:hideMark/>
          </w:tcPr>
          <w:p w:rsidR="005A6CDB" w:rsidRPr="005A6CDB" w:rsidRDefault="005A6CDB" w:rsidP="005A6CDB">
            <w:pPr>
              <w:rPr>
                <w:sz w:val="28"/>
                <w:szCs w:val="28"/>
              </w:rPr>
            </w:pPr>
          </w:p>
        </w:tc>
        <w:tc>
          <w:tcPr>
            <w:tcW w:w="1480" w:type="dxa"/>
            <w:tcBorders>
              <w:top w:val="nil"/>
              <w:left w:val="nil"/>
              <w:bottom w:val="nil"/>
              <w:right w:val="nil"/>
            </w:tcBorders>
            <w:shd w:val="clear" w:color="auto" w:fill="auto"/>
            <w:vAlign w:val="bottom"/>
            <w:hideMark/>
          </w:tcPr>
          <w:p w:rsidR="005A6CDB" w:rsidRPr="005A6CDB" w:rsidRDefault="005A6CDB" w:rsidP="005A6CDB">
            <w:pPr>
              <w:jc w:val="right"/>
              <w:rPr>
                <w:sz w:val="28"/>
                <w:szCs w:val="28"/>
              </w:rPr>
            </w:pPr>
          </w:p>
        </w:tc>
        <w:tc>
          <w:tcPr>
            <w:tcW w:w="1400" w:type="dxa"/>
            <w:tcBorders>
              <w:top w:val="nil"/>
              <w:left w:val="nil"/>
              <w:bottom w:val="nil"/>
              <w:right w:val="nil"/>
            </w:tcBorders>
            <w:shd w:val="clear" w:color="auto" w:fill="auto"/>
            <w:noWrap/>
            <w:vAlign w:val="bottom"/>
            <w:hideMark/>
          </w:tcPr>
          <w:p w:rsidR="005A6CDB" w:rsidRPr="005A6CDB" w:rsidRDefault="005A6CDB" w:rsidP="005A6CDB">
            <w:pPr>
              <w:rPr>
                <w:color w:val="000000"/>
                <w:sz w:val="28"/>
                <w:szCs w:val="28"/>
              </w:rPr>
            </w:pPr>
          </w:p>
        </w:tc>
        <w:tc>
          <w:tcPr>
            <w:tcW w:w="6120" w:type="dxa"/>
            <w:gridSpan w:val="4"/>
            <w:tcBorders>
              <w:top w:val="nil"/>
              <w:left w:val="nil"/>
              <w:bottom w:val="nil"/>
              <w:right w:val="nil"/>
            </w:tcBorders>
            <w:shd w:val="clear" w:color="auto" w:fill="auto"/>
            <w:noWrap/>
            <w:vAlign w:val="bottom"/>
            <w:hideMark/>
          </w:tcPr>
          <w:p w:rsidR="005A6CDB" w:rsidRPr="005A6CDB" w:rsidRDefault="005A6CDB" w:rsidP="005A6CDB">
            <w:pPr>
              <w:rPr>
                <w:color w:val="000000"/>
                <w:sz w:val="28"/>
                <w:szCs w:val="28"/>
              </w:rPr>
            </w:pPr>
          </w:p>
        </w:tc>
      </w:tr>
      <w:tr w:rsidR="005A6CDB" w:rsidRPr="005A6CDB" w:rsidTr="005A6CDB">
        <w:trPr>
          <w:trHeight w:val="285"/>
        </w:trPr>
        <w:tc>
          <w:tcPr>
            <w:tcW w:w="15183" w:type="dxa"/>
            <w:gridSpan w:val="9"/>
            <w:tcBorders>
              <w:top w:val="nil"/>
              <w:left w:val="nil"/>
              <w:bottom w:val="nil"/>
              <w:right w:val="nil"/>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5A6CDB" w:rsidRPr="005A6CDB" w:rsidTr="005A6CDB">
        <w:trPr>
          <w:trHeight w:val="289"/>
        </w:trPr>
        <w:tc>
          <w:tcPr>
            <w:tcW w:w="6111" w:type="dxa"/>
            <w:gridSpan w:val="2"/>
            <w:tcBorders>
              <w:top w:val="nil"/>
              <w:left w:val="nil"/>
              <w:bottom w:val="nil"/>
              <w:right w:val="nil"/>
            </w:tcBorders>
            <w:shd w:val="clear" w:color="auto" w:fill="auto"/>
            <w:vAlign w:val="bottom"/>
            <w:hideMark/>
          </w:tcPr>
          <w:p w:rsidR="005A6CDB" w:rsidRPr="005A6CDB" w:rsidRDefault="005A6CDB" w:rsidP="005A6CDB">
            <w:pPr>
              <w:jc w:val="center"/>
              <w:rPr>
                <w:b/>
                <w:bCs/>
                <w:sz w:val="28"/>
                <w:szCs w:val="28"/>
              </w:rPr>
            </w:pPr>
          </w:p>
        </w:tc>
        <w:tc>
          <w:tcPr>
            <w:tcW w:w="3543" w:type="dxa"/>
            <w:gridSpan w:val="4"/>
            <w:tcBorders>
              <w:top w:val="nil"/>
              <w:left w:val="nil"/>
              <w:bottom w:val="nil"/>
              <w:right w:val="nil"/>
            </w:tcBorders>
            <w:shd w:val="clear" w:color="auto" w:fill="auto"/>
            <w:vAlign w:val="bottom"/>
            <w:hideMark/>
          </w:tcPr>
          <w:p w:rsidR="005A6CDB" w:rsidRPr="005A6CDB" w:rsidRDefault="005A6CDB" w:rsidP="005A6CDB">
            <w:pPr>
              <w:jc w:val="center"/>
              <w:rPr>
                <w:b/>
                <w:bCs/>
                <w:sz w:val="28"/>
                <w:szCs w:val="28"/>
              </w:rPr>
            </w:pPr>
          </w:p>
        </w:tc>
        <w:tc>
          <w:tcPr>
            <w:tcW w:w="1843" w:type="dxa"/>
            <w:tcBorders>
              <w:top w:val="nil"/>
              <w:left w:val="nil"/>
              <w:bottom w:val="nil"/>
              <w:right w:val="nil"/>
            </w:tcBorders>
            <w:shd w:val="clear" w:color="auto" w:fill="auto"/>
            <w:vAlign w:val="bottom"/>
            <w:hideMark/>
          </w:tcPr>
          <w:p w:rsidR="005A6CDB" w:rsidRPr="005A6CDB" w:rsidRDefault="005A6CDB" w:rsidP="005A6CDB">
            <w:pPr>
              <w:jc w:val="right"/>
              <w:rPr>
                <w:sz w:val="28"/>
                <w:szCs w:val="28"/>
              </w:rPr>
            </w:pPr>
          </w:p>
        </w:tc>
        <w:tc>
          <w:tcPr>
            <w:tcW w:w="1843" w:type="dxa"/>
            <w:tcBorders>
              <w:top w:val="nil"/>
              <w:left w:val="nil"/>
              <w:bottom w:val="nil"/>
              <w:right w:val="nil"/>
            </w:tcBorders>
            <w:shd w:val="clear" w:color="auto" w:fill="auto"/>
            <w:noWrap/>
            <w:vAlign w:val="bottom"/>
            <w:hideMark/>
          </w:tcPr>
          <w:p w:rsidR="005A6CDB" w:rsidRPr="005A6CDB" w:rsidRDefault="005A6CDB" w:rsidP="005A6CDB">
            <w:pPr>
              <w:rPr>
                <w:color w:val="000000"/>
                <w:sz w:val="28"/>
                <w:szCs w:val="28"/>
              </w:rPr>
            </w:pPr>
          </w:p>
        </w:tc>
        <w:tc>
          <w:tcPr>
            <w:tcW w:w="1843" w:type="dxa"/>
            <w:tcBorders>
              <w:top w:val="nil"/>
              <w:left w:val="nil"/>
              <w:bottom w:val="nil"/>
              <w:right w:val="nil"/>
            </w:tcBorders>
            <w:shd w:val="clear" w:color="auto" w:fill="auto"/>
            <w:vAlign w:val="bottom"/>
            <w:hideMark/>
          </w:tcPr>
          <w:p w:rsidR="005A6CDB" w:rsidRPr="005A6CDB" w:rsidRDefault="005A6CDB" w:rsidP="005A6CDB">
            <w:pPr>
              <w:jc w:val="right"/>
              <w:rPr>
                <w:sz w:val="28"/>
                <w:szCs w:val="28"/>
              </w:rPr>
            </w:pPr>
            <w:r w:rsidRPr="005A6CDB">
              <w:rPr>
                <w:sz w:val="28"/>
                <w:szCs w:val="28"/>
              </w:rPr>
              <w:t>в рублях</w:t>
            </w:r>
          </w:p>
        </w:tc>
      </w:tr>
      <w:tr w:rsidR="005A6CDB" w:rsidRPr="005A6CDB" w:rsidTr="005A6CDB">
        <w:trPr>
          <w:trHeight w:val="698"/>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Наименование источника внутреннего финансирования дефицита бюджета</w:t>
            </w:r>
          </w:p>
        </w:tc>
        <w:tc>
          <w:tcPr>
            <w:tcW w:w="3543" w:type="dxa"/>
            <w:gridSpan w:val="4"/>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2025</w:t>
            </w:r>
          </w:p>
        </w:tc>
      </w:tr>
      <w:tr w:rsidR="005A6CDB" w:rsidRPr="005A6CDB" w:rsidTr="005A6CDB">
        <w:trPr>
          <w:trHeight w:val="218"/>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1</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2</w:t>
            </w:r>
          </w:p>
        </w:tc>
        <w:tc>
          <w:tcPr>
            <w:tcW w:w="1843"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3</w:t>
            </w:r>
          </w:p>
        </w:tc>
        <w:tc>
          <w:tcPr>
            <w:tcW w:w="1843"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4</w:t>
            </w:r>
          </w:p>
        </w:tc>
        <w:tc>
          <w:tcPr>
            <w:tcW w:w="1843"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5</w:t>
            </w:r>
          </w:p>
        </w:tc>
      </w:tr>
      <w:tr w:rsidR="005A6CDB" w:rsidRPr="005A6CDB" w:rsidTr="005A6CDB">
        <w:trPr>
          <w:trHeight w:val="252"/>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Источники финансирования дефицита бюджета - всего</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3 708 400,34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240"/>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в том числе:</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r>
      <w:tr w:rsidR="005A6CDB" w:rsidRPr="005A6CDB" w:rsidTr="005A6CDB">
        <w:trPr>
          <w:trHeight w:val="312"/>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Источники  внутреннего финансирования дефицитов бюджета</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465"/>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Кредиты кредитных организаций в валюте Российской Федерации</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000 01 02 00 00 00 0000 000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800 000,00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1 200 000,00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452 940,00  </w:t>
            </w:r>
          </w:p>
        </w:tc>
      </w:tr>
      <w:tr w:rsidR="005A6CDB" w:rsidRPr="005A6CDB" w:rsidTr="005A6CDB">
        <w:trPr>
          <w:trHeight w:val="480"/>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Получение кредитов от кредитных  организаций  в валюте Российской Федерации</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000 01 02 00 00 00 0000 700</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873 000,00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2 234 340,00  </w:t>
            </w:r>
          </w:p>
        </w:tc>
      </w:tr>
      <w:tr w:rsidR="005A6CDB" w:rsidRPr="005A6CDB" w:rsidTr="005A6CDB">
        <w:trPr>
          <w:trHeight w:val="480"/>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Получение кредитов от кредитных организаций бюджетами муниципальных районов в валюте Российской Федерации</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000 01 02 00 00 05 0000 710</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873 000,00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2 234 340,00  </w:t>
            </w:r>
          </w:p>
        </w:tc>
      </w:tr>
      <w:tr w:rsidR="005A6CDB" w:rsidRPr="005A6CDB" w:rsidTr="005A6CDB">
        <w:trPr>
          <w:trHeight w:val="480"/>
        </w:trPr>
        <w:tc>
          <w:tcPr>
            <w:tcW w:w="6111" w:type="dxa"/>
            <w:gridSpan w:val="2"/>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Погашение кредитов, предоставленных кредитными организациями в валюте Российской Федерации</w:t>
            </w:r>
          </w:p>
        </w:tc>
        <w:tc>
          <w:tcPr>
            <w:tcW w:w="3543" w:type="dxa"/>
            <w:gridSpan w:val="4"/>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000 01 02 00 00 00 0000 800</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-73 000,00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-1 036 800,00  </w:t>
            </w:r>
          </w:p>
        </w:tc>
        <w:tc>
          <w:tcPr>
            <w:tcW w:w="1843"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-1 781 400,00  </w:t>
            </w:r>
          </w:p>
        </w:tc>
      </w:tr>
      <w:tr w:rsidR="005A6CDB" w:rsidRPr="005A6CDB" w:rsidTr="005A6CDB">
        <w:trPr>
          <w:trHeight w:val="4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Погашение бюджетами муниципальных районов кредитов от кредитных организаций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000 01 02 00 00 05 0000 810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-73 000,00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-1 036 800,00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-1 781 400,00  </w:t>
            </w:r>
          </w:p>
        </w:tc>
      </w:tr>
      <w:tr w:rsidR="005A6CDB" w:rsidRPr="005A6CDB" w:rsidTr="005A6CDB">
        <w:trPr>
          <w:trHeight w:val="518"/>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lastRenderedPageBreak/>
              <w:t>Бюджетные кредиты от других бюджетов бюджетной системы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000 01 03 00 00 00 0000 000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-452 940,00  </w:t>
            </w:r>
          </w:p>
        </w:tc>
      </w:tr>
      <w:tr w:rsidR="005A6CDB" w:rsidRPr="005A6CDB" w:rsidTr="005A6CDB">
        <w:trPr>
          <w:trHeight w:val="52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Бюджетные кредиты от других бюджетов бюджетной системы Российской Федерации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000 01 03 01 00 00 0000 000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-452 940,00  </w:t>
            </w:r>
          </w:p>
        </w:tc>
      </w:tr>
      <w:tr w:rsidR="005A6CDB" w:rsidRPr="005A6CDB" w:rsidTr="005A6CDB">
        <w:trPr>
          <w:trHeight w:val="5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000 01 03 01 00 00 0000 700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72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25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в том числе:</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r>
      <w:tr w:rsidR="005A6CDB" w:rsidRPr="005A6CDB" w:rsidTr="005A6CDB">
        <w:trPr>
          <w:trHeight w:val="69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60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Получение бюджетных кредитов из областного бюджета   для частичного покрытия дефицита бюджета муниципального района</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7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000 01 03 01 00 00 0000 800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-452 940,00  </w:t>
            </w:r>
          </w:p>
        </w:tc>
      </w:tr>
      <w:tr w:rsidR="005A6CDB" w:rsidRPr="005A6CDB" w:rsidTr="005A6CDB">
        <w:trPr>
          <w:trHeight w:val="67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-452 940,00  </w:t>
            </w:r>
          </w:p>
        </w:tc>
      </w:tr>
      <w:tr w:rsidR="005A6CDB" w:rsidRPr="005A6CDB" w:rsidTr="005A6CDB">
        <w:trPr>
          <w:trHeight w:val="229"/>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в том числе:</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r>
      <w:tr w:rsidR="005A6CDB" w:rsidRPr="005A6CDB" w:rsidTr="005A6CDB">
        <w:trPr>
          <w:trHeight w:val="70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45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Погашение бюджетных кредитов из областного бюджета   для частичного покрытия дефицита бюджета муниципального района</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-452 940,00  </w:t>
            </w:r>
          </w:p>
        </w:tc>
      </w:tr>
      <w:tr w:rsidR="005A6CDB" w:rsidRPr="005A6CDB" w:rsidTr="005A6CDB">
        <w:trPr>
          <w:trHeight w:val="49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Иные источники внутреннего финансирования дефицитов бюджетов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000 01 06 00 00 00 0000 000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r>
      <w:tr w:rsidR="005A6CDB" w:rsidRPr="005A6CDB" w:rsidTr="005A6CDB">
        <w:trPr>
          <w:trHeight w:val="503"/>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Бюджетные кредиты, предоставленные внутри страны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000 01 06 05 00 00 0000 000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45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Возврат бюджетных кредитов, предоставленных юридическим лицам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000 01 06 05 00 00 0000 600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67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000 01 06 05 02 05 0000 640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r>
      <w:tr w:rsidR="005A6CDB" w:rsidRPr="005A6CDB" w:rsidTr="005A6CDB">
        <w:trPr>
          <w:trHeight w:val="49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Бюджетные кредиты на частичное покрытие дефицитов, покрытие временных кассовых разрывов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000 01 06 05 02 05 0012 640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503"/>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Предоставление бюджетных кредитов внутри страны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b/>
                <w:bCs/>
                <w:sz w:val="28"/>
                <w:szCs w:val="28"/>
              </w:rPr>
            </w:pPr>
            <w:r w:rsidRPr="005A6CDB">
              <w:rPr>
                <w:b/>
                <w:bCs/>
                <w:sz w:val="28"/>
                <w:szCs w:val="28"/>
              </w:rPr>
              <w:t>000 01 06 05 00 00 0000 500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xml:space="preserve">0,00  </w:t>
            </w:r>
          </w:p>
        </w:tc>
      </w:tr>
      <w:tr w:rsidR="005A6CDB" w:rsidRPr="005A6CDB" w:rsidTr="005A6CDB">
        <w:trPr>
          <w:trHeight w:val="638"/>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Предоставление бюджетных кредитов другим бюджетам бюджетной системы Российской Федерации из бюджетов муниципальных </w:t>
            </w:r>
            <w:r w:rsidRPr="005A6CDB">
              <w:rPr>
                <w:sz w:val="28"/>
                <w:szCs w:val="28"/>
              </w:rPr>
              <w:lastRenderedPageBreak/>
              <w:t>районов в валюте Российской Федерации</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lastRenderedPageBreak/>
              <w:t>000 01 06 05 02 05 0000 540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409"/>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Изменение остатков средств на счетах по учету средств бюджетов</w:t>
            </w: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000 01 05 00 00 00 0000 000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3 708 400,34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5A6CDB">
        <w:trPr>
          <w:trHeight w:val="37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Изменение прочих остатков средств бюджетов муниципальных районов</w:t>
            </w:r>
          </w:p>
        </w:tc>
        <w:tc>
          <w:tcPr>
            <w:tcW w:w="3543" w:type="dxa"/>
            <w:gridSpan w:val="4"/>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492 01 05 02 01 05 0000 000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3 708 400,34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bl>
    <w:p w:rsidR="005A6CDB" w:rsidRDefault="005A6CDB"/>
    <w:p w:rsidR="005A6CDB" w:rsidRDefault="005A6CDB" w:rsidP="005A6CDB"/>
    <w:p w:rsidR="005A6CDB" w:rsidRDefault="005A6CDB">
      <w:r>
        <w:br w:type="page"/>
      </w:r>
    </w:p>
    <w:tbl>
      <w:tblPr>
        <w:tblW w:w="15196" w:type="dxa"/>
        <w:tblInd w:w="93" w:type="dxa"/>
        <w:tblLook w:val="04A0"/>
      </w:tblPr>
      <w:tblGrid>
        <w:gridCol w:w="3125"/>
        <w:gridCol w:w="670"/>
        <w:gridCol w:w="512"/>
        <w:gridCol w:w="559"/>
        <w:gridCol w:w="678"/>
        <w:gridCol w:w="588"/>
        <w:gridCol w:w="559"/>
        <w:gridCol w:w="90"/>
        <w:gridCol w:w="1200"/>
        <w:gridCol w:w="624"/>
        <w:gridCol w:w="636"/>
        <w:gridCol w:w="1986"/>
        <w:gridCol w:w="1984"/>
        <w:gridCol w:w="1985"/>
      </w:tblGrid>
      <w:tr w:rsidR="005A6CDB" w:rsidRPr="005A6CDB" w:rsidTr="00826133">
        <w:trPr>
          <w:trHeight w:val="255"/>
        </w:trPr>
        <w:tc>
          <w:tcPr>
            <w:tcW w:w="3125" w:type="dxa"/>
            <w:tcBorders>
              <w:top w:val="nil"/>
              <w:left w:val="nil"/>
              <w:bottom w:val="nil"/>
              <w:right w:val="nil"/>
            </w:tcBorders>
            <w:shd w:val="clear" w:color="auto" w:fill="auto"/>
            <w:vAlign w:val="bottom"/>
            <w:hideMark/>
          </w:tcPr>
          <w:p w:rsidR="005A6CDB" w:rsidRPr="005A6CDB" w:rsidRDefault="005A6CDB" w:rsidP="005A6CDB">
            <w:pPr>
              <w:rPr>
                <w:sz w:val="28"/>
                <w:szCs w:val="28"/>
              </w:rPr>
            </w:pPr>
          </w:p>
        </w:tc>
        <w:tc>
          <w:tcPr>
            <w:tcW w:w="670"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512" w:type="dxa"/>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c>
          <w:tcPr>
            <w:tcW w:w="559" w:type="dxa"/>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c>
          <w:tcPr>
            <w:tcW w:w="1266" w:type="dxa"/>
            <w:gridSpan w:val="2"/>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9064" w:type="dxa"/>
            <w:gridSpan w:val="8"/>
            <w:vMerge w:val="restart"/>
            <w:tcBorders>
              <w:top w:val="nil"/>
              <w:left w:val="nil"/>
              <w:right w:val="nil"/>
            </w:tcBorders>
            <w:shd w:val="clear" w:color="auto" w:fill="auto"/>
            <w:noWrap/>
            <w:vAlign w:val="bottom"/>
            <w:hideMark/>
          </w:tcPr>
          <w:p w:rsidR="005A6CDB" w:rsidRPr="005A6CDB" w:rsidRDefault="005A6CDB" w:rsidP="005A6CDB">
            <w:pPr>
              <w:spacing w:line="240" w:lineRule="exact"/>
              <w:jc w:val="right"/>
            </w:pPr>
            <w:r w:rsidRPr="005A6CDB">
              <w:t>Приложение 8</w:t>
            </w:r>
          </w:p>
          <w:p w:rsidR="005A6CDB" w:rsidRPr="005A6CDB" w:rsidRDefault="005A6CDB" w:rsidP="005A6CDB">
            <w:pPr>
              <w:spacing w:line="240" w:lineRule="exact"/>
              <w:jc w:val="right"/>
            </w:pPr>
            <w:r w:rsidRPr="005A6CDB">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5A6CDB" w:rsidRPr="005A6CDB" w:rsidTr="00826133">
        <w:trPr>
          <w:trHeight w:val="388"/>
        </w:trPr>
        <w:tc>
          <w:tcPr>
            <w:tcW w:w="3125" w:type="dxa"/>
            <w:tcBorders>
              <w:top w:val="nil"/>
              <w:left w:val="nil"/>
              <w:bottom w:val="nil"/>
              <w:right w:val="nil"/>
            </w:tcBorders>
            <w:shd w:val="clear" w:color="auto" w:fill="auto"/>
            <w:vAlign w:val="bottom"/>
            <w:hideMark/>
          </w:tcPr>
          <w:p w:rsidR="005A6CDB" w:rsidRPr="005A6CDB" w:rsidRDefault="005A6CDB" w:rsidP="005A6CDB">
            <w:pPr>
              <w:rPr>
                <w:sz w:val="28"/>
                <w:szCs w:val="28"/>
              </w:rPr>
            </w:pPr>
          </w:p>
        </w:tc>
        <w:tc>
          <w:tcPr>
            <w:tcW w:w="670"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512" w:type="dxa"/>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c>
          <w:tcPr>
            <w:tcW w:w="559" w:type="dxa"/>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c>
          <w:tcPr>
            <w:tcW w:w="1266" w:type="dxa"/>
            <w:gridSpan w:val="2"/>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9064" w:type="dxa"/>
            <w:gridSpan w:val="8"/>
            <w:vMerge/>
            <w:tcBorders>
              <w:left w:val="nil"/>
              <w:bottom w:val="nil"/>
              <w:right w:val="nil"/>
            </w:tcBorders>
            <w:shd w:val="clear" w:color="auto" w:fill="auto"/>
            <w:vAlign w:val="bottom"/>
            <w:hideMark/>
          </w:tcPr>
          <w:p w:rsidR="005A6CDB" w:rsidRPr="005A6CDB" w:rsidRDefault="005A6CDB" w:rsidP="005A6CDB">
            <w:pPr>
              <w:rPr>
                <w:sz w:val="28"/>
                <w:szCs w:val="28"/>
              </w:rPr>
            </w:pPr>
          </w:p>
        </w:tc>
      </w:tr>
      <w:tr w:rsidR="005A6CDB" w:rsidRPr="005A6CDB" w:rsidTr="00826133">
        <w:trPr>
          <w:trHeight w:val="210"/>
        </w:trPr>
        <w:tc>
          <w:tcPr>
            <w:tcW w:w="3125" w:type="dxa"/>
            <w:tcBorders>
              <w:top w:val="nil"/>
              <w:left w:val="nil"/>
              <w:bottom w:val="nil"/>
              <w:right w:val="nil"/>
            </w:tcBorders>
            <w:shd w:val="clear" w:color="auto" w:fill="auto"/>
            <w:vAlign w:val="bottom"/>
            <w:hideMark/>
          </w:tcPr>
          <w:p w:rsidR="005A6CDB" w:rsidRPr="005A6CDB" w:rsidRDefault="005A6CDB" w:rsidP="005A6CDB">
            <w:pPr>
              <w:rPr>
                <w:sz w:val="28"/>
                <w:szCs w:val="28"/>
              </w:rPr>
            </w:pPr>
          </w:p>
        </w:tc>
        <w:tc>
          <w:tcPr>
            <w:tcW w:w="670"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512" w:type="dxa"/>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c>
          <w:tcPr>
            <w:tcW w:w="559" w:type="dxa"/>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c>
          <w:tcPr>
            <w:tcW w:w="1266" w:type="dxa"/>
            <w:gridSpan w:val="2"/>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649" w:type="dxa"/>
            <w:gridSpan w:val="2"/>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1200" w:type="dxa"/>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1260" w:type="dxa"/>
            <w:gridSpan w:val="2"/>
            <w:tcBorders>
              <w:top w:val="nil"/>
              <w:left w:val="nil"/>
              <w:bottom w:val="nil"/>
              <w:right w:val="nil"/>
            </w:tcBorders>
            <w:shd w:val="clear" w:color="auto" w:fill="auto"/>
            <w:noWrap/>
            <w:vAlign w:val="bottom"/>
            <w:hideMark/>
          </w:tcPr>
          <w:p w:rsidR="005A6CDB" w:rsidRPr="005A6CDB" w:rsidRDefault="005A6CDB" w:rsidP="005A6CDB">
            <w:pPr>
              <w:rPr>
                <w:sz w:val="28"/>
                <w:szCs w:val="28"/>
              </w:rPr>
            </w:pPr>
          </w:p>
        </w:tc>
        <w:tc>
          <w:tcPr>
            <w:tcW w:w="5955" w:type="dxa"/>
            <w:gridSpan w:val="3"/>
            <w:tcBorders>
              <w:top w:val="nil"/>
              <w:left w:val="nil"/>
              <w:bottom w:val="nil"/>
              <w:right w:val="nil"/>
            </w:tcBorders>
            <w:shd w:val="clear" w:color="auto" w:fill="auto"/>
            <w:noWrap/>
            <w:vAlign w:val="bottom"/>
            <w:hideMark/>
          </w:tcPr>
          <w:p w:rsidR="005A6CDB" w:rsidRPr="005A6CDB" w:rsidRDefault="005A6CDB" w:rsidP="005A6CDB">
            <w:pPr>
              <w:jc w:val="center"/>
              <w:rPr>
                <w:sz w:val="28"/>
                <w:szCs w:val="28"/>
              </w:rPr>
            </w:pPr>
          </w:p>
        </w:tc>
      </w:tr>
      <w:tr w:rsidR="005A6CDB" w:rsidRPr="005A6CDB" w:rsidTr="00826133">
        <w:trPr>
          <w:trHeight w:val="240"/>
        </w:trPr>
        <w:tc>
          <w:tcPr>
            <w:tcW w:w="15196" w:type="dxa"/>
            <w:gridSpan w:val="14"/>
            <w:tcBorders>
              <w:top w:val="nil"/>
              <w:left w:val="nil"/>
              <w:bottom w:val="nil"/>
              <w:right w:val="nil"/>
            </w:tcBorders>
            <w:shd w:val="clear" w:color="auto" w:fill="auto"/>
            <w:vAlign w:val="bottom"/>
            <w:hideMark/>
          </w:tcPr>
          <w:p w:rsidR="005A6CDB" w:rsidRPr="00B230D2" w:rsidRDefault="005A6CDB" w:rsidP="005A6CDB">
            <w:pPr>
              <w:jc w:val="center"/>
              <w:rPr>
                <w:b/>
                <w:sz w:val="28"/>
                <w:szCs w:val="28"/>
              </w:rPr>
            </w:pPr>
            <w:r w:rsidRPr="00B230D2">
              <w:rPr>
                <w:b/>
                <w:sz w:val="28"/>
                <w:szCs w:val="28"/>
              </w:rPr>
              <w:t>Ведомственная структура расходов бюджета Поддорского муниципального района на 2023 год  и на плановый период 2024 и 2025 годов</w:t>
            </w:r>
          </w:p>
        </w:tc>
      </w:tr>
      <w:tr w:rsidR="005A6CDB" w:rsidRPr="005A6CDB" w:rsidTr="00826133">
        <w:trPr>
          <w:trHeight w:val="203"/>
        </w:trPr>
        <w:tc>
          <w:tcPr>
            <w:tcW w:w="4866" w:type="dxa"/>
            <w:gridSpan w:val="4"/>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678"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588"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559"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1914" w:type="dxa"/>
            <w:gridSpan w:val="3"/>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636"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1986"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1984" w:type="dxa"/>
            <w:tcBorders>
              <w:top w:val="nil"/>
              <w:left w:val="nil"/>
              <w:bottom w:val="nil"/>
              <w:right w:val="nil"/>
            </w:tcBorders>
            <w:shd w:val="clear" w:color="auto" w:fill="auto"/>
            <w:vAlign w:val="bottom"/>
            <w:hideMark/>
          </w:tcPr>
          <w:p w:rsidR="005A6CDB" w:rsidRPr="005A6CDB" w:rsidRDefault="005A6CDB" w:rsidP="005A6CDB">
            <w:pPr>
              <w:jc w:val="center"/>
              <w:rPr>
                <w:sz w:val="28"/>
                <w:szCs w:val="28"/>
              </w:rPr>
            </w:pPr>
          </w:p>
        </w:tc>
        <w:tc>
          <w:tcPr>
            <w:tcW w:w="1985" w:type="dxa"/>
            <w:tcBorders>
              <w:top w:val="nil"/>
              <w:left w:val="nil"/>
              <w:bottom w:val="nil"/>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рублей</w:t>
            </w:r>
          </w:p>
        </w:tc>
      </w:tr>
      <w:tr w:rsidR="005A6CDB" w:rsidRPr="005A6CDB" w:rsidTr="00826133">
        <w:trPr>
          <w:trHeight w:val="37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Наименование</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5A6CDB" w:rsidRPr="005A6CDB" w:rsidRDefault="005A6CDB" w:rsidP="005A6CDB">
            <w:pPr>
              <w:jc w:val="center"/>
              <w:rPr>
                <w:sz w:val="28"/>
                <w:szCs w:val="28"/>
              </w:rPr>
            </w:pPr>
            <w:r w:rsidRPr="005A6CDB">
              <w:rPr>
                <w:sz w:val="28"/>
                <w:szCs w:val="28"/>
              </w:rPr>
              <w:t>Вед</w:t>
            </w:r>
          </w:p>
        </w:tc>
        <w:tc>
          <w:tcPr>
            <w:tcW w:w="58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РЗ</w:t>
            </w:r>
          </w:p>
        </w:tc>
        <w:tc>
          <w:tcPr>
            <w:tcW w:w="559"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Пр</w:t>
            </w:r>
          </w:p>
        </w:tc>
        <w:tc>
          <w:tcPr>
            <w:tcW w:w="1914" w:type="dxa"/>
            <w:gridSpan w:val="3"/>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ЦСТ</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ВР</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2025</w:t>
            </w:r>
          </w:p>
        </w:tc>
      </w:tr>
      <w:tr w:rsidR="005A6CDB" w:rsidRPr="005A6CDB" w:rsidTr="00826133">
        <w:trPr>
          <w:trHeight w:val="312"/>
        </w:trPr>
        <w:tc>
          <w:tcPr>
            <w:tcW w:w="4866" w:type="dxa"/>
            <w:gridSpan w:val="4"/>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Администрация Поддорского муниципального района</w:t>
            </w:r>
          </w:p>
        </w:tc>
        <w:tc>
          <w:tcPr>
            <w:tcW w:w="678"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60 096 339,63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45 138 906,00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44 323 640,00  </w:t>
            </w:r>
          </w:p>
        </w:tc>
      </w:tr>
      <w:tr w:rsidR="005A6CDB" w:rsidRPr="005A6CDB" w:rsidTr="00826133">
        <w:trPr>
          <w:trHeight w:val="263"/>
        </w:trPr>
        <w:tc>
          <w:tcPr>
            <w:tcW w:w="4866" w:type="dxa"/>
            <w:gridSpan w:val="4"/>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Общегосударственные вопросы</w:t>
            </w:r>
          </w:p>
        </w:tc>
        <w:tc>
          <w:tcPr>
            <w:tcW w:w="678"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33 550 096,52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23 711 800,00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23 132 600,00  </w:t>
            </w:r>
          </w:p>
        </w:tc>
      </w:tr>
      <w:tr w:rsidR="005A6CDB" w:rsidRPr="005A6CDB" w:rsidTr="00826133">
        <w:trPr>
          <w:trHeight w:val="420"/>
        </w:trPr>
        <w:tc>
          <w:tcPr>
            <w:tcW w:w="4866" w:type="dxa"/>
            <w:gridSpan w:val="4"/>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Функционирование высшего должностного лица субъекта Российской Федерации и муниципального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r>
      <w:tr w:rsidR="005A6CDB" w:rsidRPr="005A6CDB" w:rsidTr="00826133">
        <w:trPr>
          <w:trHeight w:val="263"/>
        </w:trPr>
        <w:tc>
          <w:tcPr>
            <w:tcW w:w="4866" w:type="dxa"/>
            <w:gridSpan w:val="4"/>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Глава муниципального образования</w:t>
            </w:r>
          </w:p>
        </w:tc>
        <w:tc>
          <w:tcPr>
            <w:tcW w:w="678" w:type="dxa"/>
            <w:tcBorders>
              <w:top w:val="nil"/>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90 0 00 00000</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r>
      <w:tr w:rsidR="005A6CDB" w:rsidRPr="005A6CDB" w:rsidTr="00826133">
        <w:trPr>
          <w:trHeight w:val="263"/>
        </w:trPr>
        <w:tc>
          <w:tcPr>
            <w:tcW w:w="4866" w:type="dxa"/>
            <w:gridSpan w:val="4"/>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функций муниципальных органов</w:t>
            </w:r>
          </w:p>
        </w:tc>
        <w:tc>
          <w:tcPr>
            <w:tcW w:w="67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90 0 00 01000</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r>
      <w:tr w:rsidR="005A6CDB" w:rsidRPr="005A6CDB" w:rsidTr="00826133">
        <w:trPr>
          <w:trHeight w:val="263"/>
        </w:trPr>
        <w:tc>
          <w:tcPr>
            <w:tcW w:w="4866" w:type="dxa"/>
            <w:gridSpan w:val="4"/>
            <w:tcBorders>
              <w:top w:val="nil"/>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90 0 00 01000</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1 719 700,00  </w:t>
            </w:r>
          </w:p>
        </w:tc>
      </w:tr>
      <w:tr w:rsidR="005A6CDB" w:rsidRPr="005A6CDB" w:rsidTr="00826133">
        <w:trPr>
          <w:trHeight w:val="645"/>
        </w:trPr>
        <w:tc>
          <w:tcPr>
            <w:tcW w:w="4866" w:type="dxa"/>
            <w:gridSpan w:val="4"/>
            <w:tcBorders>
              <w:top w:val="nil"/>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28 031 700,00  </w:t>
            </w:r>
          </w:p>
        </w:tc>
        <w:tc>
          <w:tcPr>
            <w:tcW w:w="1984"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21 262 000,00  </w:t>
            </w:r>
          </w:p>
        </w:tc>
        <w:tc>
          <w:tcPr>
            <w:tcW w:w="1985" w:type="dxa"/>
            <w:tcBorders>
              <w:top w:val="nil"/>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20 672 000,00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Руководство и управление в сфере установленных функций органов  </w:t>
            </w:r>
            <w:r w:rsidRPr="005A6CDB">
              <w:rPr>
                <w:sz w:val="28"/>
                <w:szCs w:val="28"/>
              </w:rPr>
              <w:lastRenderedPageBreak/>
              <w:t>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28 031 700,00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21 262 000,00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20 672 000,00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Обеспечение функций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24 889 300,00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18 866 700,00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17 997 000,00  </w:t>
            </w:r>
          </w:p>
        </w:tc>
      </w:tr>
      <w:tr w:rsidR="005A6CDB" w:rsidRPr="005A6CDB" w:rsidTr="00826133">
        <w:trPr>
          <w:trHeight w:val="4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1 414 900,00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802 300,00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850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67 400,00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Формирование архивных фондов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92 0 00 60010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92 0 00 60010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4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Содержание штатных единиц, осуществляющих переданные отдельные государственные полномочия области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1 803 800,00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1 775 800,00  </w:t>
            </w:r>
          </w:p>
        </w:tc>
      </w:tr>
      <w:tr w:rsidR="005A6CDB" w:rsidRPr="005A6CDB" w:rsidTr="00826133">
        <w:trPr>
          <w:trHeight w:val="44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28 000,00  </w:t>
            </w:r>
          </w:p>
        </w:tc>
      </w:tr>
      <w:tr w:rsidR="005A6CDB" w:rsidRPr="005A6CDB" w:rsidTr="00826133">
        <w:trPr>
          <w:trHeight w:val="8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Осуществление отдельных государственных полномочий по определению перечня должностных </w:t>
            </w:r>
            <w:r w:rsidRPr="005A6CDB">
              <w:rPr>
                <w:sz w:val="28"/>
                <w:szCs w:val="28"/>
              </w:rPr>
              <w:lastRenderedPageBreak/>
              <w:t xml:space="preserve">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92 0 00 70650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1 500,00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92 0 00 70650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1 500,00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муниципальных казенных, бюджетных и автономных учреждений по приобретению коммунальных услуг</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3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Судебная система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Составление (изменение) списков кандидатов в присяжные заседатели </w:t>
            </w:r>
            <w:r w:rsidRPr="005A6CDB">
              <w:rPr>
                <w:sz w:val="28"/>
                <w:szCs w:val="28"/>
              </w:rPr>
              <w:lastRenderedPageBreak/>
              <w:t>федеральных судов общей юрисдикции в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93 0 00 00000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93 0 00 51200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93 0 00 51200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Резервные фонды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both"/>
              <w:rPr>
                <w:sz w:val="28"/>
                <w:szCs w:val="28"/>
              </w:rPr>
            </w:pPr>
            <w:r w:rsidRPr="005A6CDB">
              <w:rPr>
                <w:sz w:val="28"/>
                <w:szCs w:val="28"/>
              </w:rPr>
              <w:t>Резервные фонды местных  администраций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96 0 00 00000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jc w:val="both"/>
              <w:rPr>
                <w:sz w:val="28"/>
                <w:szCs w:val="28"/>
              </w:rPr>
            </w:pPr>
            <w:r w:rsidRPr="005A6CDB">
              <w:rPr>
                <w:sz w:val="28"/>
                <w:szCs w:val="28"/>
              </w:rPr>
              <w:t>Иные целевые направления расходов резервных фондов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96 0 00 03010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Резервные средства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96 0 00 03010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870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3 697 996,52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629 400,00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640 200,00  </w:t>
            </w:r>
          </w:p>
        </w:tc>
      </w:tr>
      <w:tr w:rsidR="005A6CDB" w:rsidRPr="005A6CDB" w:rsidTr="00826133">
        <w:trPr>
          <w:trHeight w:val="4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«Профилактика терроризма и экстремизма в Поддорском муниципальном районе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r>
      <w:tr w:rsidR="005A6CDB" w:rsidRPr="005A6CDB" w:rsidTr="00826133">
        <w:trPr>
          <w:trHeight w:val="9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w:t>
            </w:r>
            <w:r w:rsidRPr="005A6CDB">
              <w:rPr>
                <w:sz w:val="28"/>
                <w:szCs w:val="28"/>
              </w:rPr>
              <w:lastRenderedPageBreak/>
              <w:t>противодействия экстремизму</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r>
      <w:tr w:rsidR="005A6CDB" w:rsidRPr="005A6CDB" w:rsidTr="00826133">
        <w:trPr>
          <w:trHeight w:val="5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Реализация прочих мероприятий программы "Профилактика терроризма и экстремизма в Поддорском муниципальном районе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«Профилактика правонарушений в Поддорском муниципальном районе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Вовлечение общественности в предупреждение правонарушений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6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"Противодействие коррупции в </w:t>
            </w:r>
            <w:r w:rsidRPr="005A6CDB">
              <w:rPr>
                <w:sz w:val="28"/>
                <w:szCs w:val="28"/>
              </w:rPr>
              <w:lastRenderedPageBreak/>
              <w:t>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"Противодействие коррупции в 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10 0  03 99990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10 0  03 99990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Способствование достижению  максимальной прозрачности в деятельности органов 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10 0  07 00000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"Противодействие коррупции в 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10 0  07 99990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10 0  07 99990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Руководство и управление в сфере установленных функций органов  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309 500,00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92 0 00 59300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309 500,00  </w:t>
            </w:r>
          </w:p>
        </w:tc>
      </w:tr>
      <w:tr w:rsidR="005A6CDB" w:rsidRPr="005A6CDB" w:rsidTr="00826133">
        <w:trPr>
          <w:trHeight w:val="28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92 0 00 59300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272 250,00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92 0 00 59300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37 250,00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Другие 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312 700,00  </w:t>
            </w:r>
          </w:p>
        </w:tc>
      </w:tr>
      <w:tr w:rsidR="005A6CDB" w:rsidRPr="005A6CDB" w:rsidTr="00826133">
        <w:trPr>
          <w:trHeight w:val="2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государственных функций, связанных с общегосударственным управлением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312 700,00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непрограммных расходов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312 700,00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3 005 335,74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192 000,00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850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173 960,00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120 700,00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непрограммных расходов на ремонты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99 0 00 49990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99 0 00 49990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192 000,78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Национальная оборона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311 110,00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Мобилизационная и вневойсковая подготовка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311 110,00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311 110,00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Осуществление первичного воинского учета органами местного самоуправления поселений, муниципальных и городских округов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311 110,00  </w:t>
            </w:r>
          </w:p>
        </w:tc>
      </w:tr>
      <w:tr w:rsidR="005A6CDB" w:rsidRPr="005A6CDB" w:rsidTr="00826133">
        <w:trPr>
          <w:trHeight w:val="2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275 300,00  </w:t>
            </w:r>
          </w:p>
        </w:tc>
      </w:tr>
      <w:tr w:rsidR="005A6CDB" w:rsidRPr="005A6CDB" w:rsidTr="00826133">
        <w:trPr>
          <w:trHeight w:val="38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35 810,00  </w:t>
            </w:r>
          </w:p>
        </w:tc>
      </w:tr>
      <w:tr w:rsidR="005A6CDB" w:rsidRPr="005A6CDB" w:rsidTr="00826133">
        <w:trPr>
          <w:trHeight w:val="27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Национальная безопасность и правоохранительная деятельность</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Защита населения и территории от чрезвычайных ситуаций природного и техногенного характера, пожарная безопасность.</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r>
      <w:tr w:rsidR="005A6CDB" w:rsidRPr="005A6CDB" w:rsidTr="00826133">
        <w:trPr>
          <w:trHeight w:val="2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целевые направления расходов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99 0 00 03030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4 360 200,00  </w:t>
            </w:r>
          </w:p>
        </w:tc>
      </w:tr>
      <w:tr w:rsidR="005A6CDB" w:rsidRPr="005A6CDB" w:rsidTr="00826133">
        <w:trPr>
          <w:trHeight w:val="2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99 0 00 03030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3 588 300,00  </w:t>
            </w:r>
          </w:p>
        </w:tc>
      </w:tr>
      <w:tr w:rsidR="005A6CDB" w:rsidRPr="005A6CDB" w:rsidTr="00826133">
        <w:trPr>
          <w:trHeight w:val="2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99 0 00 03030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785 050,00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771 900,00  </w:t>
            </w:r>
          </w:p>
        </w:tc>
      </w:tr>
      <w:tr w:rsidR="005A6CDB" w:rsidRPr="005A6CDB" w:rsidTr="00826133">
        <w:trPr>
          <w:trHeight w:val="2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Уплата налогов, сборов и иных платежей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99 0 00 03030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850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Национальная экономика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12 514 498,39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11 031 550,00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11 272 030,00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Сельское хозяйство и рыболовство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26 200,00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3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Повышение кадрового потенциала и уровня информационно-консультативного обслуживания в АПК</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19 0 05 00000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Реализация прочих мероприятий программы «Развитие агропромышленного комплекса Поддорского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19 0 05 99990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19 0 05 99990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5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Создание условий для обеспечения доступным и комфортным жильем сельское население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27 0 01 00000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27 0 01 99990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8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27 0 01 99990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16 200,00  </w:t>
            </w:r>
          </w:p>
        </w:tc>
      </w:tr>
      <w:tr w:rsidR="005A6CDB" w:rsidRPr="005A6CDB" w:rsidTr="00826133">
        <w:trPr>
          <w:trHeight w:val="7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99 0 00 70720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16 200,00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99 0 00 70720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16 200,00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Транспорт</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Другие 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государственных функций, связанных с общегосударственным управлением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прочих мероприятий </w:t>
            </w:r>
            <w:r w:rsidRPr="005A6CDB">
              <w:rPr>
                <w:sz w:val="28"/>
                <w:szCs w:val="28"/>
              </w:rPr>
              <w:lastRenderedPageBreak/>
              <w:t>непрограммных расходов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5 557 400,00  </w:t>
            </w:r>
          </w:p>
        </w:tc>
      </w:tr>
      <w:tr w:rsidR="005A6CDB" w:rsidRPr="005A6CDB" w:rsidTr="00826133">
        <w:trPr>
          <w:trHeight w:val="2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Дорожное хозяйство (дорожные фонды)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5 382 430,00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5 382 430,00  </w:t>
            </w:r>
          </w:p>
        </w:tc>
      </w:tr>
      <w:tr w:rsidR="005A6CDB" w:rsidRPr="005A6CDB" w:rsidTr="00826133">
        <w:trPr>
          <w:trHeight w:val="4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Содержание автомобильных дорог общего пользования местного значения и искусственных сооружений на них</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r>
      <w:tr w:rsidR="005A6CDB" w:rsidRPr="005A6CDB" w:rsidTr="00826133">
        <w:trPr>
          <w:trHeight w:val="7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Ремонт автомобильных дорог общего пользования местного значения и искусственных сооружений на них</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4 882 430,00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Осуществление дорожной </w:t>
            </w:r>
            <w:r w:rsidRPr="005A6CDB">
              <w:rPr>
                <w:sz w:val="28"/>
                <w:szCs w:val="28"/>
              </w:rPr>
              <w:lastRenderedPageBreak/>
              <w:t>деятельности в отношении автомобильных дорог общего пользования местного значения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15 0 02 71510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898 000,00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15 0 02 71510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898 000,00  </w:t>
            </w:r>
          </w:p>
        </w:tc>
      </w:tr>
      <w:tr w:rsidR="005A6CDB" w:rsidRPr="005A6CDB" w:rsidTr="00826133">
        <w:trPr>
          <w:trHeight w:val="7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3 884 430,00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3 884 430,00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S1510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S1510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Связь и информатика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7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"Развитие информационного общества и формирование электронного </w:t>
            </w:r>
            <w:r w:rsidRPr="005A6CDB">
              <w:rPr>
                <w:sz w:val="28"/>
                <w:szCs w:val="28"/>
              </w:rPr>
              <w:lastRenderedPageBreak/>
              <w:t>правительства в 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Поддержание в актуальном состоянии официальных сайтов органов местного самоуправления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09 0 05 00000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7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w:t>
            </w:r>
            <w:r w:rsidRPr="005A6CDB">
              <w:rPr>
                <w:sz w:val="28"/>
                <w:szCs w:val="28"/>
              </w:rPr>
              <w:lastRenderedPageBreak/>
              <w:t>самоуправления муниципального района и организациями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09 0 07 00000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09 0 07 99990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09 0 07 99990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национальной экономики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1 001 948,80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386 000,00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306 000,00  </w:t>
            </w:r>
          </w:p>
        </w:tc>
      </w:tr>
      <w:tr w:rsidR="005A6CDB" w:rsidRPr="005A6CDB" w:rsidTr="00826133">
        <w:trPr>
          <w:trHeight w:val="5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Развитие  малого и среднего предпринимательства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r>
      <w:tr w:rsidR="005A6CDB" w:rsidRPr="005A6CDB" w:rsidTr="00826133">
        <w:trPr>
          <w:trHeight w:val="8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r>
      <w:tr w:rsidR="005A6CDB" w:rsidRPr="005A6CDB" w:rsidTr="00826133">
        <w:trPr>
          <w:trHeight w:val="5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прочих мероприятий программы " Развитие  малого и среднего предпринимательства в </w:t>
            </w:r>
            <w:r w:rsidRPr="005A6CDB">
              <w:rPr>
                <w:sz w:val="28"/>
                <w:szCs w:val="28"/>
              </w:rPr>
              <w:lastRenderedPageBreak/>
              <w:t>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300 000,00  </w:t>
            </w:r>
          </w:p>
        </w:tc>
      </w:tr>
      <w:tr w:rsidR="005A6CDB" w:rsidRPr="005A6CDB" w:rsidTr="00826133">
        <w:trPr>
          <w:trHeight w:val="7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1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Эффективное владение, пользование и распоряжение муниципальным имуществом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Формирование муниципальной собственности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98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88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12 1 03 99990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12 1 03 99990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8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торговли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117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"Развитие торговли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5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9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13 0 04 00000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2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13 0 04 72660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13 0 04 72660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04 S2660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юридическим лицам (кроме некоммерческих организаций), </w:t>
            </w:r>
            <w:r w:rsidRPr="005A6CDB">
              <w:rPr>
                <w:sz w:val="28"/>
                <w:szCs w:val="28"/>
              </w:rPr>
              <w:lastRenderedPageBreak/>
              <w:t>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 0 04 S2660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4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16 0 00 00000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5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Реализация полномочий Администрации Поддорского муниципального района в сфере градостроительной деятельности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16 0 01 00000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5A6CDB">
              <w:rPr>
                <w:sz w:val="28"/>
                <w:szCs w:val="28"/>
              </w:rPr>
              <w:lastRenderedPageBreak/>
              <w:t>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16 0 01 60270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16 0 01 60270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16 0 01 99990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16 0 01 99990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Муниципальная программа </w:t>
            </w:r>
            <w:r w:rsidRPr="005A6CDB">
              <w:rPr>
                <w:sz w:val="28"/>
                <w:szCs w:val="28"/>
              </w:rPr>
              <w:lastRenderedPageBreak/>
              <w:t xml:space="preserve">Поддорского муниципального района «Обеспечение прав потребителей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25 0 00 00000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7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25 0 01 00000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«Обеспечение прав потребителей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25 0 01 99990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25 0 01 99990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2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Жилищно-коммунальное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4 158 534,72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980 700,00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Жилищное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1 212 981,00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Другие 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государственных функций, связанных с общегосударственным управлением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непрограммных расходов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Бюджетные инвестиции иным юридическим лицам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450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Федеральный проект «Обеспечение устойчивого сокращения непригодного для проживания жилищного фонда»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F3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F3 67483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Бюджетные инвестиции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F3 67483</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F3 67484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Бюджетные инвестиции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97 1 F3 67484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прочих мероприятий непрограммных расходов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493 600,00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w:t>
            </w:r>
            <w:r w:rsidRPr="005A6CDB">
              <w:rPr>
                <w:sz w:val="28"/>
                <w:szCs w:val="28"/>
              </w:rPr>
              <w:lastRenderedPageBreak/>
              <w:t>"Совершенствование системы управления муниципальной собственностью и земельными ресурсами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Содержание и реконструкция коммунальной инфраструктуры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3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12 2 01 72370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12 2 01 72370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1 685 024,21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Субсидии юридическим лицам (кроме некоммерческих организаций), индивидуальным предпринимателям, физическим лицам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810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958 100,00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52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w:t>
            </w:r>
            <w:r w:rsidRPr="005A6CDB">
              <w:rPr>
                <w:sz w:val="28"/>
                <w:szCs w:val="28"/>
              </w:rPr>
              <w:lastRenderedPageBreak/>
              <w:t>жилищных условий граждан и повышение качества жилищно-коммунальных услуг в Новгородской области на 2019-2025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S2370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 2 01 S2370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Охрана окружающей среды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Другие вопросы в области охраны окружающей среды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прочих мероприятий непрограммных расходов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прочих мероприятий непрограммных расходов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Образование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00</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57 000,00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Молодежная политика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r>
      <w:tr w:rsidR="005A6CDB" w:rsidRPr="005A6CDB" w:rsidTr="00826133">
        <w:trPr>
          <w:trHeight w:val="5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r>
      <w:tr w:rsidR="005A6CDB" w:rsidRPr="005A6CDB" w:rsidTr="00826133">
        <w:trPr>
          <w:trHeight w:val="7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Подпрограмма «Вовлечение молодёжи Поддорского муниципального района в социальную практику» муниципальной программы </w:t>
            </w:r>
            <w:r w:rsidRPr="005A6CDB">
              <w:rPr>
                <w:sz w:val="28"/>
                <w:szCs w:val="28"/>
              </w:rPr>
              <w:lastRenderedPageBreak/>
              <w:t>Поддорского муниципального района " Развитие молодёжной политики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18 650,00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Поддержка молодой семьи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r>
      <w:tr w:rsidR="005A6CDB" w:rsidRPr="005A6CDB" w:rsidTr="00826133">
        <w:trPr>
          <w:trHeight w:val="9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Содействие в организации летнего отдыха, здорового образа жизни, молодёжного туризма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81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24 2 03 99990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Иные закупки товаров, работ и услуг для обеспечения государственных </w:t>
            </w:r>
            <w:r w:rsidRPr="005A6CDB">
              <w:rPr>
                <w:sz w:val="28"/>
                <w:szCs w:val="28"/>
              </w:rPr>
              <w:lastRenderedPageBreak/>
              <w:t>(муниципальных)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24 2 03 99990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4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24 2 05 00000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r>
      <w:tr w:rsidR="005A6CDB" w:rsidRPr="005A6CDB" w:rsidTr="00826133">
        <w:trPr>
          <w:trHeight w:val="98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24 2 05 99990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15 650,00  </w:t>
            </w:r>
          </w:p>
        </w:tc>
      </w:tr>
      <w:tr w:rsidR="005A6CDB" w:rsidRPr="005A6CDB" w:rsidTr="00826133">
        <w:trPr>
          <w:trHeight w:val="73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4 250,00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Организация работы с молодежью и молодыми родителями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r>
      <w:tr w:rsidR="005A6CDB" w:rsidRPr="005A6CDB" w:rsidTr="00826133">
        <w:trPr>
          <w:trHeight w:val="8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r>
      <w:tr w:rsidR="005A6CDB" w:rsidRPr="005A6CDB" w:rsidTr="00826133">
        <w:trPr>
          <w:trHeight w:val="46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r>
      <w:tr w:rsidR="005A6CDB" w:rsidRPr="005A6CDB" w:rsidTr="00826133">
        <w:trPr>
          <w:trHeight w:val="5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24 3 05 00000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r>
      <w:tr w:rsidR="005A6CDB" w:rsidRPr="005A6CDB" w:rsidTr="00826133">
        <w:trPr>
          <w:trHeight w:val="8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r>
      <w:tr w:rsidR="005A6CDB" w:rsidRPr="005A6CDB" w:rsidTr="00826133">
        <w:trPr>
          <w:trHeight w:val="5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24 3 05 99990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3 750,00  </w:t>
            </w:r>
          </w:p>
        </w:tc>
      </w:tr>
      <w:tr w:rsidR="005A6CDB" w:rsidRPr="005A6CDB" w:rsidTr="00826133">
        <w:trPr>
          <w:trHeight w:val="94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r>
      <w:tr w:rsidR="005A6CDB" w:rsidRPr="005A6CDB" w:rsidTr="00826133">
        <w:trPr>
          <w:trHeight w:val="8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r>
      <w:tr w:rsidR="005A6CDB" w:rsidRPr="005A6CDB" w:rsidTr="00826133">
        <w:trPr>
          <w:trHeight w:val="46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7 100,00  </w:t>
            </w:r>
          </w:p>
        </w:tc>
      </w:tr>
      <w:tr w:rsidR="005A6CDB" w:rsidRPr="005A6CDB" w:rsidTr="00826133">
        <w:trPr>
          <w:trHeight w:val="6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Организация работы по увековечению памяти погибших при защите Отечества на территории района и использование поисковой работы в </w:t>
            </w:r>
            <w:r w:rsidRPr="005A6CDB">
              <w:rPr>
                <w:sz w:val="28"/>
                <w:szCs w:val="28"/>
              </w:rPr>
              <w:lastRenderedPageBreak/>
              <w:t>вопросах патриотического воспитания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24 4 04 00000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24 4 04 70660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6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24 4 04 70660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27 000,00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17 000,00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Создание организационных и информационных условий развития муниципальной службы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2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Содействие повышению </w:t>
            </w:r>
            <w:r w:rsidRPr="005A6CDB">
              <w:rPr>
                <w:sz w:val="28"/>
                <w:szCs w:val="28"/>
              </w:rPr>
              <w:lastRenderedPageBreak/>
              <w:t>квалификации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Реализация прочих мероприятий программы «Развитие муниципальной службы в Поддорском муниципальном районе на 2018-2025 годы»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r>
      <w:tr w:rsidR="005A6CDB" w:rsidRPr="005A6CDB" w:rsidTr="00826133">
        <w:trPr>
          <w:trHeight w:val="39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08 0 02  99990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16 000,00  </w:t>
            </w:r>
          </w:p>
        </w:tc>
      </w:tr>
      <w:tr w:rsidR="005A6CDB" w:rsidRPr="005A6CDB" w:rsidTr="00826133">
        <w:trPr>
          <w:trHeight w:val="7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6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17 3 00 00000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6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w:t>
            </w:r>
            <w:r w:rsidRPr="005A6CDB">
              <w:rPr>
                <w:sz w:val="28"/>
                <w:szCs w:val="28"/>
              </w:rPr>
              <w:lastRenderedPageBreak/>
              <w:t>бюджетных расходов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17 3 05 00000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8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17 3 05 99990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17 3 05 99990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Социальная политика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4 647 100,00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4 697 100,00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Пенсионное обеспечение</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Публичные нормативные социальные выплаты гражданам (пенсии)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99 0 00 11010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Публичные нормативные социальные выплаты гражданам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99 0 00 11010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2 572 800,00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Социальное обеспечение населения</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6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11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22 3 00 00000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17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22 3 01 00000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11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22 3 01 99990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3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Социальные выплаты гражданам, кроме публичных нормативных социальных выплат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22 3 01 99990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Охрана семьи и детства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непрограммные расходы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r>
      <w:tr w:rsidR="005A6CDB" w:rsidRPr="005A6CDB" w:rsidTr="00826133">
        <w:trPr>
          <w:trHeight w:val="46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N0821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Бюджетные инвестиции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300</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99 0 00 N0821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2 024 300,00  </w:t>
            </w:r>
          </w:p>
        </w:tc>
      </w:tr>
      <w:tr w:rsidR="005A6CDB" w:rsidRPr="005A6CDB" w:rsidTr="00826133">
        <w:trPr>
          <w:trHeight w:val="40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Контрольно-счетная Палата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r>
      <w:tr w:rsidR="005A6CDB" w:rsidRPr="005A6CDB" w:rsidTr="00826133">
        <w:trPr>
          <w:trHeight w:val="38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Обеспечение деятельности финансовых, налоговых и </w:t>
            </w:r>
            <w:r w:rsidRPr="005A6CDB">
              <w:rPr>
                <w:sz w:val="28"/>
                <w:szCs w:val="28"/>
              </w:rPr>
              <w:lastRenderedPageBreak/>
              <w:t>таможенных органов и органов финансового  (финансово-бюджетного) надзора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Обеспечение деятельности Контрольно-счетной палаты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1 378 200,00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Председатель контрольно-счетной палаты и его заместитель</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851 700,00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функций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91 1 00 01000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851 700,00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91 1 00 01000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780 000,00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Иные закупки товаров, работ и услуг для обеспечения государственных (муниципальных) нужд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91 1 00 01000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71 700,00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Аудиторы контрольно-счетной палаты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функций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91 2 00 01000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91 2 00 01000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526 500,00  </w:t>
            </w:r>
          </w:p>
        </w:tc>
      </w:tr>
      <w:tr w:rsidR="005A6CDB" w:rsidRPr="005A6CDB" w:rsidTr="00826133">
        <w:trPr>
          <w:trHeight w:val="6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91 2 00 60020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Расходы на выплаты персоналу государственных (муниципальных) органов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305</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06</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91 2 00 60020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5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Отдел культуры Администрации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51 371 380,40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35 291 658,00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34 376 330,00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Национальная экономика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национальной экономики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Развитие культуры на территории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8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Информационное обеспечение продвижения районного туристского продукта на рынке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Учреждения культуры и мероприятия в сфере культуры и кинематографии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02 2 01 02400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02 2 01 02400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Образование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5 068 265,00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3 685 000,00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3 685 000,00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6CDB" w:rsidRPr="005A6CDB" w:rsidRDefault="005A6CDB" w:rsidP="005A6CDB">
            <w:pPr>
              <w:rPr>
                <w:sz w:val="28"/>
                <w:szCs w:val="28"/>
              </w:rPr>
            </w:pPr>
            <w:r w:rsidRPr="005A6CDB">
              <w:rPr>
                <w:sz w:val="28"/>
                <w:szCs w:val="28"/>
              </w:rPr>
              <w:t>Дополнительное образование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4 875 599,00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Развитие культуры на территории </w:t>
            </w:r>
            <w:r w:rsidRPr="005A6CDB">
              <w:rPr>
                <w:sz w:val="28"/>
                <w:szCs w:val="28"/>
              </w:rPr>
              <w:lastRenderedPageBreak/>
              <w:t>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4 875 599,00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r>
      <w:tr w:rsidR="005A6CDB" w:rsidRPr="005A6CDB" w:rsidTr="00826133">
        <w:trPr>
          <w:trHeight w:val="64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814 199,00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8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814 199,00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Приобретения организациями, реализующие программы дополнительного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02 1 03 22230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5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02 1 03 22230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5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Ремонты организациями, реализующие программы дополнительного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02 1 03 42230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5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02 1 03 42230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7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Оказание муниципальных услуг (выполнение работ) в области культуры и образования в сфере культуры и обеспечение деятельности </w:t>
            </w:r>
            <w:r w:rsidRPr="005A6CDB">
              <w:rPr>
                <w:sz w:val="28"/>
                <w:szCs w:val="28"/>
              </w:rPr>
              <w:lastRenderedPageBreak/>
              <w:t>муниципальных учреждений культуры и  образования в сфере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4 061 400,00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Организации, реализующие программы дополнительного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3 617 000,00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3 595 000,00  </w:t>
            </w:r>
          </w:p>
        </w:tc>
      </w:tr>
      <w:tr w:rsidR="005A6CDB" w:rsidRPr="005A6CDB" w:rsidTr="00826133">
        <w:trPr>
          <w:trHeight w:val="64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02 3 02 71410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02 3 02 71410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148 700,00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муниципальных казенных, бюджетных и автономных учреждений по приобретению коммунальных услуг</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Молодежная политика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r>
      <w:tr w:rsidR="005A6CDB" w:rsidRPr="005A6CDB" w:rsidTr="00826133">
        <w:trPr>
          <w:trHeight w:val="4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муниципальная программа </w:t>
            </w:r>
            <w:r w:rsidRPr="005A6CDB">
              <w:rPr>
                <w:sz w:val="28"/>
                <w:szCs w:val="28"/>
              </w:rPr>
              <w:lastRenderedPageBreak/>
              <w:t xml:space="preserve">Поддорского муниципального района "Развитие культуры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02 1 01 70660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02 1 01 70660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7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Совершенствование системы мер по </w:t>
            </w:r>
            <w:r w:rsidRPr="005A6CDB">
              <w:rPr>
                <w:sz w:val="28"/>
                <w:szCs w:val="28"/>
              </w:rPr>
              <w:lastRenderedPageBreak/>
              <w:t>сокращению предложения и спроса на наркотики и другие ПАВ</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05 0 03 00000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Учреждения культуры и мероприятия в сфере культуры и кинематографии</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05 0 03 02400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05 0 03 02400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на 2019-2024 годы"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07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Создание условий для оздоровления, отдыха и личностного развития учащихся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07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Учреждения физической культуры и спорта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07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03 0 02 02820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03 0 02 02820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Культура, кинематография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42 904 287,60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29 307 458,00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28 392 130,00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Культура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35 349 387,60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22 617 230,00  </w:t>
            </w:r>
          </w:p>
        </w:tc>
      </w:tr>
      <w:tr w:rsidR="005A6CDB" w:rsidRPr="005A6CDB" w:rsidTr="00826133">
        <w:trPr>
          <w:trHeight w:val="4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35 349 387,60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22 617 230,00  </w:t>
            </w:r>
          </w:p>
        </w:tc>
      </w:tr>
      <w:tr w:rsidR="005A6CDB" w:rsidRPr="005A6CDB" w:rsidTr="00826133">
        <w:trPr>
          <w:trHeight w:val="6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Подпрограмма «Культура Поддорского муниципального района» муниципальной программы </w:t>
            </w:r>
            <w:r w:rsidRPr="005A6CDB">
              <w:rPr>
                <w:sz w:val="28"/>
                <w:szCs w:val="28"/>
              </w:rPr>
              <w:lastRenderedPageBreak/>
              <w:t>Поддорского муниципального района "Развитие культуры на территории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3 414 181,90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767 111,60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764 063,20  </w:t>
            </w:r>
          </w:p>
        </w:tc>
      </w:tr>
      <w:tr w:rsidR="005A6CDB" w:rsidRPr="005A6CDB" w:rsidTr="00826133">
        <w:trPr>
          <w:trHeight w:val="6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128 500,00  </w:t>
            </w:r>
          </w:p>
        </w:tc>
      </w:tr>
      <w:tr w:rsidR="005A6CDB" w:rsidRPr="005A6CDB" w:rsidTr="00826133">
        <w:trPr>
          <w:trHeight w:val="28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Учреждения культуры и мероприятия в сфере культуры и кинематографии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02 1 01 02400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128 500,00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02 1 01 02400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128 500,00  </w:t>
            </w:r>
          </w:p>
        </w:tc>
      </w:tr>
      <w:tr w:rsidR="005A6CDB" w:rsidRPr="005A6CDB" w:rsidTr="00826133">
        <w:trPr>
          <w:trHeight w:val="6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Учреждения культуры и мероприятия в сфере культуры и кинематографии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02 1 02 02400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02 1 02 02400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Библиотеки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02 1 02 02420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02 1 02 02420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9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w:t>
            </w:r>
            <w:r w:rsidRPr="005A6CDB">
              <w:rPr>
                <w:sz w:val="28"/>
                <w:szCs w:val="28"/>
              </w:rPr>
              <w:lastRenderedPageBreak/>
              <w:t>материально-технической базы учреждений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3 225 681,90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628 611,60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625 563,20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Приобретения организациями учреждений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02 1 03 22400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02 1 03 22400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Приобретения библиотеками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02 1 03 22420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02 1 03 22420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Ремонты организаций учреждений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02 1 03 42400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559 240,83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02 1 03 42400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559 240,83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Ремонты библиотек</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02 1 03 42420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02 1 03 42420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804 829,47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местных инициатив в рамках приоритетного регионального проекта "Наш выбор"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02 1 03 77050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02 1 03 77050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9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L4670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595 663,20  </w:t>
            </w:r>
          </w:p>
        </w:tc>
      </w:tr>
      <w:tr w:rsidR="005A6CDB" w:rsidRPr="005A6CDB" w:rsidTr="00826133">
        <w:trPr>
          <w:trHeight w:val="225"/>
        </w:trPr>
        <w:tc>
          <w:tcPr>
            <w:tcW w:w="486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357</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08</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01</w:t>
            </w:r>
          </w:p>
        </w:tc>
        <w:tc>
          <w:tcPr>
            <w:tcW w:w="19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02 1 03 L4670</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hideMark/>
          </w:tcPr>
          <w:p w:rsidR="005A6CDB" w:rsidRPr="005A6CDB" w:rsidRDefault="005A6CDB" w:rsidP="005A6CDB">
            <w:pPr>
              <w:jc w:val="right"/>
              <w:rPr>
                <w:sz w:val="28"/>
                <w:szCs w:val="28"/>
              </w:rPr>
            </w:pPr>
            <w:r w:rsidRPr="005A6CDB">
              <w:rPr>
                <w:sz w:val="28"/>
                <w:szCs w:val="28"/>
              </w:rPr>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right"/>
              <w:rPr>
                <w:sz w:val="28"/>
                <w:szCs w:val="28"/>
              </w:rPr>
            </w:pPr>
            <w:r w:rsidRPr="005A6CDB">
              <w:rPr>
                <w:sz w:val="28"/>
                <w:szCs w:val="28"/>
              </w:rPr>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right"/>
              <w:rPr>
                <w:sz w:val="28"/>
                <w:szCs w:val="28"/>
              </w:rPr>
            </w:pPr>
            <w:r w:rsidRPr="005A6CDB">
              <w:rPr>
                <w:sz w:val="28"/>
                <w:szCs w:val="28"/>
              </w:rPr>
              <w:t xml:space="preserve">595 663,20  </w:t>
            </w:r>
          </w:p>
        </w:tc>
      </w:tr>
      <w:tr w:rsidR="005A6CDB" w:rsidRPr="005A6CDB" w:rsidTr="00826133">
        <w:trPr>
          <w:trHeight w:val="300"/>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tcBorders>
              <w:top w:val="single" w:sz="4" w:space="0" w:color="auto"/>
              <w:left w:val="nil"/>
              <w:bottom w:val="single" w:sz="4" w:space="0" w:color="auto"/>
              <w:right w:val="single" w:sz="4" w:space="0" w:color="auto"/>
            </w:tcBorders>
            <w:shd w:val="clear" w:color="auto" w:fill="auto"/>
            <w:noWrap/>
            <w:hideMark/>
          </w:tcPr>
          <w:p w:rsidR="005A6CDB" w:rsidRPr="005A6CDB" w:rsidRDefault="005A6CDB" w:rsidP="005A6CDB">
            <w:pPr>
              <w:rPr>
                <w:sz w:val="28"/>
                <w:szCs w:val="28"/>
              </w:rPr>
            </w:pPr>
            <w:r w:rsidRPr="005A6CDB">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285"/>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tcBorders>
              <w:top w:val="single" w:sz="4" w:space="0" w:color="auto"/>
              <w:left w:val="nil"/>
              <w:bottom w:val="single" w:sz="4" w:space="0" w:color="auto"/>
              <w:right w:val="single" w:sz="4" w:space="0" w:color="auto"/>
            </w:tcBorders>
            <w:shd w:val="clear" w:color="auto" w:fill="auto"/>
            <w:noWrap/>
            <w:hideMark/>
          </w:tcPr>
          <w:p w:rsidR="005A6CDB" w:rsidRPr="005A6CDB" w:rsidRDefault="005A6CDB" w:rsidP="005A6CDB">
            <w:pPr>
              <w:rPr>
                <w:sz w:val="28"/>
                <w:szCs w:val="28"/>
              </w:rPr>
            </w:pPr>
            <w:r w:rsidRPr="005A6CDB">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7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L5191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29 900,00  </w:t>
            </w:r>
          </w:p>
        </w:tc>
      </w:tr>
      <w:tr w:rsidR="005A6CDB" w:rsidRPr="005A6CDB" w:rsidTr="00826133">
        <w:trPr>
          <w:trHeight w:val="375"/>
        </w:trPr>
        <w:tc>
          <w:tcPr>
            <w:tcW w:w="486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357</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08</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01</w:t>
            </w:r>
          </w:p>
        </w:tc>
        <w:tc>
          <w:tcPr>
            <w:tcW w:w="19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02 1 03 L5191</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hideMark/>
          </w:tcPr>
          <w:p w:rsidR="005A6CDB" w:rsidRPr="005A6CDB" w:rsidRDefault="005A6CDB" w:rsidP="005A6CDB">
            <w:pPr>
              <w:jc w:val="right"/>
              <w:rPr>
                <w:sz w:val="28"/>
                <w:szCs w:val="28"/>
              </w:rPr>
            </w:pPr>
            <w:r w:rsidRPr="005A6CDB">
              <w:rPr>
                <w:sz w:val="28"/>
                <w:szCs w:val="28"/>
              </w:rPr>
              <w:t xml:space="preserve">29 980,00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right"/>
              <w:rPr>
                <w:sz w:val="28"/>
                <w:szCs w:val="28"/>
              </w:rPr>
            </w:pPr>
            <w:r w:rsidRPr="005A6CDB">
              <w:rPr>
                <w:sz w:val="28"/>
                <w:szCs w:val="28"/>
              </w:rPr>
              <w:t xml:space="preserve">29 980,00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right"/>
              <w:rPr>
                <w:sz w:val="28"/>
                <w:szCs w:val="28"/>
              </w:rPr>
            </w:pPr>
            <w:r w:rsidRPr="005A6CDB">
              <w:rPr>
                <w:sz w:val="28"/>
                <w:szCs w:val="28"/>
              </w:rPr>
              <w:t xml:space="preserve">29 900,00  </w:t>
            </w:r>
          </w:p>
        </w:tc>
      </w:tr>
      <w:tr w:rsidR="005A6CDB" w:rsidRPr="005A6CDB" w:rsidTr="00826133">
        <w:trPr>
          <w:trHeight w:val="390"/>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tcBorders>
              <w:top w:val="single" w:sz="4" w:space="0" w:color="auto"/>
              <w:left w:val="nil"/>
              <w:bottom w:val="single" w:sz="4" w:space="0" w:color="auto"/>
              <w:right w:val="single" w:sz="4" w:space="0" w:color="auto"/>
            </w:tcBorders>
            <w:shd w:val="clear" w:color="auto" w:fill="auto"/>
            <w:noWrap/>
            <w:hideMark/>
          </w:tcPr>
          <w:p w:rsidR="005A6CDB" w:rsidRPr="005A6CDB" w:rsidRDefault="005A6CDB" w:rsidP="005A6CDB">
            <w:pPr>
              <w:rPr>
                <w:sz w:val="28"/>
                <w:szCs w:val="28"/>
              </w:rPr>
            </w:pPr>
            <w:r w:rsidRPr="005A6CDB">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360"/>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tcBorders>
              <w:top w:val="single" w:sz="4" w:space="0" w:color="auto"/>
              <w:left w:val="nil"/>
              <w:bottom w:val="single" w:sz="4" w:space="0" w:color="auto"/>
              <w:right w:val="single" w:sz="4" w:space="0" w:color="auto"/>
            </w:tcBorders>
            <w:shd w:val="clear" w:color="auto" w:fill="auto"/>
            <w:noWrap/>
            <w:hideMark/>
          </w:tcPr>
          <w:p w:rsidR="005A6CDB" w:rsidRPr="005A6CDB" w:rsidRDefault="005A6CDB" w:rsidP="005A6CDB">
            <w:pPr>
              <w:rPr>
                <w:sz w:val="28"/>
                <w:szCs w:val="28"/>
              </w:rPr>
            </w:pPr>
            <w:r w:rsidRPr="005A6CDB">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S7050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1 03 S7050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8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31 935 205,70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22 575 446,40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21 853 166,80  </w:t>
            </w:r>
          </w:p>
        </w:tc>
      </w:tr>
      <w:tr w:rsidR="005A6CDB" w:rsidRPr="005A6CDB" w:rsidTr="00826133">
        <w:trPr>
          <w:trHeight w:val="6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Оказание муниципальных услуг (выполнение работ) в области культуры и образования в сфере </w:t>
            </w:r>
            <w:r w:rsidRPr="005A6CDB">
              <w:rPr>
                <w:sz w:val="28"/>
                <w:szCs w:val="28"/>
              </w:rPr>
              <w:lastRenderedPageBreak/>
              <w:t>культуры и обеспечение деятельности муниципальных учреждений культуры и  образования в сфере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31 935 205,70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22 575 446,40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21 853 166,80  </w:t>
            </w:r>
          </w:p>
        </w:tc>
      </w:tr>
      <w:tr w:rsidR="005A6CDB" w:rsidRPr="005A6CDB" w:rsidTr="00826133">
        <w:trPr>
          <w:trHeight w:val="28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Учреждения культуры и мероприятия в сфере культуры и кинематографии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21 452 705,70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16 346 399,80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02 3 02 02400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21 452 705,70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16 346 399,80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Библиотеки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7 197 500,00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5 506 767,00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02 3 02  02420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7 197 500,00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5 506 767,00  </w:t>
            </w:r>
          </w:p>
        </w:tc>
      </w:tr>
      <w:tr w:rsidR="005A6CDB" w:rsidRPr="005A6CDB" w:rsidTr="00826133">
        <w:trPr>
          <w:trHeight w:val="74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02 3 02 71410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02 3 02 71410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02 3 02 71410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муниципальных казенных, бюджетных и автономных учреждений по приобретению коммунальных услуг</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Расходы на софинансирование мероприятий по субсидии на приобретение коммунальных услуг муниципальными казенными, бюджетными и автономными </w:t>
            </w:r>
            <w:r w:rsidRPr="005A6CDB">
              <w:rPr>
                <w:sz w:val="28"/>
                <w:szCs w:val="28"/>
              </w:rPr>
              <w:lastRenderedPageBreak/>
              <w:t>учреждениями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культуры, кинематографии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5 774 900,00  </w:t>
            </w:r>
          </w:p>
        </w:tc>
      </w:tr>
      <w:tr w:rsidR="005A6CDB" w:rsidRPr="005A6CDB" w:rsidTr="00826133">
        <w:trPr>
          <w:trHeight w:val="5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5 774 900,00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5 774 900,00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5 774 900,00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Учреждения по финансово-</w:t>
            </w:r>
            <w:r w:rsidRPr="005A6CDB">
              <w:rPr>
                <w:sz w:val="28"/>
                <w:szCs w:val="28"/>
              </w:rPr>
              <w:lastRenderedPageBreak/>
              <w:t>экономическому и информационно- методическому сопровождению</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5 774 900,00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08</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02 3 02 02350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5 774 900,00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Физическая культура и спорт</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2 289 200,00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Физическая культура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2 289 200,00  </w:t>
            </w:r>
          </w:p>
        </w:tc>
      </w:tr>
      <w:tr w:rsidR="005A6CDB" w:rsidRPr="005A6CDB" w:rsidTr="00826133">
        <w:trPr>
          <w:trHeight w:val="3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2 289 200,00  </w:t>
            </w:r>
          </w:p>
        </w:tc>
      </w:tr>
      <w:tr w:rsidR="005A6CDB" w:rsidRPr="005A6CDB" w:rsidTr="00826133">
        <w:trPr>
          <w:trHeight w:val="6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71 780,00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58 000,00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Развитие физической культуры и массового спорта на территории района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54 500,00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Учреждения физической культуры и спорта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04 1 01 02820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40 000,00  </w:t>
            </w:r>
          </w:p>
        </w:tc>
      </w:tr>
      <w:tr w:rsidR="005A6CDB" w:rsidRPr="005A6CDB" w:rsidTr="00826133">
        <w:trPr>
          <w:trHeight w:val="3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04 1 01 02820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40 000,00  </w:t>
            </w:r>
          </w:p>
        </w:tc>
      </w:tr>
      <w:tr w:rsidR="005A6CDB" w:rsidRPr="005A6CDB" w:rsidTr="00826133">
        <w:trPr>
          <w:trHeight w:val="2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Приобретения учреждениями физической культуры и спорта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04 1 01 22820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14 500,00  </w:t>
            </w:r>
          </w:p>
        </w:tc>
      </w:tr>
      <w:tr w:rsidR="005A6CDB" w:rsidRPr="005A6CDB" w:rsidTr="00826133">
        <w:trPr>
          <w:trHeight w:val="3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04 1 01 22820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14 500,00  </w:t>
            </w:r>
          </w:p>
        </w:tc>
      </w:tr>
      <w:tr w:rsidR="005A6CDB" w:rsidRPr="005A6CDB" w:rsidTr="00826133">
        <w:trPr>
          <w:trHeight w:val="2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Развитие инфраструктуры отрасли физической культуры и спорта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Учреждения физической культуры и </w:t>
            </w:r>
            <w:r w:rsidRPr="005A6CDB">
              <w:rPr>
                <w:sz w:val="28"/>
                <w:szCs w:val="28"/>
              </w:rPr>
              <w:lastRenderedPageBreak/>
              <w:t xml:space="preserve">спорта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lastRenderedPageBreak/>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04 1 02 02820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04 1 02 02820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3 500,00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Ремонты учреждениями физической культуры и спорта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04 1 02 42820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04 1 02 42820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13 780,00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8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3 317 047,80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r>
      <w:tr w:rsidR="005A6CDB" w:rsidRPr="005A6CDB" w:rsidTr="00826133">
        <w:trPr>
          <w:trHeight w:val="6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3 317 047,80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Учреждения физической культуры и спорта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2 417 647,80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04 3 02 02820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2 417 647,80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2 231 200,00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муниципальных казенных, бюджетных и автономных учреждений по приобретению коммунальных услуг</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357</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 3 02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8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отдел образования Администрации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104 863 300,06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45 480 930,00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44 356 730,00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Образование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102 210 600,06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42 828 230,00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41 704 030,00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Дошкольное образование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16 639 696,52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10 232 200,00  </w:t>
            </w:r>
          </w:p>
        </w:tc>
      </w:tr>
      <w:tr w:rsidR="005A6CDB" w:rsidRPr="005A6CDB" w:rsidTr="00826133">
        <w:trPr>
          <w:trHeight w:val="5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16 639 696,52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10 232 200,00  </w:t>
            </w:r>
          </w:p>
        </w:tc>
      </w:tr>
      <w:tr w:rsidR="005A6CDB" w:rsidRPr="005A6CDB" w:rsidTr="00826133">
        <w:trPr>
          <w:trHeight w:val="76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10 659 700,00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9 833 500,00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Создание условий для получения качественного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10 659 700,00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9 833 500,00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Организации, реализующие  программы дошкольного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01 1 03 02200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3 828 100,00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01 1 03 02200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3 828 100,00  </w:t>
            </w:r>
          </w:p>
        </w:tc>
      </w:tr>
      <w:tr w:rsidR="005A6CDB" w:rsidRPr="005A6CDB" w:rsidTr="00826133">
        <w:trPr>
          <w:trHeight w:val="158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w:t>
            </w:r>
            <w:r w:rsidRPr="005A6CDB">
              <w:rPr>
                <w:sz w:val="28"/>
                <w:szCs w:val="28"/>
              </w:rPr>
              <w:lastRenderedPageBreak/>
              <w:t>общеобразовательных организаций, организующих обучение детей-инвалидов с использованием дистанционных образовательных технологий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01 1 03 70040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6 831 600,00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6 005 400,00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01 1 03 70040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6 831 600,00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6 005 400,00  </w:t>
            </w:r>
          </w:p>
        </w:tc>
      </w:tr>
      <w:tr w:rsidR="005A6CDB" w:rsidRPr="005A6CDB" w:rsidTr="00826133">
        <w:trPr>
          <w:trHeight w:val="78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5 979 996,52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398 700,00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5 979 996,52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398 700,00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Организации, реализующие  программы дошкольного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01 5 01 02200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01 5 01 02200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137 896,52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Ремонты организаций, реализующих  программы дошкольного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01 5 01 42200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01 5 01 42200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2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Осуществление отдельных государственных полномочий по оказанию социальной поддержки обучающимся (обучавшимся до дня </w:t>
            </w:r>
            <w:r w:rsidRPr="005A6CDB">
              <w:rPr>
                <w:sz w:val="28"/>
                <w:szCs w:val="28"/>
              </w:rPr>
              <w:lastRenderedPageBreak/>
              <w:t>выпуска) муниципальных образовательных организаций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212 000,00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212 000,00  </w:t>
            </w:r>
          </w:p>
        </w:tc>
      </w:tr>
      <w:tr w:rsidR="005A6CDB" w:rsidRPr="005A6CDB" w:rsidTr="00826133">
        <w:trPr>
          <w:trHeight w:val="9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149 400,00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149 400,00  </w:t>
            </w:r>
          </w:p>
        </w:tc>
      </w:tr>
      <w:tr w:rsidR="005A6CDB" w:rsidRPr="005A6CDB" w:rsidTr="00826133">
        <w:trPr>
          <w:trHeight w:val="44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муниципальных казенных, бюджетных и автономных учреждений по приобретению коммунальных услуг</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w:t>
            </w:r>
            <w:r w:rsidRPr="005A6CDB">
              <w:rPr>
                <w:sz w:val="28"/>
                <w:szCs w:val="28"/>
              </w:rPr>
              <w:lastRenderedPageBreak/>
              <w:t>дополнительного образования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37 300,00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37 300,00  </w:t>
            </w:r>
          </w:p>
        </w:tc>
      </w:tr>
      <w:tr w:rsidR="005A6CDB" w:rsidRPr="005A6CDB" w:rsidTr="00826133">
        <w:trPr>
          <w:trHeight w:val="6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Общее образование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80 038 769,54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26 150 230,00  </w:t>
            </w:r>
          </w:p>
        </w:tc>
      </w:tr>
      <w:tr w:rsidR="005A6CDB" w:rsidRPr="005A6CDB" w:rsidTr="00826133">
        <w:trPr>
          <w:trHeight w:val="4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80 038 769,54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26 150 230,00  </w:t>
            </w:r>
          </w:p>
        </w:tc>
      </w:tr>
      <w:tr w:rsidR="005A6CDB" w:rsidRPr="005A6CDB" w:rsidTr="00826133">
        <w:trPr>
          <w:trHeight w:val="79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19 430 230,20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20 429 330,00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19 391 330,00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Создание условий для получения качественного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18 447 530,20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18 117 630,00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18 117 630,00  </w:t>
            </w:r>
          </w:p>
        </w:tc>
      </w:tr>
      <w:tr w:rsidR="005A6CDB" w:rsidRPr="005A6CDB" w:rsidTr="00826133">
        <w:trPr>
          <w:trHeight w:val="5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Организации, реализующие  программы дошкольного образования, начального общего, основного </w:t>
            </w:r>
            <w:r w:rsidRPr="005A6CDB">
              <w:rPr>
                <w:sz w:val="28"/>
                <w:szCs w:val="28"/>
              </w:rPr>
              <w:lastRenderedPageBreak/>
              <w:t>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01 1 03 02210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2 896 010,00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01 1 03 02210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2 896 010,00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01 1 03 53031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1 640 520,00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01 1 03 53031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1 640 520,00  </w:t>
            </w:r>
          </w:p>
        </w:tc>
      </w:tr>
      <w:tr w:rsidR="005A6CDB" w:rsidRPr="005A6CDB" w:rsidTr="00826133">
        <w:trPr>
          <w:trHeight w:val="31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w:t>
            </w:r>
            <w:r w:rsidRPr="005A6CDB">
              <w:rPr>
                <w:sz w:val="28"/>
                <w:szCs w:val="28"/>
              </w:rPr>
              <w:lastRenderedPageBreak/>
              <w:t>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01 1 03 70040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13 532 300,00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13 202 400,00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01 1 03 70040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13 532 300,00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13 202 400,00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01 1 03 70500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103 800,00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01 1 03 70500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103 800,00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Обеспечение доступа к информационно-</w:t>
            </w:r>
            <w:r w:rsidRPr="005A6CDB">
              <w:rPr>
                <w:sz w:val="28"/>
                <w:szCs w:val="28"/>
              </w:rPr>
              <w:lastRenderedPageBreak/>
              <w:t>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01 1 03 70570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01 1 03 70570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01 1 03 70630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223 200,00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01 1 03 70630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223 200,00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01 1 03 72080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01 1 03 72080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Расходы на софинансирование мероприятий по субсидии на приобретение или изготовление бланков документов об образовании и (или) о квалификации </w:t>
            </w:r>
            <w:r w:rsidRPr="005A6CDB">
              <w:rPr>
                <w:sz w:val="28"/>
                <w:szCs w:val="28"/>
              </w:rPr>
              <w:lastRenderedPageBreak/>
              <w:t>муниципальными образовательными организациями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S2080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03 S2080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Федеральный проект «Современная школа»</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00000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977 700,00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00000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977 700,00  </w:t>
            </w:r>
          </w:p>
        </w:tc>
      </w:tr>
      <w:tr w:rsidR="005A6CDB" w:rsidRPr="005A6CDB" w:rsidTr="00826133">
        <w:trPr>
          <w:trHeight w:val="4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70020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777 700,00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70020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777 700,00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71370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71370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Финансовое обеспечение деятельности центров образования естественно-научной и </w:t>
            </w:r>
            <w:r w:rsidRPr="005A6CDB">
              <w:rPr>
                <w:sz w:val="28"/>
                <w:szCs w:val="28"/>
              </w:rPr>
              <w:lastRenderedPageBreak/>
              <w:t>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72330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Е1 72330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100 000,00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Федеральный проект «Цифровая образовательная среда»</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Е4 00000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Е4 00000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Е4 71380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Е4 71380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Федеральный проект «Патриотическое воспитание граждан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ЕВ 00000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Задача ЕВ «Проведение мероприятий по обеспечению деятельности </w:t>
            </w:r>
            <w:r w:rsidRPr="005A6CDB">
              <w:rPr>
                <w:sz w:val="28"/>
                <w:szCs w:val="28"/>
              </w:rPr>
              <w:lastRenderedPageBreak/>
              <w:t>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ЕВ 00000</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ЕВ 51791</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000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01 1 ЕВ 51791</w:t>
            </w:r>
          </w:p>
        </w:tc>
        <w:tc>
          <w:tcPr>
            <w:tcW w:w="636" w:type="dxa"/>
            <w:tcBorders>
              <w:top w:val="single" w:sz="4" w:space="0" w:color="auto"/>
              <w:left w:val="nil"/>
              <w:bottom w:val="single" w:sz="4" w:space="0" w:color="auto"/>
              <w:right w:val="single" w:sz="4" w:space="0" w:color="auto"/>
            </w:tcBorders>
            <w:shd w:val="clear" w:color="auto" w:fill="auto"/>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266 000,00  </w:t>
            </w:r>
          </w:p>
        </w:tc>
      </w:tr>
      <w:tr w:rsidR="005A6CDB" w:rsidRPr="005A6CDB" w:rsidTr="00826133">
        <w:trPr>
          <w:trHeight w:val="87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60 608 539,34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6 758 900,00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13 244 233,00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6 758 900,00  </w:t>
            </w:r>
          </w:p>
        </w:tc>
      </w:tr>
      <w:tr w:rsidR="005A6CDB" w:rsidRPr="005A6CDB" w:rsidTr="00826133">
        <w:trPr>
          <w:trHeight w:val="4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Организации, реализующие  программы дошкольного образования, начального общего, основного </w:t>
            </w:r>
            <w:r w:rsidRPr="005A6CDB">
              <w:rPr>
                <w:sz w:val="28"/>
                <w:szCs w:val="28"/>
              </w:rPr>
              <w:lastRenderedPageBreak/>
              <w:t>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01 5 01 22210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01 5 01 22210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01 5 01 42210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134 445,00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01 5 01 42210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134 445,00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351 400,00  </w:t>
            </w:r>
          </w:p>
        </w:tc>
      </w:tr>
      <w:tr w:rsidR="005A6CDB" w:rsidRPr="005A6CDB" w:rsidTr="00826133">
        <w:trPr>
          <w:trHeight w:val="40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351 400,00  </w:t>
            </w:r>
          </w:p>
        </w:tc>
      </w:tr>
      <w:tr w:rsidR="005A6CDB" w:rsidRPr="005A6CDB" w:rsidTr="00826133">
        <w:trPr>
          <w:trHeight w:val="18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w:t>
            </w:r>
            <w:r w:rsidRPr="005A6CDB">
              <w:rPr>
                <w:sz w:val="28"/>
                <w:szCs w:val="28"/>
              </w:rPr>
              <w:lastRenderedPageBreak/>
              <w:t>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01 5 01 71640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01 5 01 71640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1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226 200,00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226 200,00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муниципальных казенных, бюджетных и автономных учреждений по приобретению коммунальных услуг</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Организация бесплатной перевозки обучающихся общеобразовательных </w:t>
            </w:r>
            <w:r w:rsidRPr="005A6CDB">
              <w:rPr>
                <w:sz w:val="28"/>
                <w:szCs w:val="28"/>
              </w:rPr>
              <w:lastRenderedPageBreak/>
              <w:t>организаций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01 5 01 72380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4 676 800,00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01 5 01 72380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4 676 800,00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01 5 01 92210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40 588,00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01 5 01 92210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40 588,00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L3041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1 253 000,00  </w:t>
            </w:r>
          </w:p>
        </w:tc>
      </w:tr>
      <w:tr w:rsidR="005A6CDB" w:rsidRPr="005A6CDB" w:rsidTr="00826133">
        <w:trPr>
          <w:trHeight w:val="420"/>
        </w:trPr>
        <w:tc>
          <w:tcPr>
            <w:tcW w:w="486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L3041</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xml:space="preserve">1 253 000,00  </w:t>
            </w:r>
          </w:p>
        </w:tc>
      </w:tr>
      <w:tr w:rsidR="005A6CDB" w:rsidRPr="005A6CDB" w:rsidTr="00826133">
        <w:trPr>
          <w:trHeight w:val="322"/>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322"/>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10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56 600,00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56 600,00  </w:t>
            </w:r>
          </w:p>
        </w:tc>
      </w:tr>
      <w:tr w:rsidR="005A6CDB" w:rsidRPr="005A6CDB" w:rsidTr="00826133">
        <w:trPr>
          <w:trHeight w:val="61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S2300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S2380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194 900,00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S2380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194 900,00  </w:t>
            </w:r>
          </w:p>
        </w:tc>
      </w:tr>
      <w:tr w:rsidR="005A6CDB" w:rsidRPr="005A6CDB" w:rsidTr="00826133">
        <w:trPr>
          <w:trHeight w:val="8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01 5 03 22210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8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01 5 03 22210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Прочие расходы организаций, реализующих  программы дошкольного образования, начального </w:t>
            </w:r>
            <w:r w:rsidRPr="005A6CDB">
              <w:rPr>
                <w:sz w:val="28"/>
                <w:szCs w:val="28"/>
              </w:rPr>
              <w:lastRenderedPageBreak/>
              <w:t>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01 5 03 92210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01 5 03 92210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мероприятий по модернизации школьных систем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L7501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22"/>
        </w:trPr>
        <w:tc>
          <w:tcPr>
            <w:tcW w:w="4866"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374</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07</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02</w:t>
            </w:r>
          </w:p>
        </w:tc>
        <w:tc>
          <w:tcPr>
            <w:tcW w:w="19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01 5 03 L7501</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620</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A6CDB" w:rsidRPr="005A6CDB" w:rsidRDefault="005A6CDB" w:rsidP="005A6CDB">
            <w:pPr>
              <w:jc w:val="center"/>
              <w:rPr>
                <w:sz w:val="28"/>
                <w:szCs w:val="28"/>
              </w:rPr>
            </w:pPr>
            <w:r w:rsidRPr="005A6CDB">
              <w:rPr>
                <w:sz w:val="28"/>
                <w:szCs w:val="28"/>
              </w:rPr>
              <w:t xml:space="preserve">0,00  </w:t>
            </w:r>
          </w:p>
        </w:tc>
      </w:tr>
      <w:tr w:rsidR="005A6CDB" w:rsidRPr="005A6CDB" w:rsidTr="00826133">
        <w:trPr>
          <w:trHeight w:val="322"/>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322"/>
        </w:trPr>
        <w:tc>
          <w:tcPr>
            <w:tcW w:w="4866" w:type="dxa"/>
            <w:gridSpan w:val="4"/>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14" w:type="dxa"/>
            <w:gridSpan w:val="3"/>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A6CDB" w:rsidRPr="005A6CDB" w:rsidRDefault="005A6CDB" w:rsidP="005A6CDB">
            <w:pPr>
              <w:rPr>
                <w:sz w:val="28"/>
                <w:szCs w:val="28"/>
              </w:rPr>
            </w:pP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мероприятий по модернизации школьных систем образования (сверх уровня, предусмотренного соглашением)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N7501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N7501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S7501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S7501</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w:t>
            </w:r>
            <w:r w:rsidRPr="005A6CDB">
              <w:rPr>
                <w:sz w:val="28"/>
                <w:szCs w:val="28"/>
              </w:rPr>
              <w:lastRenderedPageBreak/>
              <w:t>федерального бюджета)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01 5 03 77500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01 5 03 77500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0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S7500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03 S7500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8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A6CDB" w:rsidRPr="005A6CDB" w:rsidRDefault="005A6CDB" w:rsidP="005A6CDB">
            <w:pPr>
              <w:rPr>
                <w:sz w:val="28"/>
                <w:szCs w:val="28"/>
              </w:rPr>
            </w:pPr>
            <w:r w:rsidRPr="005A6CDB">
              <w:rPr>
                <w:sz w:val="28"/>
                <w:szCs w:val="28"/>
              </w:rPr>
              <w:t>Дополнительное образование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Создание условий для повышения качественного уровня оказания услуг </w:t>
            </w:r>
            <w:r w:rsidRPr="005A6CDB">
              <w:rPr>
                <w:sz w:val="28"/>
                <w:szCs w:val="28"/>
              </w:rPr>
              <w:lastRenderedPageBreak/>
              <w:t>дополнительного образования детей, проведения комплекса мероприятий по внедрению новых условий их реализации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779 500,00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Реализация программ дополнительного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01 2 01 06230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428 500,00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01 2 01 06230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428 500,00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Мероприятия по обеспечению персонифицированного финансирования дополнительного образования детей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01 2 01 96230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01 2 01 96230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351 000,00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Молодежная политика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75 000,00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01 4 00 00000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Формирование целостной системы выявления, продвижения и поддержки одарённых детей, инициативной и талантливой молодёжи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01 4 01 00000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Учреждения по финансово-экономическому и информационно- методическому сопровождению</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01 4 01 02350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01 4 01 02350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70 000,00  </w:t>
            </w:r>
          </w:p>
        </w:tc>
      </w:tr>
      <w:tr w:rsidR="005A6CDB" w:rsidRPr="005A6CDB" w:rsidTr="00826133">
        <w:trPr>
          <w:trHeight w:val="6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26 0 00 00000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5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26 0 02 00000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Учреждения по финансово-экономическому и информационно- методическому сопровождению</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26 0 02 02350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26 0 02 02350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4 677 634,00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4 517 100,00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4 467 100,00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4 317 300,00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4 119 100,00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4 069 100,00  </w:t>
            </w:r>
          </w:p>
        </w:tc>
      </w:tr>
      <w:tr w:rsidR="005A6CDB" w:rsidRPr="005A6CDB" w:rsidTr="00826133">
        <w:trPr>
          <w:trHeight w:val="46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Подпрограмма «Развитие дошкольного и общего образования в </w:t>
            </w:r>
            <w:r w:rsidRPr="005A6CDB">
              <w:rPr>
                <w:sz w:val="28"/>
                <w:szCs w:val="28"/>
              </w:rPr>
              <w:lastRenderedPageBreak/>
              <w:t>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r>
      <w:tr w:rsidR="005A6CDB" w:rsidRPr="005A6CDB" w:rsidTr="00826133">
        <w:trPr>
          <w:trHeight w:val="3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Кадровое обеспечение муниципальной системы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01 1 04 00000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01 1 04 75320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r>
      <w:tr w:rsidR="005A6CDB" w:rsidRPr="005A6CDB" w:rsidTr="00826133">
        <w:trPr>
          <w:trHeight w:val="3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01 1 04 75320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72 000,00  </w:t>
            </w:r>
          </w:p>
        </w:tc>
      </w:tr>
      <w:tr w:rsidR="005A6CDB" w:rsidRPr="005A6CDB" w:rsidTr="00826133">
        <w:trPr>
          <w:trHeight w:val="6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01 1 04 92210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01 1 04 92210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w:t>
            </w:r>
          </w:p>
        </w:tc>
      </w:tr>
      <w:tr w:rsidR="005A6CDB" w:rsidRPr="005A6CDB" w:rsidTr="00826133">
        <w:trPr>
          <w:trHeight w:val="92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w:t>
            </w:r>
            <w:r w:rsidRPr="005A6CDB">
              <w:rPr>
                <w:sz w:val="28"/>
                <w:szCs w:val="28"/>
              </w:rPr>
              <w:lastRenderedPageBreak/>
              <w:t>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4 005 300,00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3 997 100,00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r>
      <w:tr w:rsidR="005A6CDB" w:rsidRPr="005A6CDB" w:rsidTr="00826133">
        <w:trPr>
          <w:trHeight w:val="6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01 5 01 70060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39 200,00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spacing w:after="240"/>
              <w:rPr>
                <w:sz w:val="28"/>
                <w:szCs w:val="28"/>
              </w:rPr>
            </w:pPr>
            <w:r w:rsidRPr="005A6CDB">
              <w:rPr>
                <w:sz w:val="28"/>
                <w:szCs w:val="28"/>
              </w:rPr>
              <w:t>Реализация прочих мероприятий и управления в области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3 957 900,00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Учреждения по финансово-экономическому и информационно- методическому сопровождению</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01 5 02 02350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3 957 900,00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бюджетным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01 5 02 02350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610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3 966 100,00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3 957 900,00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r>
      <w:tr w:rsidR="005A6CDB" w:rsidRPr="005A6CDB" w:rsidTr="00826133">
        <w:trPr>
          <w:trHeight w:val="3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Создание условий для оздоровления, отдыха и личностного развития </w:t>
            </w:r>
            <w:r w:rsidRPr="005A6CDB">
              <w:rPr>
                <w:sz w:val="28"/>
                <w:szCs w:val="28"/>
              </w:rPr>
              <w:lastRenderedPageBreak/>
              <w:t>учащихся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Организации, реализующие  программы дошкольного образования, начального общего, основного общего, среднего общего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03 0 02 02210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Субсидии автономным учреждениям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07</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03 0 02 02210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620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360 334,00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398 000,00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Социальная политика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Охрана семьи и детства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r>
      <w:tr w:rsidR="005A6CDB" w:rsidRPr="005A6CDB" w:rsidTr="00826133">
        <w:trPr>
          <w:trHeight w:val="49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r>
      <w:tr w:rsidR="005A6CDB" w:rsidRPr="005A6CDB" w:rsidTr="00826133">
        <w:trPr>
          <w:trHeight w:val="9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r>
      <w:tr w:rsidR="005A6CDB" w:rsidRPr="005A6CDB" w:rsidTr="00826133">
        <w:trPr>
          <w:trHeight w:val="38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2 652 700,00  </w:t>
            </w:r>
          </w:p>
        </w:tc>
      </w:tr>
      <w:tr w:rsidR="005A6CDB" w:rsidRPr="005A6CDB" w:rsidTr="00826133">
        <w:trPr>
          <w:trHeight w:val="64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Компенсация родительской платы родителям (законным представителям) детей, посещающих частные и муниципальные </w:t>
            </w:r>
            <w:r w:rsidRPr="005A6CDB">
              <w:rPr>
                <w:sz w:val="28"/>
                <w:szCs w:val="28"/>
              </w:rPr>
              <w:lastRenderedPageBreak/>
              <w:t>образовательные организации, реализующие образовательную программу дошкольного образования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185 400,00  </w:t>
            </w:r>
          </w:p>
        </w:tc>
      </w:tr>
      <w:tr w:rsidR="005A6CDB" w:rsidRPr="005A6CDB" w:rsidTr="00826133">
        <w:trPr>
          <w:trHeight w:val="27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lastRenderedPageBreak/>
              <w:t>Публичные нормативные социальные выплаты гражданам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185 400,00  </w:t>
            </w:r>
          </w:p>
        </w:tc>
      </w:tr>
      <w:tr w:rsidR="005A6CDB" w:rsidRPr="005A6CDB" w:rsidTr="00826133">
        <w:trPr>
          <w:trHeight w:val="432"/>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Содержание ребенка в семье опекуна и приемной семье, а также вознаграждение, причитающееся  приемному родителю</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01 5 01 70130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2 467 300,00  </w:t>
            </w:r>
          </w:p>
        </w:tc>
      </w:tr>
      <w:tr w:rsidR="005A6CDB" w:rsidRPr="005A6CDB" w:rsidTr="00826133">
        <w:trPr>
          <w:trHeight w:val="2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Публичные нормативные социальные выплаты гражданам</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01 5 01 70130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1 365 200,00  </w:t>
            </w:r>
          </w:p>
        </w:tc>
      </w:tr>
      <w:tr w:rsidR="005A6CDB" w:rsidRPr="005A6CDB" w:rsidTr="00826133">
        <w:trPr>
          <w:trHeight w:val="20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Социальные выплаты гражданам, кроме публичных нормативных социальных выплат</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374</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10</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01 5 01 70130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320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1 102 100,00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комитет финансов Администрации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18 777 540,00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8 788 344,00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9 031 190,00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889 100,00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r>
      <w:tr w:rsidR="005A6CDB" w:rsidRPr="005A6CDB" w:rsidTr="00826133">
        <w:trPr>
          <w:trHeight w:val="6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r>
      <w:tr w:rsidR="005A6CDB" w:rsidRPr="005A6CDB" w:rsidTr="00826133">
        <w:trPr>
          <w:trHeight w:val="6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r>
      <w:tr w:rsidR="005A6CDB" w:rsidRPr="005A6CDB" w:rsidTr="00826133">
        <w:trPr>
          <w:trHeight w:val="8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r>
      <w:tr w:rsidR="005A6CDB" w:rsidRPr="005A6CDB" w:rsidTr="00826133">
        <w:trPr>
          <w:trHeight w:val="4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Предоставление прочих видов межбюджетных трансфертов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12 100,00  </w:t>
            </w:r>
          </w:p>
        </w:tc>
      </w:tr>
      <w:tr w:rsidR="005A6CDB" w:rsidRPr="005A6CDB" w:rsidTr="00826133">
        <w:trPr>
          <w:trHeight w:val="64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2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5A6CDB">
              <w:rPr>
                <w:sz w:val="28"/>
                <w:szCs w:val="28"/>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Содержание штатных единиц, осуществляющих переданные отдельные государственные полномочия области;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826133">
            <w:pPr>
              <w:jc w:val="center"/>
              <w:rPr>
                <w:sz w:val="28"/>
                <w:szCs w:val="28"/>
              </w:rPr>
            </w:pPr>
            <w:r w:rsidRPr="005A6CDB">
              <w:rPr>
                <w:sz w:val="28"/>
                <w:szCs w:val="28"/>
              </w:rPr>
              <w:t>17 2 01 70280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11 100,00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Субвенция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11 100,00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17 2 01 70280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5 550,00  </w:t>
            </w:r>
          </w:p>
        </w:tc>
      </w:tr>
      <w:tr w:rsidR="005A6CDB" w:rsidRPr="005A6CDB" w:rsidTr="00826133">
        <w:trPr>
          <w:trHeight w:val="8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w:t>
            </w:r>
            <w:r w:rsidRPr="005A6CDB">
              <w:rPr>
                <w:sz w:val="28"/>
                <w:szCs w:val="28"/>
              </w:rPr>
              <w:lastRenderedPageBreak/>
              <w:t>административных правонарушениях"</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17 2 01 70650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Субвенция</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17 2 01 70650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17 2 01 70650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r>
      <w:tr w:rsidR="005A6CDB" w:rsidRPr="005A6CDB" w:rsidTr="00826133">
        <w:trPr>
          <w:trHeight w:val="2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17 2 01 70650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500,00  </w:t>
            </w:r>
          </w:p>
        </w:tc>
      </w:tr>
      <w:tr w:rsidR="005A6CDB" w:rsidRPr="005A6CDB" w:rsidTr="00826133">
        <w:trPr>
          <w:trHeight w:val="2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общегосударственные вопросы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4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9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Предоставление прочих видов межбюджетных трансфертов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На повышение эффективности работы народных дружинников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2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Поддорское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17 2 01 60240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Национальная оборона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Мобилизационная и вневойсковая подготовка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84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Предоставление прочих видов межбюджетных трансфертов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4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Субвенции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248 890,00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115 045,00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120 222,00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124 445,00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02</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03</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17 2 01 51180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115 045,00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120 222,00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124 445,00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Национальная экономика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Дорожное хозяйство (дорожные фонды)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Ремонт автомобильных дорог общего пользования местного значения и искусственных сооружений на них</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37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15 0 02 64010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15 0 02 64010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Поддорское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09</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15 0 02 64010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Другие вопросы в области национальной экономики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61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Муниципальная программа Поддорского муниципального района " Управление муниципальными финансами  Поддорского </w:t>
            </w:r>
            <w:r w:rsidRPr="005A6CDB">
              <w:rPr>
                <w:sz w:val="28"/>
                <w:szCs w:val="28"/>
              </w:rPr>
              <w:lastRenderedPageBreak/>
              <w:t>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87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4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Предоставление прочих видов межбюджетных трансфертов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869"/>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w:t>
            </w:r>
            <w:r w:rsidRPr="005A6CDB">
              <w:rPr>
                <w:sz w:val="28"/>
                <w:szCs w:val="28"/>
              </w:rPr>
              <w:lastRenderedPageBreak/>
              <w:t>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Поддорское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17 2 01 60270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7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w:t>
            </w:r>
            <w:r w:rsidRPr="005A6CDB">
              <w:rPr>
                <w:sz w:val="28"/>
                <w:szCs w:val="28"/>
              </w:rPr>
              <w:lastRenderedPageBreak/>
              <w:t>сельских поселений в векторный вид</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lastRenderedPageBreak/>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nil"/>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Поддорское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12</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17 2 01 60290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Жилищно-коммунальное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color w:val="FF0000"/>
                <w:sz w:val="28"/>
                <w:szCs w:val="28"/>
              </w:rPr>
            </w:pPr>
            <w:r w:rsidRPr="005A6CDB">
              <w:rPr>
                <w:color w:val="FF0000"/>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Жилищное хозяйство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color w:val="FF0000"/>
                <w:sz w:val="28"/>
                <w:szCs w:val="28"/>
              </w:rPr>
            </w:pPr>
            <w:r w:rsidRPr="005A6CDB">
              <w:rPr>
                <w:color w:val="FF0000"/>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70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Предоставление прочих видов межбюджетных трансфертов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14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Иные межбюджетные трансферты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05</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17 2 01 60120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540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Обслуживание государственного и муниципального долга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color w:val="FF0000"/>
                <w:sz w:val="28"/>
                <w:szCs w:val="28"/>
              </w:rPr>
            </w:pPr>
            <w:r w:rsidRPr="005A6CDB">
              <w:rPr>
                <w:color w:val="FF0000"/>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63"/>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Обслуживание государственного внутреннего и муниципального долга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color w:val="FF0000"/>
                <w:sz w:val="28"/>
                <w:szCs w:val="28"/>
              </w:rPr>
            </w:pPr>
            <w:r w:rsidRPr="005A6CDB">
              <w:rPr>
                <w:color w:val="FF0000"/>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36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112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17 1 00 00000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42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Обеспечение исполнения долговых обязательств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17 1 01 00000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105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17 1 01 99990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 xml:space="preserve">Обслуживание муниципального долга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13</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17 1 01 99990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730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10 000,00  </w:t>
            </w:r>
          </w:p>
        </w:tc>
      </w:tr>
      <w:tr w:rsidR="005A6CDB" w:rsidRPr="005A6CDB" w:rsidTr="00826133">
        <w:trPr>
          <w:trHeight w:val="458"/>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Межбюджетные трансферты общего характера бюджетам бюджетной системы Российской Федерации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color w:val="FF0000"/>
                <w:sz w:val="28"/>
                <w:szCs w:val="28"/>
              </w:rPr>
            </w:pPr>
            <w:r w:rsidRPr="005A6CDB">
              <w:rPr>
                <w:color w:val="FF0000"/>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8 760 200,00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lastRenderedPageBreak/>
              <w:t>Дотации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color w:val="FF0000"/>
                <w:sz w:val="28"/>
                <w:szCs w:val="28"/>
              </w:rPr>
            </w:pPr>
            <w:r w:rsidRPr="005A6CDB">
              <w:rPr>
                <w:color w:val="FF0000"/>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8 760 200,00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17 0 00 00000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8 760 200,00  </w:t>
            </w:r>
          </w:p>
        </w:tc>
      </w:tr>
      <w:tr w:rsidR="005A6CDB" w:rsidRPr="005A6CDB" w:rsidTr="00826133">
        <w:trPr>
          <w:trHeight w:val="63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17 2 00 00000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8 760 200,00  </w:t>
            </w:r>
          </w:p>
        </w:tc>
      </w:tr>
      <w:tr w:rsidR="005A6CDB" w:rsidRPr="005A6CDB" w:rsidTr="00826133">
        <w:trPr>
          <w:trHeight w:val="39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Предоставление прочих видов межбюджетных трансфертов бюджетам поселений</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17 2 01 00000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8 760 200,00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hideMark/>
          </w:tcPr>
          <w:p w:rsidR="005A6CDB" w:rsidRPr="005A6CDB" w:rsidRDefault="005A6CDB" w:rsidP="005A6CDB">
            <w:pPr>
              <w:rPr>
                <w:sz w:val="28"/>
                <w:szCs w:val="28"/>
              </w:rPr>
            </w:pPr>
            <w:r w:rsidRPr="005A6CDB">
              <w:rPr>
                <w:sz w:val="28"/>
                <w:szCs w:val="28"/>
              </w:rPr>
              <w:t xml:space="preserve">Дотации на выравнивание бюджетной обеспеченности </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17 2 01 70100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8 760 200,00  </w:t>
            </w:r>
          </w:p>
        </w:tc>
      </w:tr>
      <w:tr w:rsidR="005A6CDB" w:rsidRPr="005A6CDB" w:rsidTr="00826133">
        <w:trPr>
          <w:trHeight w:val="30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Дотации</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17 2 01 70100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 xml:space="preserve">8 760 200,00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Белебелковское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17 2 01 70100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4 747 000,00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3 848 600,00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3 865 800,00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Поддорское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17 2 01 70100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3 839 100,00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2 192 100,00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2 283 800,00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Селеевское поселение</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492</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14</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01</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17 2 01 70100</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510</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3 165 800,00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2 485 100,00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2 610 600,00  </w:t>
            </w:r>
          </w:p>
        </w:tc>
      </w:tr>
      <w:tr w:rsidR="005A6CDB" w:rsidRPr="005A6CDB" w:rsidTr="00826133">
        <w:trPr>
          <w:trHeight w:val="255"/>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sz w:val="28"/>
                <w:szCs w:val="28"/>
              </w:rPr>
            </w:pPr>
            <w:r w:rsidRPr="005A6CDB">
              <w:rPr>
                <w:sz w:val="28"/>
                <w:szCs w:val="28"/>
              </w:rPr>
              <w:t>Условно утвержденные расходы</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sz w:val="28"/>
                <w:szCs w:val="28"/>
              </w:rPr>
            </w:pPr>
            <w:r w:rsidRPr="005A6CDB">
              <w:rPr>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sz w:val="28"/>
                <w:szCs w:val="28"/>
              </w:rPr>
            </w:pPr>
            <w:r w:rsidRPr="005A6CDB">
              <w:rPr>
                <w:sz w:val="28"/>
                <w:szCs w:val="28"/>
              </w:rPr>
              <w:t xml:space="preserve">5 200 000,00  </w:t>
            </w:r>
          </w:p>
        </w:tc>
      </w:tr>
      <w:tr w:rsidR="005A6CDB" w:rsidRPr="005A6CDB" w:rsidTr="00826133">
        <w:trPr>
          <w:trHeight w:val="210"/>
        </w:trPr>
        <w:tc>
          <w:tcPr>
            <w:tcW w:w="486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A6CDB" w:rsidRPr="005A6CDB" w:rsidRDefault="005A6CDB" w:rsidP="005A6CDB">
            <w:pPr>
              <w:rPr>
                <w:b/>
                <w:bCs/>
                <w:sz w:val="28"/>
                <w:szCs w:val="28"/>
              </w:rPr>
            </w:pPr>
            <w:r w:rsidRPr="005A6CDB">
              <w:rPr>
                <w:b/>
                <w:bCs/>
                <w:sz w:val="28"/>
                <w:szCs w:val="28"/>
              </w:rPr>
              <w:t>ВСЕГО</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 </w:t>
            </w:r>
          </w:p>
        </w:tc>
        <w:tc>
          <w:tcPr>
            <w:tcW w:w="588"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w:t>
            </w:r>
          </w:p>
        </w:tc>
        <w:tc>
          <w:tcPr>
            <w:tcW w:w="559"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center"/>
              <w:rPr>
                <w:b/>
                <w:bCs/>
                <w:sz w:val="28"/>
                <w:szCs w:val="28"/>
              </w:rPr>
            </w:pPr>
            <w:r w:rsidRPr="005A6CDB">
              <w:rPr>
                <w:b/>
                <w:bCs/>
                <w:sz w:val="28"/>
                <w:szCs w:val="28"/>
              </w:rPr>
              <w:t> </w:t>
            </w:r>
          </w:p>
        </w:tc>
        <w:tc>
          <w:tcPr>
            <w:tcW w:w="1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 </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rPr>
                <w:b/>
                <w:bCs/>
                <w:sz w:val="28"/>
                <w:szCs w:val="28"/>
              </w:rPr>
            </w:pPr>
            <w:r w:rsidRPr="005A6CDB">
              <w:rPr>
                <w:b/>
                <w:bCs/>
                <w:sz w:val="28"/>
                <w:szCs w:val="28"/>
              </w:rPr>
              <w:t> </w:t>
            </w:r>
          </w:p>
        </w:tc>
        <w:tc>
          <w:tcPr>
            <w:tcW w:w="1986"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236 486 760,09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6CDB" w:rsidRPr="005A6CDB" w:rsidRDefault="005A6CDB" w:rsidP="005A6CDB">
            <w:pPr>
              <w:jc w:val="right"/>
              <w:rPr>
                <w:b/>
                <w:bCs/>
                <w:sz w:val="28"/>
                <w:szCs w:val="28"/>
              </w:rPr>
            </w:pPr>
            <w:r w:rsidRPr="005A6CDB">
              <w:rPr>
                <w:b/>
                <w:bCs/>
                <w:sz w:val="28"/>
                <w:szCs w:val="28"/>
              </w:rPr>
              <w:t>138 666 090,00</w:t>
            </w:r>
          </w:p>
        </w:tc>
      </w:tr>
    </w:tbl>
    <w:p w:rsidR="00826133" w:rsidRDefault="00826133" w:rsidP="005A6CDB"/>
    <w:p w:rsidR="00826133" w:rsidRDefault="00826133">
      <w:r>
        <w:br w:type="page"/>
      </w:r>
    </w:p>
    <w:tbl>
      <w:tblPr>
        <w:tblW w:w="15183" w:type="dxa"/>
        <w:tblInd w:w="93" w:type="dxa"/>
        <w:tblLayout w:type="fixed"/>
        <w:tblLook w:val="04A0"/>
      </w:tblPr>
      <w:tblGrid>
        <w:gridCol w:w="3277"/>
        <w:gridCol w:w="512"/>
        <w:gridCol w:w="559"/>
        <w:gridCol w:w="1054"/>
        <w:gridCol w:w="145"/>
        <w:gridCol w:w="422"/>
        <w:gridCol w:w="214"/>
        <w:gridCol w:w="353"/>
        <w:gridCol w:w="907"/>
        <w:gridCol w:w="1077"/>
        <w:gridCol w:w="183"/>
        <w:gridCol w:w="526"/>
        <w:gridCol w:w="1985"/>
        <w:gridCol w:w="1984"/>
        <w:gridCol w:w="1985"/>
      </w:tblGrid>
      <w:tr w:rsidR="00B230D2" w:rsidRPr="00826133" w:rsidTr="005D50E8">
        <w:trPr>
          <w:trHeight w:val="255"/>
        </w:trPr>
        <w:tc>
          <w:tcPr>
            <w:tcW w:w="3277" w:type="dxa"/>
            <w:tcBorders>
              <w:top w:val="nil"/>
              <w:left w:val="nil"/>
              <w:bottom w:val="nil"/>
              <w:right w:val="nil"/>
            </w:tcBorders>
            <w:shd w:val="clear" w:color="auto" w:fill="auto"/>
            <w:vAlign w:val="bottom"/>
            <w:hideMark/>
          </w:tcPr>
          <w:p w:rsidR="00B230D2" w:rsidRPr="00826133" w:rsidRDefault="00B230D2" w:rsidP="00826133">
            <w:pPr>
              <w:rPr>
                <w:sz w:val="28"/>
                <w:szCs w:val="28"/>
              </w:rPr>
            </w:pPr>
          </w:p>
        </w:tc>
        <w:tc>
          <w:tcPr>
            <w:tcW w:w="512" w:type="dxa"/>
            <w:tcBorders>
              <w:top w:val="nil"/>
              <w:left w:val="nil"/>
              <w:bottom w:val="nil"/>
              <w:right w:val="nil"/>
            </w:tcBorders>
            <w:shd w:val="clear" w:color="auto" w:fill="auto"/>
            <w:noWrap/>
            <w:vAlign w:val="bottom"/>
            <w:hideMark/>
          </w:tcPr>
          <w:p w:rsidR="00B230D2" w:rsidRPr="00826133" w:rsidRDefault="00B230D2" w:rsidP="00826133">
            <w:pPr>
              <w:jc w:val="center"/>
              <w:rPr>
                <w:sz w:val="28"/>
                <w:szCs w:val="28"/>
              </w:rPr>
            </w:pPr>
          </w:p>
        </w:tc>
        <w:tc>
          <w:tcPr>
            <w:tcW w:w="559" w:type="dxa"/>
            <w:tcBorders>
              <w:top w:val="nil"/>
              <w:left w:val="nil"/>
              <w:bottom w:val="nil"/>
              <w:right w:val="nil"/>
            </w:tcBorders>
            <w:shd w:val="clear" w:color="auto" w:fill="auto"/>
            <w:noWrap/>
            <w:vAlign w:val="bottom"/>
            <w:hideMark/>
          </w:tcPr>
          <w:p w:rsidR="00B230D2" w:rsidRPr="00826133" w:rsidRDefault="00B230D2" w:rsidP="00826133">
            <w:pPr>
              <w:jc w:val="center"/>
              <w:rPr>
                <w:sz w:val="28"/>
                <w:szCs w:val="28"/>
              </w:rPr>
            </w:pPr>
          </w:p>
        </w:tc>
        <w:tc>
          <w:tcPr>
            <w:tcW w:w="1199" w:type="dxa"/>
            <w:gridSpan w:val="2"/>
            <w:tcBorders>
              <w:top w:val="nil"/>
              <w:left w:val="nil"/>
              <w:bottom w:val="nil"/>
              <w:right w:val="nil"/>
            </w:tcBorders>
            <w:shd w:val="clear" w:color="auto" w:fill="auto"/>
            <w:noWrap/>
            <w:vAlign w:val="bottom"/>
            <w:hideMark/>
          </w:tcPr>
          <w:p w:rsidR="00B230D2" w:rsidRPr="00826133" w:rsidRDefault="00B230D2" w:rsidP="00826133">
            <w:pPr>
              <w:rPr>
                <w:sz w:val="28"/>
                <w:szCs w:val="28"/>
              </w:rPr>
            </w:pPr>
          </w:p>
        </w:tc>
        <w:tc>
          <w:tcPr>
            <w:tcW w:w="9636" w:type="dxa"/>
            <w:gridSpan w:val="10"/>
            <w:vMerge w:val="restart"/>
            <w:tcBorders>
              <w:top w:val="nil"/>
              <w:left w:val="nil"/>
              <w:right w:val="nil"/>
            </w:tcBorders>
            <w:shd w:val="clear" w:color="auto" w:fill="auto"/>
            <w:noWrap/>
            <w:vAlign w:val="bottom"/>
            <w:hideMark/>
          </w:tcPr>
          <w:p w:rsidR="00B230D2" w:rsidRPr="00B230D2" w:rsidRDefault="00B230D2" w:rsidP="00B230D2">
            <w:pPr>
              <w:spacing w:line="240" w:lineRule="exact"/>
              <w:jc w:val="right"/>
            </w:pPr>
            <w:r w:rsidRPr="00B230D2">
              <w:t>Приложение 9</w:t>
            </w:r>
          </w:p>
          <w:p w:rsidR="00B230D2" w:rsidRPr="00B230D2" w:rsidRDefault="00B230D2" w:rsidP="00B230D2">
            <w:pPr>
              <w:spacing w:line="240" w:lineRule="exact"/>
              <w:jc w:val="right"/>
            </w:pPr>
            <w:r w:rsidRPr="00B230D2">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230D2" w:rsidRPr="00826133" w:rsidTr="00B230D2">
        <w:trPr>
          <w:trHeight w:val="530"/>
        </w:trPr>
        <w:tc>
          <w:tcPr>
            <w:tcW w:w="3277" w:type="dxa"/>
            <w:tcBorders>
              <w:top w:val="nil"/>
              <w:left w:val="nil"/>
              <w:bottom w:val="nil"/>
              <w:right w:val="nil"/>
            </w:tcBorders>
            <w:shd w:val="clear" w:color="auto" w:fill="auto"/>
            <w:vAlign w:val="bottom"/>
            <w:hideMark/>
          </w:tcPr>
          <w:p w:rsidR="00B230D2" w:rsidRPr="00826133" w:rsidRDefault="00B230D2" w:rsidP="00826133">
            <w:pPr>
              <w:rPr>
                <w:sz w:val="28"/>
                <w:szCs w:val="28"/>
              </w:rPr>
            </w:pPr>
          </w:p>
        </w:tc>
        <w:tc>
          <w:tcPr>
            <w:tcW w:w="512" w:type="dxa"/>
            <w:tcBorders>
              <w:top w:val="nil"/>
              <w:left w:val="nil"/>
              <w:bottom w:val="nil"/>
              <w:right w:val="nil"/>
            </w:tcBorders>
            <w:shd w:val="clear" w:color="auto" w:fill="auto"/>
            <w:noWrap/>
            <w:vAlign w:val="bottom"/>
            <w:hideMark/>
          </w:tcPr>
          <w:p w:rsidR="00B230D2" w:rsidRPr="00826133" w:rsidRDefault="00B230D2" w:rsidP="00826133">
            <w:pPr>
              <w:jc w:val="center"/>
              <w:rPr>
                <w:sz w:val="28"/>
                <w:szCs w:val="28"/>
              </w:rPr>
            </w:pPr>
          </w:p>
        </w:tc>
        <w:tc>
          <w:tcPr>
            <w:tcW w:w="559" w:type="dxa"/>
            <w:tcBorders>
              <w:top w:val="nil"/>
              <w:left w:val="nil"/>
              <w:bottom w:val="nil"/>
              <w:right w:val="nil"/>
            </w:tcBorders>
            <w:shd w:val="clear" w:color="auto" w:fill="auto"/>
            <w:noWrap/>
            <w:vAlign w:val="bottom"/>
            <w:hideMark/>
          </w:tcPr>
          <w:p w:rsidR="00B230D2" w:rsidRPr="00826133" w:rsidRDefault="00B230D2" w:rsidP="00826133">
            <w:pPr>
              <w:jc w:val="center"/>
              <w:rPr>
                <w:sz w:val="28"/>
                <w:szCs w:val="28"/>
              </w:rPr>
            </w:pPr>
          </w:p>
        </w:tc>
        <w:tc>
          <w:tcPr>
            <w:tcW w:w="1199" w:type="dxa"/>
            <w:gridSpan w:val="2"/>
            <w:tcBorders>
              <w:top w:val="nil"/>
              <w:left w:val="nil"/>
              <w:bottom w:val="nil"/>
              <w:right w:val="nil"/>
            </w:tcBorders>
            <w:shd w:val="clear" w:color="auto" w:fill="auto"/>
            <w:noWrap/>
            <w:vAlign w:val="bottom"/>
            <w:hideMark/>
          </w:tcPr>
          <w:p w:rsidR="00B230D2" w:rsidRPr="00826133" w:rsidRDefault="00B230D2" w:rsidP="00826133">
            <w:pPr>
              <w:rPr>
                <w:sz w:val="28"/>
                <w:szCs w:val="28"/>
              </w:rPr>
            </w:pPr>
          </w:p>
        </w:tc>
        <w:tc>
          <w:tcPr>
            <w:tcW w:w="9636" w:type="dxa"/>
            <w:gridSpan w:val="10"/>
            <w:vMerge/>
            <w:tcBorders>
              <w:left w:val="nil"/>
              <w:bottom w:val="nil"/>
              <w:right w:val="nil"/>
            </w:tcBorders>
            <w:shd w:val="clear" w:color="auto" w:fill="auto"/>
            <w:vAlign w:val="bottom"/>
            <w:hideMark/>
          </w:tcPr>
          <w:p w:rsidR="00B230D2" w:rsidRPr="00B230D2" w:rsidRDefault="00B230D2" w:rsidP="00B230D2">
            <w:pPr>
              <w:jc w:val="right"/>
            </w:pPr>
          </w:p>
        </w:tc>
      </w:tr>
      <w:tr w:rsidR="00826133" w:rsidRPr="00826133" w:rsidTr="00826133">
        <w:trPr>
          <w:trHeight w:val="210"/>
        </w:trPr>
        <w:tc>
          <w:tcPr>
            <w:tcW w:w="3277" w:type="dxa"/>
            <w:tcBorders>
              <w:top w:val="nil"/>
              <w:left w:val="nil"/>
              <w:bottom w:val="nil"/>
              <w:right w:val="nil"/>
            </w:tcBorders>
            <w:shd w:val="clear" w:color="auto" w:fill="auto"/>
            <w:vAlign w:val="bottom"/>
            <w:hideMark/>
          </w:tcPr>
          <w:p w:rsidR="00826133" w:rsidRPr="00826133" w:rsidRDefault="00826133" w:rsidP="00826133">
            <w:pPr>
              <w:rPr>
                <w:sz w:val="28"/>
                <w:szCs w:val="28"/>
              </w:rPr>
            </w:pPr>
          </w:p>
        </w:tc>
        <w:tc>
          <w:tcPr>
            <w:tcW w:w="512" w:type="dxa"/>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559" w:type="dxa"/>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1199" w:type="dxa"/>
            <w:gridSpan w:val="2"/>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636" w:type="dxa"/>
            <w:gridSpan w:val="2"/>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1260" w:type="dxa"/>
            <w:gridSpan w:val="2"/>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1260" w:type="dxa"/>
            <w:gridSpan w:val="2"/>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6480" w:type="dxa"/>
            <w:gridSpan w:val="4"/>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r>
      <w:tr w:rsidR="00826133" w:rsidRPr="00826133" w:rsidTr="00826133">
        <w:trPr>
          <w:trHeight w:val="578"/>
        </w:trPr>
        <w:tc>
          <w:tcPr>
            <w:tcW w:w="15183" w:type="dxa"/>
            <w:gridSpan w:val="15"/>
            <w:tcBorders>
              <w:top w:val="nil"/>
              <w:left w:val="nil"/>
              <w:bottom w:val="nil"/>
              <w:right w:val="nil"/>
            </w:tcBorders>
            <w:shd w:val="clear" w:color="auto" w:fill="auto"/>
            <w:vAlign w:val="bottom"/>
            <w:hideMark/>
          </w:tcPr>
          <w:p w:rsidR="00826133" w:rsidRPr="00826133" w:rsidRDefault="00826133" w:rsidP="00826133">
            <w:pPr>
              <w:jc w:val="center"/>
              <w:rPr>
                <w:b/>
                <w:sz w:val="28"/>
                <w:szCs w:val="28"/>
              </w:rPr>
            </w:pPr>
            <w:r w:rsidRPr="00826133">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826133" w:rsidRPr="00826133" w:rsidTr="00826133">
        <w:trPr>
          <w:trHeight w:val="203"/>
        </w:trPr>
        <w:tc>
          <w:tcPr>
            <w:tcW w:w="5402" w:type="dxa"/>
            <w:gridSpan w:val="4"/>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567"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567"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4"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709"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5" w:type="dxa"/>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4" w:type="dxa"/>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5" w:type="dxa"/>
            <w:tcBorders>
              <w:top w:val="nil"/>
              <w:left w:val="nil"/>
              <w:bottom w:val="nil"/>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рублей</w:t>
            </w:r>
          </w:p>
        </w:tc>
      </w:tr>
      <w:tr w:rsidR="00826133" w:rsidRPr="00826133" w:rsidTr="00826133">
        <w:trPr>
          <w:trHeight w:val="37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center"/>
              <w:rPr>
                <w:sz w:val="28"/>
                <w:szCs w:val="28"/>
              </w:rPr>
            </w:pPr>
            <w:r w:rsidRPr="00826133">
              <w:rPr>
                <w:sz w:val="28"/>
                <w:szCs w:val="28"/>
              </w:rPr>
              <w:t>Наименование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sz w:val="28"/>
                <w:szCs w:val="28"/>
              </w:rPr>
            </w:pPr>
            <w:r w:rsidRPr="00826133">
              <w:rPr>
                <w:sz w:val="28"/>
                <w:szCs w:val="28"/>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sz w:val="28"/>
                <w:szCs w:val="28"/>
              </w:rPr>
            </w:pPr>
            <w:r w:rsidRPr="00826133">
              <w:rPr>
                <w:sz w:val="28"/>
                <w:szCs w:val="28"/>
              </w:rPr>
              <w:t>Пр</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sz w:val="28"/>
                <w:szCs w:val="28"/>
              </w:rPr>
            </w:pPr>
            <w:r w:rsidRPr="00826133">
              <w:rPr>
                <w:sz w:val="28"/>
                <w:szCs w:val="28"/>
              </w:rPr>
              <w:t>ЦСТ</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sz w:val="28"/>
                <w:szCs w:val="28"/>
              </w:rPr>
            </w:pPr>
            <w:r w:rsidRPr="00826133">
              <w:rPr>
                <w:sz w:val="28"/>
                <w:szCs w:val="28"/>
              </w:rPr>
              <w:t>ВР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2025</w:t>
            </w:r>
          </w:p>
        </w:tc>
      </w:tr>
      <w:tr w:rsidR="00826133" w:rsidRPr="00826133" w:rsidTr="00826133">
        <w:trPr>
          <w:trHeight w:val="263"/>
        </w:trPr>
        <w:tc>
          <w:tcPr>
            <w:tcW w:w="5402" w:type="dxa"/>
            <w:gridSpan w:val="4"/>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35 817 396,52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25 102 100,00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24 522 900,00  </w:t>
            </w:r>
          </w:p>
        </w:tc>
      </w:tr>
      <w:tr w:rsidR="00826133" w:rsidRPr="00826133" w:rsidTr="00826133">
        <w:trPr>
          <w:trHeight w:val="420"/>
        </w:trPr>
        <w:tc>
          <w:tcPr>
            <w:tcW w:w="5402" w:type="dxa"/>
            <w:gridSpan w:val="4"/>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263"/>
        </w:trPr>
        <w:tc>
          <w:tcPr>
            <w:tcW w:w="5402" w:type="dxa"/>
            <w:gridSpan w:val="4"/>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Глава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90 0 00 00000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263"/>
        </w:trPr>
        <w:tc>
          <w:tcPr>
            <w:tcW w:w="5402" w:type="dxa"/>
            <w:gridSpan w:val="4"/>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90 0 00 01000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263"/>
        </w:trPr>
        <w:tc>
          <w:tcPr>
            <w:tcW w:w="5402" w:type="dxa"/>
            <w:gridSpan w:val="4"/>
            <w:tcBorders>
              <w:top w:val="nil"/>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90 0 00 01000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645"/>
        </w:trPr>
        <w:tc>
          <w:tcPr>
            <w:tcW w:w="5402" w:type="dxa"/>
            <w:gridSpan w:val="4"/>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28 044 800,00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21 274 100,00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20 684 100,00  </w:t>
            </w:r>
          </w:p>
        </w:tc>
      </w:tr>
      <w:tr w:rsidR="00826133" w:rsidRPr="00826133" w:rsidTr="00826133">
        <w:trPr>
          <w:trHeight w:val="78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 Управление муниципальными финансами  </w:t>
            </w:r>
            <w:r w:rsidRPr="00826133">
              <w:rPr>
                <w:sz w:val="28"/>
                <w:szCs w:val="28"/>
              </w:rPr>
              <w:lastRenderedPageBreak/>
              <w:t>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12 100,00  </w:t>
            </w:r>
          </w:p>
        </w:tc>
      </w:tr>
      <w:tr w:rsidR="00826133" w:rsidRPr="00826133" w:rsidTr="00826133">
        <w:trPr>
          <w:trHeight w:val="8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12 100,00  </w:t>
            </w:r>
          </w:p>
        </w:tc>
      </w:tr>
      <w:tr w:rsidR="00826133" w:rsidRPr="00826133" w:rsidTr="00826133">
        <w:trPr>
          <w:trHeight w:val="4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12 100,00  </w:t>
            </w:r>
          </w:p>
        </w:tc>
      </w:tr>
      <w:tr w:rsidR="00826133" w:rsidRPr="00826133" w:rsidTr="00826133">
        <w:trPr>
          <w:trHeight w:val="64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2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w:t>
            </w:r>
            <w:r w:rsidRPr="00826133">
              <w:rPr>
                <w:sz w:val="28"/>
                <w:szCs w:val="28"/>
              </w:rPr>
              <w:lastRenderedPageBreak/>
              <w:t>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Содержание штатных единиц, осуществляющих переданные отдельные государственные полномочия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r>
      <w:tr w:rsidR="00826133" w:rsidRPr="00826133" w:rsidTr="00826133">
        <w:trPr>
          <w:trHeight w:val="44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Субвенция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r>
      <w:tr w:rsidR="00826133" w:rsidRPr="00826133" w:rsidTr="00826133">
        <w:trPr>
          <w:trHeight w:val="82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Субвенция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Руководство и управление в сфере установленных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28 031 700,00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21 262 000,00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20 672 000,00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24 889 300,00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18 866 700,00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17 997 000,00  </w:t>
            </w:r>
          </w:p>
        </w:tc>
      </w:tr>
      <w:tr w:rsidR="00826133" w:rsidRPr="00826133" w:rsidTr="00826133">
        <w:trPr>
          <w:trHeight w:val="43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Иные закупки товаров, работ и услуг для обеспечения государственных </w:t>
            </w:r>
            <w:r w:rsidRPr="00826133">
              <w:rPr>
                <w:sz w:val="28"/>
                <w:szCs w:val="28"/>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1 414 900,00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802 300,00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 xml:space="preserve"> 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67 400,00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Формирование архивных фондов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92 0 00 60010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92 0 00 60010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4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Содержание штатных единиц, осуществляющих переданные отдельные государственные полномочия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1 803 800,00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1 775 800,00  </w:t>
            </w:r>
          </w:p>
        </w:tc>
      </w:tr>
      <w:tr w:rsidR="00826133" w:rsidRPr="00826133" w:rsidTr="00826133">
        <w:trPr>
          <w:trHeight w:val="44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28 000,00  </w:t>
            </w:r>
          </w:p>
        </w:tc>
      </w:tr>
      <w:tr w:rsidR="00826133" w:rsidRPr="00826133" w:rsidTr="00826133">
        <w:trPr>
          <w:trHeight w:val="8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Расходы муниципальных казенных, бюджетных и автономных учреждений по </w:t>
            </w:r>
            <w:r w:rsidRPr="00826133">
              <w:rPr>
                <w:sz w:val="28"/>
                <w:szCs w:val="28"/>
              </w:rPr>
              <w:lastRenderedPageBreak/>
              <w:t>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Судебная система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93 0 00 51200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93 0 00 51200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38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деятельности финансовых, налоговых и таможенных органов и органов финансового  (финансово-</w:t>
            </w:r>
            <w:r w:rsidRPr="00826133">
              <w:rPr>
                <w:sz w:val="28"/>
                <w:szCs w:val="28"/>
              </w:rPr>
              <w:lastRenderedPageBreak/>
              <w:t>бюджетного) надзора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1 378 200,00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Обеспечение деятельности Контрольно-счетной палаты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1 378 200,00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Председатель контрольно-счетной палаты и его заместитель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780 000,00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Аудиторы контрольно-счетной палаты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91 2 00 01000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91 2 00 01000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69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91 2 00 60020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91 2 00 60020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Резервные фонды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both"/>
              <w:rPr>
                <w:sz w:val="28"/>
                <w:szCs w:val="28"/>
              </w:rPr>
            </w:pPr>
            <w:r w:rsidRPr="00826133">
              <w:rPr>
                <w:sz w:val="28"/>
                <w:szCs w:val="28"/>
              </w:rPr>
              <w:t>Резервные фонды местных  администраций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both"/>
              <w:rPr>
                <w:sz w:val="28"/>
                <w:szCs w:val="28"/>
              </w:rPr>
            </w:pPr>
            <w:r w:rsidRPr="00826133">
              <w:rPr>
                <w:sz w:val="28"/>
                <w:szCs w:val="28"/>
              </w:rPr>
              <w:t>Иные целевые направления расходов резервных фондов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96 0 00 03010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Резервные средства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96 0 00 03010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870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4 573 996,52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629 400,00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640 200,00  </w:t>
            </w:r>
          </w:p>
        </w:tc>
      </w:tr>
      <w:tr w:rsidR="00826133" w:rsidRPr="00826133" w:rsidTr="00826133">
        <w:trPr>
          <w:trHeight w:val="43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«Профилактика терроризма и экстремизма в 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9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5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«Профилактика правонарушений в </w:t>
            </w:r>
            <w:r w:rsidRPr="00826133">
              <w:rPr>
                <w:sz w:val="28"/>
                <w:szCs w:val="28"/>
              </w:rPr>
              <w:lastRenderedPageBreak/>
              <w:t>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Вовлечение общественности в предупреждение правонарушений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67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8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Иные закупки товаров, работ и услуг для обеспечения государственных </w:t>
            </w:r>
            <w:r w:rsidRPr="00826133">
              <w:rPr>
                <w:sz w:val="28"/>
                <w:szCs w:val="28"/>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Способствование достижению  максимальной прозрачности в деятельности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10 0  07 00000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 повышение эффективности работы народных дружинников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Руководство и управление в сфере установленных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309 500,00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309 500,00  </w:t>
            </w:r>
          </w:p>
        </w:tc>
      </w:tr>
      <w:tr w:rsidR="00826133" w:rsidRPr="00826133" w:rsidTr="00826133">
        <w:trPr>
          <w:trHeight w:val="28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272 250,00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37 250,00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государственных функций, связанных с общегосударственным управлением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r>
      <w:tr w:rsidR="00826133" w:rsidRPr="00826133" w:rsidTr="00826133">
        <w:trPr>
          <w:trHeight w:val="25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непрограммных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3 005 335,74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192 000,00  </w:t>
            </w:r>
          </w:p>
        </w:tc>
      </w:tr>
      <w:tr w:rsidR="00826133" w:rsidRPr="00826133" w:rsidTr="00826133">
        <w:trPr>
          <w:trHeight w:val="25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173 960,00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120 700,00  </w:t>
            </w:r>
          </w:p>
        </w:tc>
      </w:tr>
      <w:tr w:rsidR="00826133" w:rsidRPr="00826133" w:rsidTr="00826133">
        <w:trPr>
          <w:trHeight w:val="25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непрограммных расходов на ремонты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99 0 00 49990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Иные закупки товаров, работ и услуг для </w:t>
            </w:r>
            <w:r w:rsidRPr="00826133">
              <w:rPr>
                <w:sz w:val="28"/>
                <w:szCs w:val="28"/>
              </w:rPr>
              <w:lastRenderedPageBreak/>
              <w:t>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99 0 00 49990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Национальная оборона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517 700,00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Мобилизационная и вневойсковая подготовка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517 700,00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Субвенции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311 110,00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Осуществление первичного воинского учета органами местного самоуправления поселений, муниципальных и городских </w:t>
            </w:r>
            <w:r w:rsidRPr="00826133">
              <w:rPr>
                <w:sz w:val="28"/>
                <w:szCs w:val="28"/>
              </w:rPr>
              <w:lastRenderedPageBreak/>
              <w:t>округов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311 110,00  </w:t>
            </w:r>
          </w:p>
        </w:tc>
      </w:tr>
      <w:tr w:rsidR="00826133" w:rsidRPr="00826133" w:rsidTr="00826133">
        <w:trPr>
          <w:trHeight w:val="2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275 300,00  </w:t>
            </w:r>
          </w:p>
        </w:tc>
      </w:tr>
      <w:tr w:rsidR="00826133" w:rsidRPr="00826133" w:rsidTr="00826133">
        <w:trPr>
          <w:trHeight w:val="38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35 810,00  </w:t>
            </w:r>
          </w:p>
        </w:tc>
      </w:tr>
      <w:tr w:rsidR="00826133" w:rsidRPr="00826133" w:rsidTr="00826133">
        <w:trPr>
          <w:trHeight w:val="27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безопасность и правоохранительная деятельность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46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2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целевые направления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3 588 300,00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785 050,00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771 900,00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15 186 798,39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11 041 550,00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11 282 030,00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Сельское хозяйство и рыболовство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26 200,00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34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Повышение кадрового потенциала и уровня информационно-консультативного обслуживания в АПК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19 0 05 00000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9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агропромышленного комплекса Поддорского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6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условий для обеспечения доступным и комфортным жильем сельское население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27 0 01 00000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9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27 0 01 99990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8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27 0 01 99990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7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по </w:t>
            </w:r>
            <w:r w:rsidRPr="00826133">
              <w:rPr>
                <w:sz w:val="28"/>
                <w:szCs w:val="28"/>
              </w:rPr>
              <w:lastRenderedPageBreak/>
              <w:t>организации мероприятий при осуществлении деятельности по обращению с животными без владельцев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99 0 00 70720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99 0 00 70720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Транспорт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государственных функций, связанных с общегосударственным управлением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непрограммных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28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Дорожное хозяйство (дорожные фонды)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5 382 430,00  </w:t>
            </w:r>
          </w:p>
        </w:tc>
      </w:tr>
      <w:tr w:rsidR="00826133" w:rsidRPr="00826133" w:rsidTr="00826133">
        <w:trPr>
          <w:trHeight w:val="6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5 382 430,00  </w:t>
            </w:r>
          </w:p>
        </w:tc>
      </w:tr>
      <w:tr w:rsidR="00826133" w:rsidRPr="00826133" w:rsidTr="00826133">
        <w:trPr>
          <w:trHeight w:val="43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Содержание автомобильных дорог общего пользования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7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прочих мероприятий программы "Совершенствование и </w:t>
            </w:r>
            <w:r w:rsidRPr="00826133">
              <w:rPr>
                <w:sz w:val="28"/>
                <w:szCs w:val="28"/>
              </w:rPr>
              <w:lastRenderedPageBreak/>
              <w:t>содержание дорожного хозяйства Поддорского муниципального района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Ремонт автомобильных дорог общего пользования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4 882 430,00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Осуществление дорожной деятельности в отношении автомобильных дорог общего пользования местного значения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15 0 02 71510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15 0 02 71510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r>
      <w:tr w:rsidR="00826133" w:rsidRPr="00826133" w:rsidTr="00826133">
        <w:trPr>
          <w:trHeight w:val="73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3 884 430,00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3 884 430,00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S1510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S1510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8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Связь и информатика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7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Поддержание в актуальном состоянии официальных сайтов органов местного самоуправления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7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09 0 07 00000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1 674 248,80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316 000,00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Информационное обеспечение продвижения районного туристского продукта на рынке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02 2 01 02400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5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02 2 01 02400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5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Развитие  малого и среднего предпринимательства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8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52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 Развитие  малого и среднего предпринимательства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6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Субсидии юридическим лицам (кроме некоммерческих организаций), </w:t>
            </w:r>
            <w:r w:rsidRPr="00826133">
              <w:rPr>
                <w:sz w:val="28"/>
                <w:szCs w:val="28"/>
              </w:rPr>
              <w:lastRenderedPageBreak/>
              <w:t>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79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1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Эффективное владение, пользование и распоряжение муниципальным имуществом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6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w:t>
            </w:r>
            <w:r w:rsidRPr="00826133">
              <w:rPr>
                <w:sz w:val="28"/>
                <w:szCs w:val="28"/>
              </w:rPr>
              <w:lastRenderedPageBreak/>
              <w:t>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2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8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8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12 1 03 99990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торговли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117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прочих мероприятий программы "Развитие торговли в </w:t>
            </w:r>
            <w:r w:rsidRPr="00826133">
              <w:rPr>
                <w:sz w:val="28"/>
                <w:szCs w:val="28"/>
              </w:rPr>
              <w:lastRenderedPageBreak/>
              <w:t>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13 0 04 72660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13 0 04 72660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04 S2660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 0 04 S2660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4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полномочий Администрации Поддорского муниципального района в сфере градостроительной деятельности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16 0 01 00000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6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16 0 01 60270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16 0 01 60270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16 0 01 99990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16 0 01 99990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Утверждение генеральных планов поселения, правил землепользования и застройки, утверждение подготовленной </w:t>
            </w:r>
            <w:r w:rsidRPr="00826133">
              <w:rPr>
                <w:sz w:val="28"/>
                <w:szCs w:val="28"/>
              </w:rPr>
              <w:lastRenderedPageBreak/>
              <w:t>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9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Иные межбюджетные трансферты бюджетам поселений   из   бюджета  </w:t>
            </w:r>
            <w:r w:rsidRPr="00826133">
              <w:rPr>
                <w:sz w:val="28"/>
                <w:szCs w:val="28"/>
              </w:rPr>
              <w:lastRenderedPageBreak/>
              <w:t>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17 2 01 60290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7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«Обеспечение прав потребителей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4 192 684,72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980 700,00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1 247 131,00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государственных функций, связанных с общегосударственным управлением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753 531,00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Реализация прочих мероприятий непрограммных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 иным юридическим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«Обеспечение устойчивого сокращения непригодного для проживания 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прочих мероприятий непрограммных расходов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Иные закупки товаров, работ и услуг для обеспечения государственных </w:t>
            </w:r>
            <w:r w:rsidRPr="00826133">
              <w:rPr>
                <w:sz w:val="28"/>
                <w:szCs w:val="28"/>
              </w:rPr>
              <w:lastRenderedPageBreak/>
              <w:t>(муниципальных)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5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Содержание и реконструкция коммунальной инфраструктуры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3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12 2 01 72370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12 2 01 72370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1 685 024,21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9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958 100,00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52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S2370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12 2 01 S2370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302 429,51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Охрана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Другие вопросы в области охраны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прочих мероприятий непрограммных расходов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прочих мероприятий непрограммных расходов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107 335 865,06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46 570 230,00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45 446 030,00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16 639 696,52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10 232 200,00  </w:t>
            </w:r>
          </w:p>
        </w:tc>
      </w:tr>
      <w:tr w:rsidR="00826133" w:rsidRPr="00826133" w:rsidTr="00826133">
        <w:trPr>
          <w:trHeight w:val="5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16 639 696,52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10 232 200,00  </w:t>
            </w:r>
          </w:p>
        </w:tc>
      </w:tr>
      <w:tr w:rsidR="00826133" w:rsidRPr="00826133" w:rsidTr="00826133">
        <w:trPr>
          <w:trHeight w:val="76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10 659 700,00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9 833 500,00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получения качественного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10 659 700,00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9 833 500,00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Организации, реализующие  программы </w:t>
            </w:r>
            <w:r w:rsidRPr="00826133">
              <w:rPr>
                <w:sz w:val="28"/>
                <w:szCs w:val="28"/>
              </w:rPr>
              <w:lastRenderedPageBreak/>
              <w:t>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r>
      <w:tr w:rsidR="00826133" w:rsidRPr="00826133" w:rsidTr="00826133">
        <w:trPr>
          <w:trHeight w:val="158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w:t>
            </w:r>
            <w:r w:rsidRPr="00826133">
              <w:rPr>
                <w:sz w:val="28"/>
                <w:szCs w:val="28"/>
              </w:rPr>
              <w:lastRenderedPageBreak/>
              <w:t>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6 831 600,00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6 831 600,00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r>
      <w:tr w:rsidR="00826133" w:rsidRPr="00826133" w:rsidTr="00826133">
        <w:trPr>
          <w:trHeight w:val="78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5 979 996,52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398 700,00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5 979 996,52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398 700,00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137 896,52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организаций, реализующих  программы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01 5 01 42200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01 5 01 42200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2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w:t>
            </w:r>
            <w:r w:rsidRPr="00826133">
              <w:rPr>
                <w:sz w:val="28"/>
                <w:szCs w:val="28"/>
              </w:rPr>
              <w:lastRenderedPageBreak/>
              <w:t>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r>
      <w:tr w:rsidR="00826133" w:rsidRPr="00826133" w:rsidTr="00826133">
        <w:trPr>
          <w:trHeight w:val="91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r>
      <w:tr w:rsidR="00826133" w:rsidRPr="00826133" w:rsidTr="00826133">
        <w:trPr>
          <w:trHeight w:val="44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r>
      <w:tr w:rsidR="00826133" w:rsidRPr="00826133" w:rsidTr="00826133">
        <w:trPr>
          <w:trHeight w:val="6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80 038 769,54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26 150 230,00  </w:t>
            </w:r>
          </w:p>
        </w:tc>
      </w:tr>
      <w:tr w:rsidR="00826133" w:rsidRPr="00826133" w:rsidTr="00826133">
        <w:trPr>
          <w:trHeight w:val="67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80 038 769,54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27 224 430,00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26 150 230,00  </w:t>
            </w:r>
          </w:p>
        </w:tc>
      </w:tr>
      <w:tr w:rsidR="00826133" w:rsidRPr="00826133" w:rsidTr="00826133">
        <w:trPr>
          <w:trHeight w:val="79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19 430 230,20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20 429 330,00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19 391 330,00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получения качественного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18 447 530,20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18 117 630,00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18 117 630,00  </w:t>
            </w:r>
          </w:p>
        </w:tc>
      </w:tr>
      <w:tr w:rsidR="00826133" w:rsidRPr="00826133" w:rsidTr="00826133">
        <w:trPr>
          <w:trHeight w:val="5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Ежемесячное денежное вознаграждение за классное руководство педагогическим работникам муниципальных </w:t>
            </w:r>
            <w:r w:rsidRPr="00826133">
              <w:rPr>
                <w:sz w:val="28"/>
                <w:szCs w:val="28"/>
              </w:rPr>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01 1 03 53031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01 1 03 53031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r>
      <w:tr w:rsidR="00826133" w:rsidRPr="00826133" w:rsidTr="00826133">
        <w:trPr>
          <w:trHeight w:val="31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13 532 300,00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13 532 300,00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01 1 03 70570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01 1 03 70570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01 1 03 70630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01 1 03 70630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01 1 03 72080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S2080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S2080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«Современная школа»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977 700,00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977 700,00  </w:t>
            </w:r>
          </w:p>
        </w:tc>
      </w:tr>
      <w:tr w:rsidR="00826133" w:rsidRPr="00826133" w:rsidTr="00826133">
        <w:trPr>
          <w:trHeight w:val="49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71370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71370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72330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72330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«Цифровая образовательная среда»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71380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71380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«Патриотическое воспитание граждан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51791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51791</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87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60 608 539,34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6 758 900,00  </w:t>
            </w:r>
          </w:p>
        </w:tc>
      </w:tr>
      <w:tr w:rsidR="00826133" w:rsidRPr="00826133" w:rsidTr="00826133">
        <w:trPr>
          <w:trHeight w:val="49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13 244 233,00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6 758 900,00  </w:t>
            </w:r>
          </w:p>
        </w:tc>
      </w:tr>
      <w:tr w:rsidR="00826133" w:rsidRPr="00826133" w:rsidTr="00826133">
        <w:trPr>
          <w:trHeight w:val="49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7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01 5 01 42210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134 445,00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01 5 01 42210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134 445,00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r>
      <w:tr w:rsidR="00826133" w:rsidRPr="00826133" w:rsidTr="00826133">
        <w:trPr>
          <w:trHeight w:val="20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01 5 01 71640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01 5 01 71640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1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бесплатной перевозки обучающихся общеобразовательных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40 588,00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40 588,00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L3041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1 253 000,00  </w:t>
            </w:r>
          </w:p>
        </w:tc>
      </w:tr>
      <w:tr w:rsidR="00826133" w:rsidRPr="00826133" w:rsidTr="00826133">
        <w:trPr>
          <w:trHeight w:val="420"/>
        </w:trPr>
        <w:tc>
          <w:tcPr>
            <w:tcW w:w="540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L3041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1 253 000,00  </w:t>
            </w:r>
          </w:p>
        </w:tc>
      </w:tr>
      <w:tr w:rsidR="00826133" w:rsidRPr="00826133" w:rsidTr="00826133">
        <w:trPr>
          <w:trHeight w:val="322"/>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322"/>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r>
      <w:tr w:rsidR="00826133" w:rsidRPr="00826133" w:rsidTr="00826133">
        <w:trPr>
          <w:trHeight w:val="61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r>
      <w:tr w:rsidR="00826133" w:rsidRPr="00826133" w:rsidTr="00826133">
        <w:trPr>
          <w:trHeight w:val="82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2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2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мероприятий по модернизации школьных систем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L7501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22"/>
        </w:trPr>
        <w:tc>
          <w:tcPr>
            <w:tcW w:w="540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01 5 03 L7501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 xml:space="preserve">0,00  </w:t>
            </w:r>
          </w:p>
        </w:tc>
      </w:tr>
      <w:tr w:rsidR="00826133" w:rsidRPr="00826133" w:rsidTr="00826133">
        <w:trPr>
          <w:trHeight w:val="322"/>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322"/>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мероприятий по модернизации школьных систем образования (сверх уровня, предусмотренного соглашением)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N7501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N7501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01 5 03 77500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01 5 03 77500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8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5 655 099,00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4 374 500,00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программ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Мероприятия по обеспечению персонифицированного финансирования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01 2 01 96230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01 2 01 96230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4 875 599,00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814 199,00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814 199,00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реализующие программы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02 1 03 22230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02 1 03 22230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451 199,00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организациями, реализующие программы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02 1 03 42230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02 1 03 42230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4 061 400,00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4 061 400,00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3 617 000,00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148 700,00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195 000,00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01 4 00 00000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целостной системы выявления, продвижения и поддержки одарённых детей, инициативной и талантливой молодёжи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01 4 01 00000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01 4 01 02350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01 4 01 02350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02 1 01 70660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02 1 01 70660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Совершенствование системы мер по сокращению предложения и спроса на наркотики и другие ПАВ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05 0 03 00000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05 0 03 02400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05 0 03 02400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18 650,00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Поддержка молодой семьи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Содействие в организации летнего отдыха, здорового образа жизни, молодёжного туризма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4 250,00  </w:t>
            </w:r>
          </w:p>
        </w:tc>
      </w:tr>
      <w:tr w:rsidR="00826133" w:rsidRPr="00826133" w:rsidTr="00826133">
        <w:trPr>
          <w:trHeight w:val="22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работы с молодежью и молодыми родителями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0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4 742 300,00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4 544 100,00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4 494 100,00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4 317 300,00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4 119 100,00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4 069 100,00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Кадровое обеспечение муниципальной системы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01 1 04 75320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01 1 04 75320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01 1 04 92210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01 1 04 92210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2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3 997 100,00  </w:t>
            </w:r>
          </w:p>
        </w:tc>
      </w:tr>
      <w:tr w:rsidR="00826133" w:rsidRPr="00826133" w:rsidTr="00826133">
        <w:trPr>
          <w:trHeight w:val="49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r>
      <w:tr w:rsidR="00826133" w:rsidRPr="00826133" w:rsidTr="00826133">
        <w:trPr>
          <w:trHeight w:val="6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r>
      <w:tr w:rsidR="00826133" w:rsidRPr="00826133" w:rsidTr="00826133">
        <w:trPr>
          <w:trHeight w:val="43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spacing w:after="240"/>
              <w:rPr>
                <w:sz w:val="28"/>
                <w:szCs w:val="28"/>
              </w:rPr>
            </w:pPr>
            <w:r w:rsidRPr="00826133">
              <w:rPr>
                <w:sz w:val="28"/>
                <w:szCs w:val="28"/>
              </w:rPr>
              <w:t>Реализация прочих мероприятий и управления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оздоровления, отдыха и личностного развития учащихся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03 0 02 02210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03 0 02 02210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360 334,00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07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03 0 02 02820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03 0 02 02820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37 666,00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17 000,00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организационных и информационных условий развития муниципальной службы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Содействие повышению квалификации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39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17 3 05 00000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42 904 287,60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29 307 458,00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28 392 130,00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35 349 387,60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22 617 230,00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35 349 387,60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22 617 230,00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3 414 181,90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767 111,60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764 063,20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Библиотеки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3 225 681,90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628 611,60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625 563,20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02 1 03 22400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02 1 03 22400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библиотеками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02 1 03 22420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02 1 03 22420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организаций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02 1 03 42400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559 240,83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02 1 03 42400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559 240,83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библиотек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02 1 03 42420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02 1 03 42420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804 829,47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местных инициатив в рамках приоритетного регионального проекта "Наш выбор"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02 1 03 77050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02 1 03 77050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L4670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595 663,20  </w:t>
            </w:r>
          </w:p>
        </w:tc>
      </w:tr>
      <w:tr w:rsidR="00826133" w:rsidRPr="00826133" w:rsidTr="00826133">
        <w:trPr>
          <w:trHeight w:val="255"/>
        </w:trPr>
        <w:tc>
          <w:tcPr>
            <w:tcW w:w="540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02 1 03 L4670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595 663,20  </w:t>
            </w:r>
          </w:p>
        </w:tc>
      </w:tr>
      <w:tr w:rsidR="00826133" w:rsidRPr="00826133" w:rsidTr="00826133">
        <w:trPr>
          <w:trHeight w:val="255"/>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255"/>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L5191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29 900,00  </w:t>
            </w:r>
          </w:p>
        </w:tc>
      </w:tr>
      <w:tr w:rsidR="00826133" w:rsidRPr="00826133" w:rsidTr="00826133">
        <w:trPr>
          <w:trHeight w:val="255"/>
        </w:trPr>
        <w:tc>
          <w:tcPr>
            <w:tcW w:w="540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02 1 03 L5191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29 980,00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29 980,00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29 900,00  </w:t>
            </w:r>
          </w:p>
        </w:tc>
      </w:tr>
      <w:tr w:rsidR="00826133" w:rsidRPr="00826133" w:rsidTr="00826133">
        <w:trPr>
          <w:trHeight w:val="255"/>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255"/>
        </w:trPr>
        <w:tc>
          <w:tcPr>
            <w:tcW w:w="5402"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S7050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S7050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31 935 205,70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22 575 446,40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21 853 166,80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31 935 205,70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22 575 446,40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21 853 166,80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21 452 705,70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16 346 399,80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21 452 705,70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16 346 399,80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Библиотеки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7 197 500,00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5 506 767,00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7 197 500,00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5 506 767,00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02 3 02 71410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культуры,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84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02 3 02 02350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Социальная политика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7 299 800,00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7 349 800,00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7 349 800,00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Пенсионное обеспечение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 (пенсии)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99 0 00 11010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99 0 00 11010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Социальное обеспечение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168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03</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Охрана семьи и детства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4 677 000,00  </w:t>
            </w:r>
          </w:p>
        </w:tc>
      </w:tr>
      <w:tr w:rsidR="00826133" w:rsidRPr="00826133" w:rsidTr="00826133">
        <w:trPr>
          <w:trHeight w:val="6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r>
      <w:tr w:rsidR="00826133" w:rsidRPr="00826133" w:rsidTr="00826133">
        <w:trPr>
          <w:trHeight w:val="38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2 652 700,00  </w:t>
            </w:r>
          </w:p>
        </w:tc>
      </w:tr>
      <w:tr w:rsidR="00826133" w:rsidRPr="00826133" w:rsidTr="00826133">
        <w:trPr>
          <w:trHeight w:val="64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r>
      <w:tr w:rsidR="00826133" w:rsidRPr="00826133" w:rsidTr="00826133">
        <w:trPr>
          <w:trHeight w:val="27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r>
      <w:tr w:rsidR="00826133" w:rsidRPr="00826133" w:rsidTr="00826133">
        <w:trPr>
          <w:trHeight w:val="432"/>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Содержание ребенка в семье опекуна и приемной семье, а также вознаграждение, причитающееся  приемному родителю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r>
      <w:tr w:rsidR="00826133" w:rsidRPr="00826133" w:rsidTr="00826133">
        <w:trPr>
          <w:trHeight w:val="22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1 365 200,00  </w:t>
            </w:r>
          </w:p>
        </w:tc>
      </w:tr>
      <w:tr w:rsidR="00826133" w:rsidRPr="00826133" w:rsidTr="00826133">
        <w:trPr>
          <w:trHeight w:val="20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1 102 100,00  </w:t>
            </w:r>
          </w:p>
        </w:tc>
      </w:tr>
      <w:tr w:rsidR="00826133" w:rsidRPr="00826133" w:rsidTr="00826133">
        <w:trPr>
          <w:trHeight w:val="20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20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N0821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20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N0821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r>
      <w:tr w:rsidR="00826133" w:rsidRPr="00826133" w:rsidTr="00826133">
        <w:trPr>
          <w:trHeight w:val="52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r>
      <w:tr w:rsidR="00826133" w:rsidRPr="00826133" w:rsidTr="00826133">
        <w:trPr>
          <w:trHeight w:val="67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58 000,00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физической культуры и массового спорта на территории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54 500,00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04 1 01 02820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r>
      <w:tr w:rsidR="00826133" w:rsidRPr="00826133" w:rsidTr="00826133">
        <w:trPr>
          <w:trHeight w:val="34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04 1 01 02820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r>
      <w:tr w:rsidR="00826133" w:rsidRPr="00826133" w:rsidTr="00826133">
        <w:trPr>
          <w:trHeight w:val="27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учреждениями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04 1 01 22820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r>
      <w:tr w:rsidR="00826133" w:rsidRPr="00826133" w:rsidTr="00826133">
        <w:trPr>
          <w:trHeight w:val="3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04 1 01 22820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инфраструктуры отрасли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409"/>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31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31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учреждениями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04 1 02 42820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04 1 02 42820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13 780,00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8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3 317 047,80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82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3 317 047,80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2 417 647,80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2 417 647,80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04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Обслуживание государственного и муниципального долга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63"/>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Обслуживание государственного внутреннего и муниципального долга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36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112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2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исполнения долговых обязательств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105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Обслуживание муниципального долга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730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58"/>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Межбюджетные трансферты общего характера бюджетам бюджетной системы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Дотации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63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49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Дотации на выравнивание бюджетной обеспеченности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30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Дотации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8 760 200,00  </w:t>
            </w:r>
          </w:p>
        </w:tc>
      </w:tr>
      <w:tr w:rsidR="00826133" w:rsidRPr="00826133" w:rsidTr="00826133">
        <w:trPr>
          <w:trHeight w:val="255"/>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Условно утвержденные расходы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5 200 000,00  </w:t>
            </w:r>
          </w:p>
        </w:tc>
      </w:tr>
      <w:tr w:rsidR="00826133" w:rsidRPr="00826133" w:rsidTr="00826133">
        <w:trPr>
          <w:trHeight w:val="210"/>
        </w:trPr>
        <w:tc>
          <w:tcPr>
            <w:tcW w:w="540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b/>
                <w:bCs/>
                <w:sz w:val="28"/>
                <w:szCs w:val="28"/>
              </w:rPr>
            </w:pPr>
            <w:r w:rsidRPr="00826133">
              <w:rPr>
                <w:b/>
                <w:bCs/>
                <w:sz w:val="28"/>
                <w:szCs w:val="28"/>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b/>
                <w:bCs/>
                <w:sz w:val="28"/>
                <w:szCs w:val="28"/>
              </w:rPr>
            </w:pPr>
            <w:r w:rsidRPr="00826133">
              <w:rPr>
                <w:b/>
                <w:bCs/>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b/>
                <w:bCs/>
                <w:sz w:val="28"/>
                <w:szCs w:val="28"/>
              </w:rPr>
            </w:pPr>
            <w:r w:rsidRPr="00826133">
              <w:rPr>
                <w:b/>
                <w:bCs/>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236 486 760,09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138 666 090,00</w:t>
            </w:r>
          </w:p>
        </w:tc>
      </w:tr>
    </w:tbl>
    <w:p w:rsidR="00826133" w:rsidRDefault="00826133" w:rsidP="005A6CDB"/>
    <w:p w:rsidR="00826133" w:rsidRDefault="00826133">
      <w:r>
        <w:br w:type="page"/>
      </w:r>
    </w:p>
    <w:tbl>
      <w:tblPr>
        <w:tblW w:w="15183" w:type="dxa"/>
        <w:tblInd w:w="93" w:type="dxa"/>
        <w:tblLook w:val="04A0"/>
      </w:tblPr>
      <w:tblGrid>
        <w:gridCol w:w="4551"/>
        <w:gridCol w:w="709"/>
        <w:gridCol w:w="447"/>
        <w:gridCol w:w="535"/>
        <w:gridCol w:w="590"/>
        <w:gridCol w:w="554"/>
        <w:gridCol w:w="82"/>
        <w:gridCol w:w="462"/>
        <w:gridCol w:w="590"/>
        <w:gridCol w:w="88"/>
        <w:gridCol w:w="621"/>
        <w:gridCol w:w="579"/>
        <w:gridCol w:w="1406"/>
        <w:gridCol w:w="1984"/>
        <w:gridCol w:w="1985"/>
      </w:tblGrid>
      <w:tr w:rsidR="00826133" w:rsidRPr="00826133" w:rsidTr="00826133">
        <w:trPr>
          <w:trHeight w:val="270"/>
        </w:trPr>
        <w:tc>
          <w:tcPr>
            <w:tcW w:w="4551" w:type="dxa"/>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1156" w:type="dxa"/>
            <w:gridSpan w:val="2"/>
            <w:tcBorders>
              <w:top w:val="nil"/>
              <w:left w:val="nil"/>
              <w:bottom w:val="nil"/>
              <w:right w:val="nil"/>
            </w:tcBorders>
            <w:shd w:val="clear" w:color="auto" w:fill="auto"/>
            <w:noWrap/>
            <w:vAlign w:val="bottom"/>
            <w:hideMark/>
          </w:tcPr>
          <w:p w:rsidR="00826133" w:rsidRPr="00826133" w:rsidRDefault="00826133" w:rsidP="00826133">
            <w:pPr>
              <w:jc w:val="right"/>
              <w:rPr>
                <w:sz w:val="28"/>
                <w:szCs w:val="28"/>
              </w:rPr>
            </w:pPr>
          </w:p>
        </w:tc>
        <w:tc>
          <w:tcPr>
            <w:tcW w:w="9476" w:type="dxa"/>
            <w:gridSpan w:val="12"/>
            <w:vMerge w:val="restart"/>
            <w:tcBorders>
              <w:top w:val="nil"/>
              <w:left w:val="nil"/>
              <w:right w:val="nil"/>
            </w:tcBorders>
            <w:shd w:val="clear" w:color="auto" w:fill="auto"/>
            <w:noWrap/>
            <w:vAlign w:val="bottom"/>
            <w:hideMark/>
          </w:tcPr>
          <w:p w:rsidR="00826133" w:rsidRPr="00826133" w:rsidRDefault="00826133" w:rsidP="00826133">
            <w:pPr>
              <w:spacing w:line="240" w:lineRule="exact"/>
              <w:jc w:val="right"/>
            </w:pPr>
            <w:r w:rsidRPr="00826133">
              <w:t>Приложение 10</w:t>
            </w:r>
          </w:p>
          <w:p w:rsidR="00826133" w:rsidRPr="00826133" w:rsidRDefault="00826133" w:rsidP="00826133">
            <w:pPr>
              <w:spacing w:line="240" w:lineRule="exact"/>
              <w:jc w:val="right"/>
            </w:pPr>
            <w:r w:rsidRPr="0082613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826133" w:rsidRPr="00826133" w:rsidTr="00826133">
        <w:trPr>
          <w:trHeight w:val="388"/>
        </w:trPr>
        <w:tc>
          <w:tcPr>
            <w:tcW w:w="4551" w:type="dxa"/>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1156" w:type="dxa"/>
            <w:gridSpan w:val="2"/>
            <w:tcBorders>
              <w:top w:val="nil"/>
              <w:left w:val="nil"/>
              <w:bottom w:val="nil"/>
              <w:right w:val="nil"/>
            </w:tcBorders>
            <w:shd w:val="clear" w:color="auto" w:fill="auto"/>
            <w:noWrap/>
            <w:vAlign w:val="bottom"/>
            <w:hideMark/>
          </w:tcPr>
          <w:p w:rsidR="00826133" w:rsidRPr="00826133" w:rsidRDefault="00826133" w:rsidP="00826133">
            <w:pPr>
              <w:jc w:val="right"/>
              <w:rPr>
                <w:sz w:val="28"/>
                <w:szCs w:val="28"/>
              </w:rPr>
            </w:pPr>
          </w:p>
        </w:tc>
        <w:tc>
          <w:tcPr>
            <w:tcW w:w="9476" w:type="dxa"/>
            <w:gridSpan w:val="12"/>
            <w:vMerge/>
            <w:tcBorders>
              <w:left w:val="nil"/>
              <w:bottom w:val="nil"/>
              <w:right w:val="nil"/>
            </w:tcBorders>
            <w:shd w:val="clear" w:color="auto" w:fill="auto"/>
            <w:vAlign w:val="bottom"/>
            <w:hideMark/>
          </w:tcPr>
          <w:p w:rsidR="00826133" w:rsidRPr="00826133" w:rsidRDefault="00826133" w:rsidP="00826133">
            <w:pPr>
              <w:spacing w:line="240" w:lineRule="exact"/>
              <w:rPr>
                <w:sz w:val="28"/>
                <w:szCs w:val="28"/>
              </w:rPr>
            </w:pPr>
          </w:p>
        </w:tc>
      </w:tr>
      <w:tr w:rsidR="00826133" w:rsidRPr="00826133" w:rsidTr="00826133">
        <w:trPr>
          <w:trHeight w:val="323"/>
        </w:trPr>
        <w:tc>
          <w:tcPr>
            <w:tcW w:w="4551" w:type="dxa"/>
            <w:tcBorders>
              <w:top w:val="nil"/>
              <w:left w:val="nil"/>
              <w:bottom w:val="nil"/>
              <w:right w:val="nil"/>
            </w:tcBorders>
            <w:shd w:val="clear" w:color="auto" w:fill="auto"/>
            <w:noWrap/>
            <w:vAlign w:val="bottom"/>
            <w:hideMark/>
          </w:tcPr>
          <w:p w:rsidR="00826133" w:rsidRPr="00826133" w:rsidRDefault="00826133" w:rsidP="00826133">
            <w:pPr>
              <w:rPr>
                <w:sz w:val="28"/>
                <w:szCs w:val="28"/>
              </w:rPr>
            </w:pPr>
          </w:p>
        </w:tc>
        <w:tc>
          <w:tcPr>
            <w:tcW w:w="1156" w:type="dxa"/>
            <w:gridSpan w:val="2"/>
            <w:tcBorders>
              <w:top w:val="nil"/>
              <w:left w:val="nil"/>
              <w:bottom w:val="nil"/>
              <w:right w:val="nil"/>
            </w:tcBorders>
            <w:shd w:val="clear" w:color="auto" w:fill="auto"/>
            <w:noWrap/>
            <w:vAlign w:val="bottom"/>
            <w:hideMark/>
          </w:tcPr>
          <w:p w:rsidR="00826133" w:rsidRPr="00826133" w:rsidRDefault="00826133" w:rsidP="00826133">
            <w:pPr>
              <w:jc w:val="right"/>
              <w:rPr>
                <w:sz w:val="28"/>
                <w:szCs w:val="28"/>
              </w:rPr>
            </w:pPr>
          </w:p>
        </w:tc>
        <w:tc>
          <w:tcPr>
            <w:tcW w:w="535" w:type="dxa"/>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590" w:type="dxa"/>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636" w:type="dxa"/>
            <w:gridSpan w:val="2"/>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1140" w:type="dxa"/>
            <w:gridSpan w:val="3"/>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1200" w:type="dxa"/>
            <w:gridSpan w:val="2"/>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c>
          <w:tcPr>
            <w:tcW w:w="5375" w:type="dxa"/>
            <w:gridSpan w:val="3"/>
            <w:tcBorders>
              <w:top w:val="nil"/>
              <w:left w:val="nil"/>
              <w:bottom w:val="nil"/>
              <w:right w:val="nil"/>
            </w:tcBorders>
            <w:shd w:val="clear" w:color="auto" w:fill="auto"/>
            <w:noWrap/>
            <w:vAlign w:val="bottom"/>
            <w:hideMark/>
          </w:tcPr>
          <w:p w:rsidR="00826133" w:rsidRPr="00826133" w:rsidRDefault="00826133" w:rsidP="00826133">
            <w:pPr>
              <w:jc w:val="center"/>
              <w:rPr>
                <w:sz w:val="28"/>
                <w:szCs w:val="28"/>
              </w:rPr>
            </w:pPr>
          </w:p>
        </w:tc>
      </w:tr>
      <w:tr w:rsidR="00826133" w:rsidRPr="00826133" w:rsidTr="00826133">
        <w:trPr>
          <w:trHeight w:val="1200"/>
        </w:trPr>
        <w:tc>
          <w:tcPr>
            <w:tcW w:w="15183" w:type="dxa"/>
            <w:gridSpan w:val="15"/>
            <w:tcBorders>
              <w:top w:val="nil"/>
              <w:left w:val="nil"/>
              <w:bottom w:val="nil"/>
              <w:right w:val="nil"/>
            </w:tcBorders>
            <w:shd w:val="clear" w:color="auto" w:fill="auto"/>
            <w:vAlign w:val="bottom"/>
            <w:hideMark/>
          </w:tcPr>
          <w:p w:rsidR="00826133" w:rsidRPr="00826133" w:rsidRDefault="00826133" w:rsidP="00826133">
            <w:pPr>
              <w:jc w:val="center"/>
              <w:rPr>
                <w:b/>
                <w:sz w:val="28"/>
                <w:szCs w:val="28"/>
              </w:rPr>
            </w:pPr>
            <w:r w:rsidRPr="00826133">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826133" w:rsidRPr="00826133" w:rsidTr="00826133">
        <w:trPr>
          <w:trHeight w:val="420"/>
        </w:trPr>
        <w:tc>
          <w:tcPr>
            <w:tcW w:w="5260"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2126" w:type="dxa"/>
            <w:gridSpan w:val="4"/>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544"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590" w:type="dxa"/>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709"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5" w:type="dxa"/>
            <w:gridSpan w:val="2"/>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4" w:type="dxa"/>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p>
        </w:tc>
        <w:tc>
          <w:tcPr>
            <w:tcW w:w="1985" w:type="dxa"/>
            <w:tcBorders>
              <w:top w:val="nil"/>
              <w:left w:val="nil"/>
              <w:bottom w:val="nil"/>
              <w:right w:val="nil"/>
            </w:tcBorders>
            <w:shd w:val="clear" w:color="auto" w:fill="auto"/>
            <w:vAlign w:val="bottom"/>
            <w:hideMark/>
          </w:tcPr>
          <w:p w:rsidR="00826133" w:rsidRPr="00826133" w:rsidRDefault="00826133" w:rsidP="00826133">
            <w:pPr>
              <w:jc w:val="center"/>
              <w:rPr>
                <w:sz w:val="28"/>
                <w:szCs w:val="28"/>
              </w:rPr>
            </w:pPr>
            <w:r w:rsidRPr="00826133">
              <w:rPr>
                <w:sz w:val="28"/>
                <w:szCs w:val="28"/>
              </w:rPr>
              <w:t>рублей</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Наименование</w:t>
            </w:r>
          </w:p>
        </w:tc>
        <w:tc>
          <w:tcPr>
            <w:tcW w:w="2126" w:type="dxa"/>
            <w:gridSpan w:val="4"/>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ЦСР</w:t>
            </w:r>
          </w:p>
        </w:tc>
        <w:tc>
          <w:tcPr>
            <w:tcW w:w="544"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РЗ</w:t>
            </w:r>
          </w:p>
        </w:tc>
        <w:tc>
          <w:tcPr>
            <w:tcW w:w="590" w:type="dxa"/>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Пр</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ВР</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2023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2024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26133" w:rsidRPr="00826133" w:rsidRDefault="00826133" w:rsidP="00826133">
            <w:pPr>
              <w:jc w:val="center"/>
              <w:rPr>
                <w:b/>
                <w:bCs/>
                <w:sz w:val="28"/>
                <w:szCs w:val="28"/>
              </w:rPr>
            </w:pPr>
            <w:r w:rsidRPr="00826133">
              <w:rPr>
                <w:b/>
                <w:bCs/>
                <w:sz w:val="28"/>
                <w:szCs w:val="28"/>
              </w:rPr>
              <w:t>2025</w:t>
            </w:r>
          </w:p>
        </w:tc>
      </w:tr>
      <w:tr w:rsidR="00826133" w:rsidRPr="00826133" w:rsidTr="00826133">
        <w:trPr>
          <w:trHeight w:val="57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01 0 00 00000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104 497 966,06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45 077 930,00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43 953 730,00  </w:t>
            </w:r>
          </w:p>
        </w:tc>
      </w:tr>
      <w:tr w:rsidR="00826133" w:rsidRPr="00826133" w:rsidTr="00826133">
        <w:trPr>
          <w:trHeight w:val="63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01 1 00 00000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30 401 930,20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30 384 830,00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29 296 830,00  </w:t>
            </w:r>
          </w:p>
        </w:tc>
      </w:tr>
      <w:tr w:rsidR="00826133" w:rsidRPr="00826133" w:rsidTr="00826133">
        <w:trPr>
          <w:trHeight w:val="27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получения качественного образования</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01 1 03 00000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29 107 230,20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27 951 130,00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27 951 130,00  </w:t>
            </w:r>
          </w:p>
        </w:tc>
      </w:tr>
      <w:tr w:rsidR="00826133" w:rsidRPr="00826133" w:rsidTr="00826133">
        <w:trPr>
          <w:trHeight w:val="27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r>
      <w:tr w:rsidR="00826133" w:rsidRPr="00826133" w:rsidTr="00826133">
        <w:trPr>
          <w:trHeight w:val="27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r>
      <w:tr w:rsidR="00826133" w:rsidRPr="00826133" w:rsidTr="00826133">
        <w:trPr>
          <w:trHeight w:val="27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r>
      <w:tr w:rsidR="00826133" w:rsidRPr="00826133" w:rsidTr="00826133">
        <w:trPr>
          <w:trHeight w:val="278"/>
        </w:trPr>
        <w:tc>
          <w:tcPr>
            <w:tcW w:w="5260" w:type="dxa"/>
            <w:gridSpan w:val="2"/>
            <w:tcBorders>
              <w:top w:val="nil"/>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01 1 03 02200</w:t>
            </w:r>
          </w:p>
        </w:tc>
        <w:tc>
          <w:tcPr>
            <w:tcW w:w="544"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4"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3 828 100,00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2 896 010,00  </w:t>
            </w:r>
          </w:p>
        </w:tc>
      </w:tr>
      <w:tr w:rsidR="00826133" w:rsidRPr="00826133" w:rsidTr="00826133">
        <w:trPr>
          <w:trHeight w:val="7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01 1 03 53031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01 1 03 53031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01 1 03 53031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01 1 03 53031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1 640 520,00  </w:t>
            </w:r>
          </w:p>
        </w:tc>
      </w:tr>
      <w:tr w:rsidR="00826133" w:rsidRPr="00826133" w:rsidTr="00826133">
        <w:trPr>
          <w:trHeight w:val="18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01 1 03 70040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20 363 900,00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19 207 800,00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19 207 800,00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01 1 03 70040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20 363 900,00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19 207 800,00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19 207 800,00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01 1 03 70040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6 831 600,00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01 1 03 70040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6 831 600,00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6 005 400,00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01 1 03 70040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13 532 300,00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01 1 03 70040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13 532 300,00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13 202 400,00  </w:t>
            </w:r>
          </w:p>
        </w:tc>
      </w:tr>
      <w:tr w:rsidR="00826133" w:rsidRPr="00826133" w:rsidTr="00826133">
        <w:trPr>
          <w:trHeight w:val="7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103 800,00  </w:t>
            </w:r>
          </w:p>
        </w:tc>
      </w:tr>
      <w:tr w:rsidR="00826133" w:rsidRPr="00826133" w:rsidTr="00826133">
        <w:trPr>
          <w:trHeight w:val="85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01 1 03 70570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47 300,00  </w:t>
            </w:r>
          </w:p>
        </w:tc>
      </w:tr>
      <w:tr w:rsidR="00826133" w:rsidRPr="00826133" w:rsidTr="00826133">
        <w:trPr>
          <w:trHeight w:val="6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01 1 03 70630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01 1 03 70630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01 1 03 70630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01 1 03 70630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223 200,00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01 1 03 72080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r>
      <w:tr w:rsidR="00826133" w:rsidRPr="00826133" w:rsidTr="00826133">
        <w:trPr>
          <w:trHeight w:val="6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S2080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S2080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S2080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1 03 S2080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Кадровое обеспечение муниципальной системы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6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01 1 04 75320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01 1 04 75320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01 1 04 75320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01 1 04 75320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72 000,00  </w:t>
            </w:r>
          </w:p>
        </w:tc>
      </w:tr>
      <w:tr w:rsidR="00826133" w:rsidRPr="00826133" w:rsidTr="00826133">
        <w:trPr>
          <w:trHeight w:val="5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01 1 04 92210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«Современная школа»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977 700,00  </w:t>
            </w:r>
          </w:p>
        </w:tc>
      </w:tr>
      <w:tr w:rsidR="00826133" w:rsidRPr="00826133" w:rsidTr="00826133">
        <w:trPr>
          <w:trHeight w:val="80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977 700,00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777 700,00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71370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71370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71370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71370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6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72330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72330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72330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Е1 72330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«Цифровая образовательная среда»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82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6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71380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71380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71380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Е4 71380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«Патриотическое воспитание граждан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6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6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51791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51791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51791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01 1 ЕВ 51791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26133" w:rsidRPr="00826133" w:rsidRDefault="00826133" w:rsidP="00826133">
            <w:pPr>
              <w:jc w:val="center"/>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266 000,00  </w:t>
            </w:r>
          </w:p>
        </w:tc>
      </w:tr>
      <w:tr w:rsidR="00826133" w:rsidRPr="00826133" w:rsidTr="00826133">
        <w:trPr>
          <w:trHeight w:val="7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r>
      <w:tr w:rsidR="00826133" w:rsidRPr="00826133" w:rsidTr="00826133">
        <w:trPr>
          <w:trHeight w:val="6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779 500,00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программ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01 2 01 06230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428 500,00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Мероприятия по обеспечению персонифицированного финансирования дополнительного образования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01 2 01 96230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01 2 01 96230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01 2 01 96230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01 2 01 96230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r>
      <w:tr w:rsidR="00826133" w:rsidRPr="00826133" w:rsidTr="00826133">
        <w:trPr>
          <w:trHeight w:val="6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01 4 00 00000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целостной системы выявления, продвижения и поддержки одарённых детей, инициативной и талантливой молодёжи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01 4 01 00000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01 4 01 02350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01 4 01 02350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01 4 01 02350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01 4 01 02350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r>
      <w:tr w:rsidR="00826133" w:rsidRPr="00826133" w:rsidTr="00826133">
        <w:trPr>
          <w:trHeight w:val="87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73 246 535,86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13 843 600,00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13 807 400,00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21 916 129,52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9 885 700,00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9 849 500,00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137 896,52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137 896,52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организаций, реализующих  программы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5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134 445,00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134 445,00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134 445,00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01 5 01 42210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134 445,00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Охрана семьи и детства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185 400,00  </w:t>
            </w:r>
          </w:p>
        </w:tc>
      </w:tr>
      <w:tr w:rsidR="00826133" w:rsidRPr="00826133" w:rsidTr="00826133">
        <w:trPr>
          <w:trHeight w:val="6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602 600,00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602 600,00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602 600,00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01 5 01 70060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39 200,00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Содержание ребенка в семье опекуна и приемной семье, а также вознаграждение, причитающееся  приемному родителю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Охрана семьи и детства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2 467 300,00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1 365 200,00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Социальные выплаты гражданам, кроме публичных нормативных социальных выплат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01 5 01 70130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320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1 102 100,00  </w:t>
            </w:r>
          </w:p>
        </w:tc>
      </w:tr>
      <w:tr w:rsidR="00826133" w:rsidRPr="00826133" w:rsidTr="00826133">
        <w:trPr>
          <w:trHeight w:val="142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01 5 01 71640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01 5 01 71640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01 5 01 71640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01 5 01 71640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843 800,00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375 600,00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843 800,00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375 600,00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149 400,00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226 200,00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8 571 100,00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8 571 100,00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бесплатной перевозки обучающихся общеобразовательных организаций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01 5 01 72380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4 676 800,00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40 588,00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40 588,00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40 588,00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01 5 01 92210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40 588,00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L3041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1 253 000,00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L3041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1 253 000,00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L3041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1 253 000,00  </w:t>
            </w:r>
          </w:p>
        </w:tc>
      </w:tr>
      <w:tr w:rsidR="00826133" w:rsidRPr="00826133" w:rsidTr="00826133">
        <w:trPr>
          <w:trHeight w:val="322"/>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L3041</w:t>
            </w:r>
          </w:p>
        </w:tc>
        <w:tc>
          <w:tcPr>
            <w:tcW w:w="5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xml:space="preserve">1 253 000,00  </w:t>
            </w:r>
          </w:p>
        </w:tc>
      </w:tr>
      <w:tr w:rsidR="00826133" w:rsidRPr="00826133" w:rsidTr="00826133">
        <w:trPr>
          <w:trHeight w:val="322"/>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322"/>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11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93 900,00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93 900,00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56 600,00  </w:t>
            </w:r>
          </w:p>
        </w:tc>
      </w:tr>
      <w:tr w:rsidR="00826133" w:rsidRPr="00826133" w:rsidTr="00826133">
        <w:trPr>
          <w:trHeight w:val="6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2 142 800,00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2 142 800,00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Дошкольное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01 S2380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и управления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37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3 966 100,00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3 957 900,00  </w:t>
            </w:r>
          </w:p>
        </w:tc>
      </w:tr>
      <w:tr w:rsidR="00826133" w:rsidRPr="00826133" w:rsidTr="00826133">
        <w:trPr>
          <w:trHeight w:val="6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01 5 03 00000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01 5 03 22210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5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7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01 5 03 92210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мероприятий по модернизации школьных систем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L7501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L7501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L7501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22"/>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L7501</w:t>
            </w:r>
          </w:p>
        </w:tc>
        <w:tc>
          <w:tcPr>
            <w:tcW w:w="5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07</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 xml:space="preserve">0,00  </w:t>
            </w:r>
          </w:p>
        </w:tc>
      </w:tr>
      <w:tr w:rsidR="00826133" w:rsidRPr="00826133" w:rsidTr="00826133">
        <w:trPr>
          <w:trHeight w:val="322"/>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322"/>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7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мероприятий по модернизации школьных систем образования (сверх уровня, предусмотренного соглашением)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N7501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N7501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N7501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N7501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01 5 03 77500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01 5 03 77500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01 5 03 77500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01 5 03 77500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Общее 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01 5 03 S7500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47 941 886,60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33 002 458,00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32 087 130,00  </w:t>
            </w:r>
          </w:p>
        </w:tc>
      </w:tr>
      <w:tr w:rsidR="00826133" w:rsidRPr="00826133" w:rsidTr="00826133">
        <w:trPr>
          <w:trHeight w:val="6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4 380 380,90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857 111,60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854 063,20  </w:t>
            </w:r>
          </w:p>
        </w:tc>
      </w:tr>
      <w:tr w:rsidR="00826133" w:rsidRPr="00826133" w:rsidTr="00826133">
        <w:trPr>
          <w:trHeight w:val="6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330 500,00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128 500,00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02 1 01 70660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90 000,00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Библиотеки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8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4 039 880,90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628 611,60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625 563,20  </w:t>
            </w:r>
          </w:p>
        </w:tc>
      </w:tr>
      <w:tr w:rsidR="00826133" w:rsidRPr="00826133" w:rsidTr="00826133">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реализующие программы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451 199,00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451 199,00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5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организациями учреждений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библиотеками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02 1 03 22420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организациями, реализующие программы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363 000,00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организаций учреждений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559 240,83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559 240,83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559 240,83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559 240,83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библиотек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804 829,47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02 1 03 42420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804 829,47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Реализация местных инициатив в рамках приоритетного регионального проекта "Наш выбор"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02 1 03 77050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02 1 03 77050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02 1 03 77050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02 1 03 77050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L4670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595 663,20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L4670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595 663,20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L4670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598 631,60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595 663,20  </w:t>
            </w:r>
          </w:p>
        </w:tc>
      </w:tr>
      <w:tr w:rsidR="00826133" w:rsidRPr="00826133" w:rsidTr="00826133">
        <w:trPr>
          <w:trHeight w:val="405"/>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02 1 03 L4670</w:t>
            </w:r>
          </w:p>
        </w:tc>
        <w:tc>
          <w:tcPr>
            <w:tcW w:w="5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08</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598 631,60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598 631,60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595 663,20  </w:t>
            </w:r>
          </w:p>
        </w:tc>
      </w:tr>
      <w:tr w:rsidR="00826133" w:rsidRPr="00826133" w:rsidTr="00826133">
        <w:trPr>
          <w:trHeight w:val="375"/>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285"/>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6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L5191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29 900,00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L5191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29 900,00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02 1 03 L5191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29 900,00  </w:t>
            </w:r>
          </w:p>
        </w:tc>
      </w:tr>
      <w:tr w:rsidR="00826133" w:rsidRPr="00826133" w:rsidTr="00826133">
        <w:trPr>
          <w:trHeight w:val="360"/>
        </w:trPr>
        <w:tc>
          <w:tcPr>
            <w:tcW w:w="52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02 1 03 L5191</w:t>
            </w:r>
          </w:p>
        </w:tc>
        <w:tc>
          <w:tcPr>
            <w:tcW w:w="54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08</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01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center"/>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29 980,00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29 980,00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26133" w:rsidRPr="00826133" w:rsidRDefault="00826133" w:rsidP="00826133">
            <w:pPr>
              <w:jc w:val="right"/>
              <w:rPr>
                <w:sz w:val="28"/>
                <w:szCs w:val="28"/>
              </w:rPr>
            </w:pPr>
            <w:r w:rsidRPr="00826133">
              <w:rPr>
                <w:sz w:val="28"/>
                <w:szCs w:val="28"/>
              </w:rPr>
              <w:t xml:space="preserve">29 900,00  </w:t>
            </w:r>
          </w:p>
        </w:tc>
      </w:tr>
      <w:tr w:rsidR="00826133" w:rsidRPr="00826133" w:rsidTr="00826133">
        <w:trPr>
          <w:trHeight w:val="315"/>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405"/>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44"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826133" w:rsidRPr="00826133" w:rsidRDefault="00826133" w:rsidP="00826133">
            <w:pPr>
              <w:rPr>
                <w:sz w:val="28"/>
                <w:szCs w:val="28"/>
              </w:rPr>
            </w:pPr>
            <w:r w:rsidRPr="00826133">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26133" w:rsidRPr="00826133" w:rsidRDefault="00826133" w:rsidP="00826133">
            <w:pPr>
              <w:rPr>
                <w:sz w:val="28"/>
                <w:szCs w:val="28"/>
              </w:rPr>
            </w:pP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S7050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S7050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8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S7050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1 03 S7050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7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02 2 00 00000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Информационное обеспечение продвижения районного туристского продукта на рынке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02 2 01 00000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02 2 01 02400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02 2 01 02400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02 2 01 02400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02 2 01 02400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9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43 551 505,70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32 135 346,40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31 223 066,80  </w:t>
            </w:r>
          </w:p>
        </w:tc>
      </w:tr>
      <w:tr w:rsidR="00826133" w:rsidRPr="00826133" w:rsidTr="00826133">
        <w:trPr>
          <w:trHeight w:val="58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43 551 505,70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32 135 346,40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31 223 066,80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дополнительного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3 617 000,00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02 3 02 02230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3 617 000,00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3 595 000,00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культуры,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5 774 900,00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21 452 705,70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16 346 399,80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21 452 705,70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16 346 399,80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21 452 705,70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16 886 400,40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16 346 399,80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21 452 705,70  </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16 886 400,40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16 346 399,80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Библиотеки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7 197 500,00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5 506 767,00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7 197 500,00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5 506 767,00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7 197 500,00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5 506 767,00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02 3 02  02420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7 197 500,00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5 506 767,00  </w:t>
            </w:r>
          </w:p>
        </w:tc>
      </w:tr>
      <w:tr w:rsidR="00826133" w:rsidRPr="00826133" w:rsidTr="00826133">
        <w:trPr>
          <w:trHeight w:val="6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148 700,00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406 200,00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114 800,00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02 3 02  71410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2 539 600,00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634 900,00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Дополнительное образование детей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 кинематография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Культура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оздоровления, отдыха и личностного развития учащихся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360 334,00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03 0 02 02210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360 334,00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398 000,00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Учреждения физической культуры и спорта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37 666,00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03 0 02 02820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37 666,00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3 388 827,80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2 289 200,00  </w:t>
            </w:r>
          </w:p>
        </w:tc>
      </w:tr>
      <w:tr w:rsidR="00826133" w:rsidRPr="00826133" w:rsidTr="00826133">
        <w:trPr>
          <w:trHeight w:val="7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58 000,00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физической культуры и массового спорта на территории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54 500,00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r>
      <w:tr w:rsidR="00826133" w:rsidRPr="00826133" w:rsidTr="00826133">
        <w:trPr>
          <w:trHeight w:val="3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40 000,00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Приобретения учреждениями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04 1 01 22820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04 1 01 22820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04 1 01 22820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04 1 01 22820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14 500,00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17 280,00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Развитие инфраструктуры отрасли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4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3 500,00  </w:t>
            </w:r>
          </w:p>
        </w:tc>
      </w:tr>
      <w:tr w:rsidR="00826133" w:rsidRPr="00826133" w:rsidTr="00826133">
        <w:trPr>
          <w:trHeight w:val="3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Ремонты учреждениями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04 1 02 42820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04 1 02 42820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04 1 02 42820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13 780,00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04 1 02 42820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13 780,00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3 317 047,80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3 317 047,80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Учреждения физической культуры и спорта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2 417 647,80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2 417 647,80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2 417 647,80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04 3 02 02820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2 417 647,80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2 231 200,00  </w:t>
            </w:r>
          </w:p>
        </w:tc>
      </w:tr>
      <w:tr w:rsidR="00826133" w:rsidRPr="00826133" w:rsidTr="00826133">
        <w:trPr>
          <w:trHeight w:val="6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Физическая культура и 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Физическая культура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 3 02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Совершенствование системы мер по сокращению предложения и спроса на наркотики и другие ПАВ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05 0 03 00000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культуры и мероприятия в сфере культуры и кинематографии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05 0 03 02400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05 0 03 02400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05 0 03 02400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автономным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05 0 03 02400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«Профилактика терроризма и экстремизма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06 0 02 00000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«Профилактика правонарушений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Вовлечение общественности в предупреждение правонарушений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07 0 02 00000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3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организационных и информационных условий развития муниципальной службы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5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Содействие повышению квалификации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7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50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6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08 0 02  99990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Поддержание в актуальном состоянии официальных сайтов органов местного самоуправления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09 0 05 00000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Связь и информатика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09 0 07 00000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2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4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Связь и информатика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5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Способствование достижению  максимальной прозрачности в деятельности органов местного самоуправления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10 0  07 00000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2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10 0  07 99990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74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 Развитие  малого и среднего предпринимательства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12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104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446 198,83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3 254 053,72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7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Эффективное владение, пользование и распоряжение муниципальным имуществом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муниципальной собственности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9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2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12 1 03 99990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288 500,00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безопасных и комфортных условий для функционирования муниципального имущества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2 945 553,72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0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12 2 01 72370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12 2 01 72370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12 2 01 72370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1 685 024,21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12 2 01 72370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1 685 024,21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4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958 100,00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4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958 100,00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S2370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7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S2370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S2370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302 429,51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 2 01 S2370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302 429,51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торговли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торговли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12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r>
      <w:tr w:rsidR="00826133" w:rsidRPr="00826133" w:rsidTr="00826133">
        <w:trPr>
          <w:trHeight w:val="9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13 0 04 72660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13 0 04 72660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13 0 04 72660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13 0 04 72660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S2660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S2660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S2660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юридическим лицам (кроме некоммерческих организаций), индивидуальным предпринимателям, физическим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 0 04 S2660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23 425,00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5 382 430,00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Содержание автомобильных дорог общего пользования местного значения и искусственных сооружений на них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500 000,00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Ремонт автомобильных дорог общего пользования местного значения и искусственных сооружений на них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4 882 430,00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15 0 02 64010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15 0 02 64010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15 0 02 64010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0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15 0 02 64010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Осуществление дорожной деятельности в отношении автомобильных дорог общего пользования местного значения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15 0 02 71510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15 0 02 71510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15 0 02 71510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15 0 02 71510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898 000,00  </w:t>
            </w:r>
          </w:p>
        </w:tc>
      </w:tr>
      <w:tr w:rsidR="00826133" w:rsidRPr="00826133" w:rsidTr="00826133">
        <w:trPr>
          <w:trHeight w:val="6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3 884 430,00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3 884 430,00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3 884 430,00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15 0 02 99990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3 884 430,00  </w:t>
            </w:r>
          </w:p>
        </w:tc>
      </w:tr>
      <w:tr w:rsidR="00826133" w:rsidRPr="00826133" w:rsidTr="00826133">
        <w:trPr>
          <w:trHeight w:val="7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S1510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4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S1510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Дорожное хозяйство (дорожные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S1510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15 0 02 S1510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8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полномочий Администрации Поддорского муниципального района в сфере градостроительной деятельности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7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8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10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16 0 01 99990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16 787 540,00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8 798 344,00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9 041 190,00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17 1 00 00000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исполнения долговых обязательств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17 1 01 00000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7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Обслуживание государственного и муниципального долга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Обслуживание государственного внутреннего и муниципального долга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Обслуживание муниципального долга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17 1 01 99990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730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16 767 540,00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8 778 344,00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9 021 190,00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Предоставление прочих видов межбюджетных трансфертов бюджетам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16 767 540,00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8 778 344,00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9 021 190,00  </w:t>
            </w:r>
          </w:p>
        </w:tc>
      </w:tr>
      <w:tr w:rsidR="00826133" w:rsidRPr="00826133" w:rsidTr="00826133">
        <w:trPr>
          <w:trHeight w:val="6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оборона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Мобилизационная и вневойсковая подготовка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Субвенция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248 890,00  </w:t>
            </w:r>
          </w:p>
        </w:tc>
      </w:tr>
      <w:tr w:rsidR="00826133" w:rsidRPr="00826133" w:rsidTr="00826133">
        <w:trPr>
          <w:trHeight w:val="8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17 2 01 60120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 повышение эффективности работы народных дружинников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17 2 01 60240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17 2 01 60270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межбюджетные трансферты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17 2 01 60290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560 000,00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 xml:space="preserve">Дотации на выравнивание бюджетной обеспеченности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17 2 01 70100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Межбюджетные трансферты общего характера бюджетам бюджетной системы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17 2 01 70100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Дотации бюджетам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17 2 01 70100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8 760 200,00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Дотации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17 2 01 70100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8 760 200,00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Содержание штатных единиц, осуществляющих переданные отдельные государственные полномочия области;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r>
      <w:tr w:rsidR="00826133" w:rsidRPr="00826133" w:rsidTr="00826133">
        <w:trPr>
          <w:trHeight w:val="49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Субвенция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11 100,00  </w:t>
            </w:r>
          </w:p>
        </w:tc>
      </w:tr>
      <w:tr w:rsidR="00826133" w:rsidRPr="00826133" w:rsidTr="00826133">
        <w:trPr>
          <w:trHeight w:val="8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64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8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Субвенция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17 2 01 70650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17 3 00 00000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17 3 05 00000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56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17 3 05 99990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09</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19  0 00 00000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Повышение кадрового потенциала и уровня информационно-консультативного обслуживания в АПК</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19  0 05 00000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8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программы «Развитие агропромышленного комплекса Поддорского района»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85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15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Сельское хозяйство и рыболовство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10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19 0 05 99990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3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57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88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Социальное обеспечение населения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9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Социальные выплаты гражданам, кроме публичных нормативных социальных выплат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22 3 01 99990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320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18 650,00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Поддержка молодой семьи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3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86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Содействие в организации летнего отдыха, здорового образа жизни, молодёжного туризма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5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87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24 2 03 99990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7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88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24 2 05 99990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15 650,00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4 250,00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работы с молодежью и молодыми родителями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49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91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7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6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79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24 3 05 99990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3 750,00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67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49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24 4 02 99990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7 100,00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55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3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24 4 04 70660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«Обеспечение прав потребителей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6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программы «Обеспечение прав потребителей в Поддорском муниципальном районе»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национальной экономики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25 0 01 99990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26 0 00 00000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Учреждения по финансово-экономическому и информационно- методическому сопровождению</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Образование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Молодежная политика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Субсидии бюджетным учреждениям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26 0 02 02350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07</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27  0 00 00000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Создание условий для обеспечения доступным и комфортным жильем сельское население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27  0 01 00000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27  0 01 99990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27  0 01 99990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Сельское хозяйство и рыболовство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27  0 01 99990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52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27  0 01 99990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5 000,00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b/>
                <w:bCs/>
                <w:sz w:val="28"/>
                <w:szCs w:val="28"/>
              </w:rPr>
            </w:pPr>
            <w:r w:rsidRPr="00826133">
              <w:rPr>
                <w:b/>
                <w:bCs/>
                <w:sz w:val="28"/>
                <w:szCs w:val="28"/>
              </w:rPr>
              <w:t>Глава муниципального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90 0 00 00000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1 719 700,00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90 0 00 01000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90 0 00 01000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высшего должностного лица субъекта Российской Федерации и муниципального образования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90 0 00 01000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90 0 00 01000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1 719 700,00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b/>
                <w:bCs/>
                <w:sz w:val="28"/>
                <w:szCs w:val="28"/>
              </w:rPr>
            </w:pPr>
            <w:r w:rsidRPr="00826133">
              <w:rPr>
                <w:b/>
                <w:bCs/>
                <w:sz w:val="28"/>
                <w:szCs w:val="28"/>
              </w:rPr>
              <w:t>Обеспечение деятельности Контрольно-счетной палаты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91 0 00 00000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1 378 200,00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Председатель контрольно-счетной палаты и его заместитель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91 1 00 00000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91 1 00 01000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91 1 00 01000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91 1 00 01000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851 700,00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91 1 00 01000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91 1 00 01000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71 700,00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Аудиторы контрольно-счетной палаты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6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45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526 500,00  </w:t>
            </w:r>
          </w:p>
        </w:tc>
      </w:tr>
      <w:tr w:rsidR="00826133" w:rsidRPr="00826133" w:rsidTr="00826133">
        <w:trPr>
          <w:trHeight w:val="44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91 2 00 60020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91 2 00 60020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8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91 2 00 60020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91 2 00 60020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b/>
                <w:bCs/>
                <w:sz w:val="28"/>
                <w:szCs w:val="28"/>
              </w:rPr>
            </w:pPr>
            <w:r w:rsidRPr="00826133">
              <w:rPr>
                <w:b/>
                <w:bCs/>
                <w:sz w:val="28"/>
                <w:szCs w:val="28"/>
              </w:rPr>
              <w:t>Руководство и управление в сфере установленных функций органов  местного самоуправления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92 0 00 00000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28 315 400,00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21 560 700,00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20 981 500,00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функций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24 889 300,00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18 866 700,00  </w:t>
            </w:r>
          </w:p>
        </w:tc>
      </w:tr>
      <w:tr w:rsidR="00826133" w:rsidRPr="00826133" w:rsidTr="00826133">
        <w:trPr>
          <w:trHeight w:val="2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24 889 300,00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18 866 700,00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24 889 300,00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18 866 700,00  </w:t>
            </w:r>
          </w:p>
        </w:tc>
      </w:tr>
      <w:tr w:rsidR="00826133" w:rsidRPr="00826133" w:rsidTr="00826133">
        <w:trPr>
          <w:trHeight w:val="24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17 997 000,00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1 414 900,00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802 300,00  </w:t>
            </w:r>
          </w:p>
        </w:tc>
      </w:tr>
      <w:tr w:rsidR="00826133" w:rsidRPr="00826133" w:rsidTr="00826133">
        <w:trPr>
          <w:trHeight w:val="32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Уплата налогов, сборов и иных платежей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92 0 00 01000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67 400,00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92 0 00 59300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309 500,00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92 0 00 59300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309 500,00  </w:t>
            </w:r>
          </w:p>
        </w:tc>
      </w:tr>
      <w:tr w:rsidR="00826133" w:rsidRPr="00826133" w:rsidTr="00826133">
        <w:trPr>
          <w:trHeight w:val="2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92 0 00 59300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309 500,00  </w:t>
            </w:r>
          </w:p>
        </w:tc>
      </w:tr>
      <w:tr w:rsidR="00826133" w:rsidRPr="00826133" w:rsidTr="00826133">
        <w:trPr>
          <w:trHeight w:val="45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92 0 00 59300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272 250,00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92 0 00 59300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37 250,00  </w:t>
            </w:r>
          </w:p>
        </w:tc>
      </w:tr>
      <w:tr w:rsidR="00826133" w:rsidRPr="00826133" w:rsidTr="00826133">
        <w:trPr>
          <w:trHeight w:val="46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Формирование архивных фондов поселений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92 0 00 60010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92 0 00 60010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92 0 00 60010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1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92 0 00 60010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Содержание штатных единиц, осуществляющих переданные отдельные государственные полномочия области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1 803 800,00  </w:t>
            </w:r>
          </w:p>
        </w:tc>
      </w:tr>
      <w:tr w:rsidR="00826133" w:rsidRPr="00826133" w:rsidTr="00826133">
        <w:trPr>
          <w:trHeight w:val="552"/>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1 805 300,00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1 805 300,00  </w:t>
            </w:r>
          </w:p>
        </w:tc>
      </w:tr>
      <w:tr w:rsidR="00826133" w:rsidRPr="00826133" w:rsidTr="00826133">
        <w:trPr>
          <w:trHeight w:val="43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1 775 800,00  </w:t>
            </w:r>
          </w:p>
        </w:tc>
      </w:tr>
      <w:tr w:rsidR="00826133" w:rsidRPr="00826133" w:rsidTr="00826133">
        <w:trPr>
          <w:trHeight w:val="52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92 0 00 70280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28 000,00  </w:t>
            </w:r>
          </w:p>
        </w:tc>
      </w:tr>
      <w:tr w:rsidR="00826133" w:rsidRPr="00826133" w:rsidTr="00826133">
        <w:trPr>
          <w:trHeight w:val="40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92 0 00 70650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1 500,00  </w:t>
            </w:r>
          </w:p>
        </w:tc>
      </w:tr>
      <w:tr w:rsidR="00826133" w:rsidRPr="00826133" w:rsidTr="00826133">
        <w:trPr>
          <w:trHeight w:val="6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муниципальных казенных, бюджетных и автономных учреждений по приобретению коммунальных услуг</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92 0 00 72300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92 0 00 S2300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both"/>
              <w:rPr>
                <w:b/>
                <w:bCs/>
                <w:sz w:val="28"/>
                <w:szCs w:val="28"/>
              </w:rPr>
            </w:pPr>
            <w:r w:rsidRPr="00826133">
              <w:rPr>
                <w:b/>
                <w:bCs/>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93 0 00 00000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700,00  </w:t>
            </w:r>
          </w:p>
        </w:tc>
      </w:tr>
      <w:tr w:rsidR="00826133" w:rsidRPr="00826133" w:rsidTr="00826133">
        <w:trPr>
          <w:trHeight w:val="46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both"/>
              <w:rPr>
                <w:sz w:val="28"/>
                <w:szCs w:val="28"/>
              </w:rPr>
            </w:pPr>
            <w:r w:rsidRPr="00826133">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93 0 00 51200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289"/>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93 0 00 51200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2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Судебная система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93 0 00 51200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93 0 00 51200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both"/>
              <w:rPr>
                <w:b/>
                <w:bCs/>
                <w:sz w:val="28"/>
                <w:szCs w:val="28"/>
              </w:rPr>
            </w:pPr>
            <w:r w:rsidRPr="00826133">
              <w:rPr>
                <w:b/>
                <w:bCs/>
                <w:sz w:val="28"/>
                <w:szCs w:val="28"/>
              </w:rPr>
              <w:t>Резервные фонды местных  администраций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96 0 00 00000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jc w:val="both"/>
              <w:rPr>
                <w:sz w:val="28"/>
                <w:szCs w:val="28"/>
              </w:rPr>
            </w:pPr>
            <w:r w:rsidRPr="00826133">
              <w:rPr>
                <w:sz w:val="28"/>
                <w:szCs w:val="28"/>
              </w:rPr>
              <w:t>Иные целевые направления расходов резервных фондов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96 0 00 03010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96 0 00 03010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Резервные фонды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96 0 00 03010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Резервные средства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96 0 00 03010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870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100 000,00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b/>
                <w:bCs/>
                <w:sz w:val="28"/>
                <w:szCs w:val="28"/>
              </w:rPr>
            </w:pPr>
            <w:r w:rsidRPr="00826133">
              <w:rPr>
                <w:b/>
                <w:bCs/>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97 0 00 00000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9 490 226,74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5 870 100,00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государственных функций, связанных с общегосударственным управлением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9 490 226,74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5 870 100,00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непрограммных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8 806 695,74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5 870 100,00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3 179 295,74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312 700,00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3 005 335,74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Уплата налогов, сборов и иных платежей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850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173 960,00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120 700,00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Транспорт</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08</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5 557 400,00  </w:t>
            </w:r>
          </w:p>
        </w:tc>
      </w:tr>
      <w:tr w:rsidR="00826133" w:rsidRPr="00826133" w:rsidTr="00826133">
        <w:trPr>
          <w:trHeight w:val="3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 иным юридическим лицам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Федеральный проект «Обеспечение устойчивого сокращения непригодного для проживания жилищного фонда»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F3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9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67483</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67483</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67483</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F3 67483</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663 025,07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67484</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67484</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6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97 1 F3 67484</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8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97 1 F3 67484</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20 505,93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b/>
                <w:bCs/>
                <w:sz w:val="28"/>
                <w:szCs w:val="28"/>
              </w:rPr>
            </w:pPr>
            <w:r w:rsidRPr="00826133">
              <w:rPr>
                <w:b/>
                <w:bCs/>
                <w:sz w:val="28"/>
                <w:szCs w:val="28"/>
              </w:rPr>
              <w:t xml:space="preserve">Прочие непрограммные расходы </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99 0 00 00000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b/>
                <w:bCs/>
                <w:sz w:val="28"/>
                <w:szCs w:val="28"/>
              </w:rPr>
            </w:pPr>
            <w:r w:rsidRPr="0082613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10 512 110,78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9 767 656,00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 xml:space="preserve">9 778 210,00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целевые направления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99 0 00 03030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безопасность и правоохранительная деятельность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99 0 00 03030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51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Защита населения и территории от чрезвычайных ситуаций природного и техногенного характера, пожарная безопасность.</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99 0 00 03030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4 360 200,00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99 0 00 03030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3 588 300,00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99 0 00 03030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785 050,00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771 900,00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 xml:space="preserve"> Уплата налогов, сборов и иных платежей</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99 0 00 03030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9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 (пенсии)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99 0 00 11010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99 0 00 11010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Пенсионное обеспечение</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99 0 00 11010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Публичные нормативные социальные выплаты гражданам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99 0 00 11010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2 572 800,00  </w:t>
            </w:r>
          </w:p>
        </w:tc>
      </w:tr>
      <w:tr w:rsidR="00826133" w:rsidRPr="00826133" w:rsidTr="00826133">
        <w:trPr>
          <w:trHeight w:val="383"/>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311 110,00  </w:t>
            </w:r>
          </w:p>
        </w:tc>
      </w:tr>
      <w:tr w:rsidR="00826133" w:rsidRPr="00826133" w:rsidTr="00826133">
        <w:trPr>
          <w:trHeight w:val="64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оборона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311 110,00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Мобилизационная и вневойсковая подготовка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311 110,00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Расходы на выплаты персоналу государственных (муниципальных) органов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275 300,00  </w:t>
            </w:r>
          </w:p>
        </w:tc>
      </w:tr>
      <w:tr w:rsidR="00826133" w:rsidRPr="00826133" w:rsidTr="00826133">
        <w:trPr>
          <w:trHeight w:val="3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99 0 00 51180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02</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35 810,00  </w:t>
            </w:r>
          </w:p>
        </w:tc>
      </w:tr>
      <w:tr w:rsidR="00826133" w:rsidRPr="00826133" w:rsidTr="00826133">
        <w:trPr>
          <w:trHeight w:val="3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99 0 00 70720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3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Национальная экономика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99 0 00 70720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3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Сельское хозяйство и рыболовство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99 0 00 70720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33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99 0 00 70720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16 200,00  </w:t>
            </w:r>
          </w:p>
        </w:tc>
      </w:tr>
      <w:tr w:rsidR="00826133" w:rsidRPr="00826133" w:rsidTr="00826133">
        <w:trPr>
          <w:trHeight w:val="278"/>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непрограммных расходов на ремонты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99 0 00 49990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99 0 00 49990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225"/>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общегосударственные вопросы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99 0 00 49990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99 0 00 49990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192 000,78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Реализация прочих мероприятий непрограммных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965 450,00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Жилищно-коммунальное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Жилищное хозяйство</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493 600,00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Охрана окружающей среды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Другие вопросы в области охраны окружающей среды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42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Иные закупки товаров, работ и услуг для обеспечения государственных (муниципальных) нужд</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99 0 00 99990</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06</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05</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r>
      <w:tr w:rsidR="00826133" w:rsidRPr="00826133" w:rsidTr="00826133">
        <w:trPr>
          <w:trHeight w:val="63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N0821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Социальная политика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N0821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Охрана семьи и детства</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N0821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826133" w:rsidRPr="00826133" w:rsidRDefault="00826133" w:rsidP="00826133">
            <w:pPr>
              <w:rPr>
                <w:sz w:val="28"/>
                <w:szCs w:val="28"/>
              </w:rPr>
            </w:pPr>
            <w:r w:rsidRPr="00826133">
              <w:rPr>
                <w:sz w:val="28"/>
                <w:szCs w:val="28"/>
              </w:rPr>
              <w:t>Бюджетные инвестиции</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99 0 00 N0821</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10</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04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2 024 300,00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Условно утвержденные расходы</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center"/>
              <w:rPr>
                <w:sz w:val="28"/>
                <w:szCs w:val="28"/>
              </w:rPr>
            </w:pPr>
            <w:r w:rsidRPr="00826133">
              <w:rPr>
                <w:sz w:val="28"/>
                <w:szCs w:val="28"/>
              </w:rPr>
              <w:t>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sz w:val="28"/>
                <w:szCs w:val="28"/>
              </w:rPr>
            </w:pPr>
            <w:r w:rsidRPr="00826133">
              <w:rPr>
                <w:sz w:val="28"/>
                <w:szCs w:val="28"/>
              </w:rPr>
              <w:t xml:space="preserve">5 200 000,00  </w:t>
            </w:r>
          </w:p>
        </w:tc>
      </w:tr>
      <w:tr w:rsidR="00826133" w:rsidRPr="00826133" w:rsidTr="00826133">
        <w:trPr>
          <w:trHeight w:val="300"/>
        </w:trPr>
        <w:tc>
          <w:tcPr>
            <w:tcW w:w="52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26133" w:rsidRPr="00826133" w:rsidRDefault="00826133" w:rsidP="00826133">
            <w:pPr>
              <w:rPr>
                <w:sz w:val="28"/>
                <w:szCs w:val="28"/>
              </w:rPr>
            </w:pPr>
            <w:r w:rsidRPr="00826133">
              <w:rPr>
                <w:sz w:val="28"/>
                <w:szCs w:val="28"/>
              </w:rPr>
              <w:t>Всего расходов</w:t>
            </w: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44"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rPr>
                <w:sz w:val="28"/>
                <w:szCs w:val="28"/>
              </w:rPr>
            </w:pPr>
            <w:r w:rsidRPr="0082613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236 486 760,09</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138 678 038,00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826133" w:rsidRPr="00826133" w:rsidRDefault="00826133" w:rsidP="00826133">
            <w:pPr>
              <w:jc w:val="right"/>
              <w:rPr>
                <w:b/>
                <w:bCs/>
                <w:sz w:val="28"/>
                <w:szCs w:val="28"/>
              </w:rPr>
            </w:pPr>
            <w:r w:rsidRPr="00826133">
              <w:rPr>
                <w:b/>
                <w:bCs/>
                <w:sz w:val="28"/>
                <w:szCs w:val="28"/>
              </w:rPr>
              <w:t>138 666 090,00</w:t>
            </w:r>
          </w:p>
        </w:tc>
      </w:tr>
    </w:tbl>
    <w:p w:rsidR="00B230D2" w:rsidRDefault="00B230D2" w:rsidP="005A6CDB"/>
    <w:p w:rsidR="00B230D2" w:rsidRDefault="00B230D2">
      <w:r>
        <w:br w:type="page"/>
      </w:r>
    </w:p>
    <w:tbl>
      <w:tblPr>
        <w:tblW w:w="15324" w:type="dxa"/>
        <w:tblInd w:w="93" w:type="dxa"/>
        <w:tblLook w:val="04A0"/>
      </w:tblPr>
      <w:tblGrid>
        <w:gridCol w:w="3780"/>
        <w:gridCol w:w="1160"/>
        <w:gridCol w:w="540"/>
        <w:gridCol w:w="600"/>
        <w:gridCol w:w="1023"/>
        <w:gridCol w:w="337"/>
        <w:gridCol w:w="1120"/>
        <w:gridCol w:w="386"/>
        <w:gridCol w:w="544"/>
        <w:gridCol w:w="590"/>
        <w:gridCol w:w="1842"/>
        <w:gridCol w:w="1701"/>
        <w:gridCol w:w="1701"/>
      </w:tblGrid>
      <w:tr w:rsidR="00B230D2" w:rsidRPr="00B230D2" w:rsidTr="005D50E8">
        <w:trPr>
          <w:trHeight w:val="255"/>
        </w:trPr>
        <w:tc>
          <w:tcPr>
            <w:tcW w:w="3780" w:type="dxa"/>
            <w:tcBorders>
              <w:top w:val="nil"/>
              <w:left w:val="nil"/>
              <w:bottom w:val="nil"/>
              <w:right w:val="nil"/>
            </w:tcBorders>
            <w:shd w:val="clear" w:color="auto" w:fill="auto"/>
            <w:vAlign w:val="bottom"/>
            <w:hideMark/>
          </w:tcPr>
          <w:p w:rsidR="00B230D2" w:rsidRPr="00B230D2" w:rsidRDefault="00B230D2" w:rsidP="005D50E8">
            <w:pPr>
              <w:rPr>
                <w:sz w:val="28"/>
                <w:szCs w:val="28"/>
              </w:rPr>
            </w:pPr>
          </w:p>
        </w:tc>
        <w:tc>
          <w:tcPr>
            <w:tcW w:w="1160" w:type="dxa"/>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c>
          <w:tcPr>
            <w:tcW w:w="540" w:type="dxa"/>
            <w:tcBorders>
              <w:top w:val="nil"/>
              <w:left w:val="nil"/>
              <w:bottom w:val="nil"/>
              <w:right w:val="nil"/>
            </w:tcBorders>
            <w:shd w:val="clear" w:color="auto" w:fill="auto"/>
            <w:noWrap/>
            <w:vAlign w:val="bottom"/>
            <w:hideMark/>
          </w:tcPr>
          <w:p w:rsidR="00B230D2" w:rsidRPr="00B230D2" w:rsidRDefault="00B230D2" w:rsidP="005D50E8">
            <w:pPr>
              <w:jc w:val="center"/>
              <w:rPr>
                <w:sz w:val="28"/>
                <w:szCs w:val="28"/>
              </w:rPr>
            </w:pPr>
          </w:p>
        </w:tc>
        <w:tc>
          <w:tcPr>
            <w:tcW w:w="600" w:type="dxa"/>
            <w:tcBorders>
              <w:top w:val="nil"/>
              <w:left w:val="nil"/>
              <w:bottom w:val="nil"/>
              <w:right w:val="nil"/>
            </w:tcBorders>
            <w:shd w:val="clear" w:color="auto" w:fill="auto"/>
            <w:noWrap/>
            <w:vAlign w:val="bottom"/>
            <w:hideMark/>
          </w:tcPr>
          <w:p w:rsidR="00B230D2" w:rsidRPr="00B230D2" w:rsidRDefault="00B230D2" w:rsidP="005D50E8">
            <w:pPr>
              <w:jc w:val="center"/>
              <w:rPr>
                <w:sz w:val="28"/>
                <w:szCs w:val="28"/>
              </w:rPr>
            </w:pPr>
          </w:p>
        </w:tc>
        <w:tc>
          <w:tcPr>
            <w:tcW w:w="9244" w:type="dxa"/>
            <w:gridSpan w:val="9"/>
            <w:vMerge w:val="restart"/>
            <w:tcBorders>
              <w:top w:val="nil"/>
              <w:left w:val="nil"/>
              <w:right w:val="nil"/>
            </w:tcBorders>
            <w:shd w:val="clear" w:color="auto" w:fill="auto"/>
            <w:noWrap/>
            <w:vAlign w:val="bottom"/>
            <w:hideMark/>
          </w:tcPr>
          <w:p w:rsidR="00B230D2" w:rsidRPr="00B230D2" w:rsidRDefault="00B230D2" w:rsidP="00B230D2">
            <w:pPr>
              <w:spacing w:line="240" w:lineRule="exact"/>
              <w:jc w:val="right"/>
            </w:pPr>
            <w:r w:rsidRPr="00B230D2">
              <w:t>Приложение 12</w:t>
            </w:r>
          </w:p>
          <w:p w:rsidR="00B230D2" w:rsidRPr="00B230D2" w:rsidRDefault="00B230D2" w:rsidP="00B230D2">
            <w:pPr>
              <w:spacing w:line="240" w:lineRule="exact"/>
              <w:jc w:val="right"/>
            </w:pPr>
            <w:r w:rsidRPr="00B230D2">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230D2" w:rsidRPr="00B230D2" w:rsidTr="00B230D2">
        <w:trPr>
          <w:trHeight w:val="388"/>
        </w:trPr>
        <w:tc>
          <w:tcPr>
            <w:tcW w:w="3780" w:type="dxa"/>
            <w:tcBorders>
              <w:top w:val="nil"/>
              <w:left w:val="nil"/>
              <w:bottom w:val="nil"/>
              <w:right w:val="nil"/>
            </w:tcBorders>
            <w:shd w:val="clear" w:color="auto" w:fill="auto"/>
            <w:vAlign w:val="bottom"/>
            <w:hideMark/>
          </w:tcPr>
          <w:p w:rsidR="00B230D2" w:rsidRPr="00B230D2" w:rsidRDefault="00B230D2" w:rsidP="005D50E8">
            <w:pPr>
              <w:rPr>
                <w:sz w:val="28"/>
                <w:szCs w:val="28"/>
              </w:rPr>
            </w:pPr>
          </w:p>
        </w:tc>
        <w:tc>
          <w:tcPr>
            <w:tcW w:w="1160" w:type="dxa"/>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c>
          <w:tcPr>
            <w:tcW w:w="540" w:type="dxa"/>
            <w:tcBorders>
              <w:top w:val="nil"/>
              <w:left w:val="nil"/>
              <w:bottom w:val="nil"/>
              <w:right w:val="nil"/>
            </w:tcBorders>
            <w:shd w:val="clear" w:color="auto" w:fill="auto"/>
            <w:noWrap/>
            <w:vAlign w:val="bottom"/>
            <w:hideMark/>
          </w:tcPr>
          <w:p w:rsidR="00B230D2" w:rsidRPr="00B230D2" w:rsidRDefault="00B230D2" w:rsidP="005D50E8">
            <w:pPr>
              <w:jc w:val="center"/>
              <w:rPr>
                <w:sz w:val="28"/>
                <w:szCs w:val="28"/>
              </w:rPr>
            </w:pPr>
          </w:p>
        </w:tc>
        <w:tc>
          <w:tcPr>
            <w:tcW w:w="600" w:type="dxa"/>
            <w:tcBorders>
              <w:top w:val="nil"/>
              <w:left w:val="nil"/>
              <w:bottom w:val="nil"/>
              <w:right w:val="nil"/>
            </w:tcBorders>
            <w:shd w:val="clear" w:color="auto" w:fill="auto"/>
            <w:noWrap/>
            <w:vAlign w:val="bottom"/>
            <w:hideMark/>
          </w:tcPr>
          <w:p w:rsidR="00B230D2" w:rsidRPr="00B230D2" w:rsidRDefault="00B230D2" w:rsidP="005D50E8">
            <w:pPr>
              <w:jc w:val="center"/>
              <w:rPr>
                <w:sz w:val="28"/>
                <w:szCs w:val="28"/>
              </w:rPr>
            </w:pPr>
          </w:p>
        </w:tc>
        <w:tc>
          <w:tcPr>
            <w:tcW w:w="9244" w:type="dxa"/>
            <w:gridSpan w:val="9"/>
            <w:vMerge/>
            <w:tcBorders>
              <w:left w:val="nil"/>
              <w:bottom w:val="nil"/>
              <w:right w:val="nil"/>
            </w:tcBorders>
            <w:shd w:val="clear" w:color="auto" w:fill="auto"/>
            <w:vAlign w:val="bottom"/>
            <w:hideMark/>
          </w:tcPr>
          <w:p w:rsidR="00B230D2" w:rsidRPr="00B230D2" w:rsidRDefault="00B230D2" w:rsidP="00B230D2">
            <w:pPr>
              <w:jc w:val="right"/>
              <w:rPr>
                <w:sz w:val="28"/>
                <w:szCs w:val="28"/>
              </w:rPr>
            </w:pPr>
          </w:p>
        </w:tc>
      </w:tr>
      <w:tr w:rsidR="00B230D2" w:rsidRPr="00B230D2" w:rsidTr="00B230D2">
        <w:trPr>
          <w:trHeight w:val="255"/>
        </w:trPr>
        <w:tc>
          <w:tcPr>
            <w:tcW w:w="3780" w:type="dxa"/>
            <w:tcBorders>
              <w:top w:val="nil"/>
              <w:left w:val="nil"/>
              <w:bottom w:val="nil"/>
              <w:right w:val="nil"/>
            </w:tcBorders>
            <w:shd w:val="clear" w:color="auto" w:fill="auto"/>
            <w:vAlign w:val="bottom"/>
            <w:hideMark/>
          </w:tcPr>
          <w:p w:rsidR="00B230D2" w:rsidRPr="00B230D2" w:rsidRDefault="00B230D2" w:rsidP="005D50E8">
            <w:pPr>
              <w:rPr>
                <w:sz w:val="28"/>
                <w:szCs w:val="28"/>
              </w:rPr>
            </w:pPr>
          </w:p>
        </w:tc>
        <w:tc>
          <w:tcPr>
            <w:tcW w:w="1160" w:type="dxa"/>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c>
          <w:tcPr>
            <w:tcW w:w="540" w:type="dxa"/>
            <w:tcBorders>
              <w:top w:val="nil"/>
              <w:left w:val="nil"/>
              <w:bottom w:val="nil"/>
              <w:right w:val="nil"/>
            </w:tcBorders>
            <w:shd w:val="clear" w:color="auto" w:fill="auto"/>
            <w:noWrap/>
            <w:vAlign w:val="bottom"/>
            <w:hideMark/>
          </w:tcPr>
          <w:p w:rsidR="00B230D2" w:rsidRPr="00B230D2" w:rsidRDefault="00B230D2" w:rsidP="005D50E8">
            <w:pPr>
              <w:jc w:val="center"/>
              <w:rPr>
                <w:sz w:val="28"/>
                <w:szCs w:val="28"/>
              </w:rPr>
            </w:pPr>
          </w:p>
        </w:tc>
        <w:tc>
          <w:tcPr>
            <w:tcW w:w="600" w:type="dxa"/>
            <w:tcBorders>
              <w:top w:val="nil"/>
              <w:left w:val="nil"/>
              <w:bottom w:val="nil"/>
              <w:right w:val="nil"/>
            </w:tcBorders>
            <w:shd w:val="clear" w:color="auto" w:fill="auto"/>
            <w:noWrap/>
            <w:vAlign w:val="bottom"/>
            <w:hideMark/>
          </w:tcPr>
          <w:p w:rsidR="00B230D2" w:rsidRPr="00B230D2" w:rsidRDefault="00B230D2" w:rsidP="005D50E8">
            <w:pPr>
              <w:jc w:val="center"/>
              <w:rPr>
                <w:sz w:val="28"/>
                <w:szCs w:val="28"/>
              </w:rPr>
            </w:pPr>
          </w:p>
        </w:tc>
        <w:tc>
          <w:tcPr>
            <w:tcW w:w="1360" w:type="dxa"/>
            <w:gridSpan w:val="2"/>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c>
          <w:tcPr>
            <w:tcW w:w="1120" w:type="dxa"/>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c>
          <w:tcPr>
            <w:tcW w:w="6764" w:type="dxa"/>
            <w:gridSpan w:val="6"/>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r>
      <w:tr w:rsidR="00B230D2" w:rsidRPr="00B230D2" w:rsidTr="00B230D2">
        <w:trPr>
          <w:trHeight w:val="240"/>
        </w:trPr>
        <w:tc>
          <w:tcPr>
            <w:tcW w:w="15324" w:type="dxa"/>
            <w:gridSpan w:val="13"/>
            <w:tcBorders>
              <w:top w:val="nil"/>
              <w:left w:val="nil"/>
              <w:bottom w:val="nil"/>
              <w:right w:val="nil"/>
            </w:tcBorders>
            <w:shd w:val="clear" w:color="auto" w:fill="auto"/>
            <w:vAlign w:val="bottom"/>
            <w:hideMark/>
          </w:tcPr>
          <w:p w:rsidR="00B230D2" w:rsidRPr="00B230D2" w:rsidRDefault="00B230D2" w:rsidP="005D50E8">
            <w:pPr>
              <w:jc w:val="center"/>
              <w:rPr>
                <w:b/>
                <w:sz w:val="28"/>
                <w:szCs w:val="28"/>
              </w:rPr>
            </w:pPr>
            <w:r w:rsidRPr="00B230D2">
              <w:rPr>
                <w:b/>
                <w:sz w:val="28"/>
                <w:szCs w:val="28"/>
              </w:rPr>
              <w:t>Объем межбюджетных трансфертов, предоставляемых бюджетам поселений на 2023 год и на плановый период 2024 и 2025 годов</w:t>
            </w:r>
          </w:p>
        </w:tc>
      </w:tr>
      <w:tr w:rsidR="00B230D2" w:rsidRPr="00B230D2" w:rsidTr="00B230D2">
        <w:trPr>
          <w:trHeight w:val="203"/>
        </w:trPr>
        <w:tc>
          <w:tcPr>
            <w:tcW w:w="7103" w:type="dxa"/>
            <w:gridSpan w:val="5"/>
            <w:tcBorders>
              <w:top w:val="nil"/>
              <w:left w:val="nil"/>
              <w:bottom w:val="nil"/>
              <w:right w:val="nil"/>
            </w:tcBorders>
            <w:shd w:val="clear" w:color="auto" w:fill="auto"/>
            <w:vAlign w:val="bottom"/>
            <w:hideMark/>
          </w:tcPr>
          <w:p w:rsidR="00B230D2" w:rsidRPr="00B230D2" w:rsidRDefault="00B230D2" w:rsidP="005D50E8">
            <w:pPr>
              <w:jc w:val="center"/>
              <w:rPr>
                <w:sz w:val="28"/>
                <w:szCs w:val="28"/>
              </w:rPr>
            </w:pPr>
          </w:p>
        </w:tc>
        <w:tc>
          <w:tcPr>
            <w:tcW w:w="1843" w:type="dxa"/>
            <w:gridSpan w:val="3"/>
            <w:tcBorders>
              <w:top w:val="nil"/>
              <w:left w:val="nil"/>
              <w:bottom w:val="nil"/>
              <w:right w:val="nil"/>
            </w:tcBorders>
            <w:shd w:val="clear" w:color="auto" w:fill="auto"/>
            <w:vAlign w:val="bottom"/>
            <w:hideMark/>
          </w:tcPr>
          <w:p w:rsidR="00B230D2" w:rsidRPr="00B230D2" w:rsidRDefault="00B230D2" w:rsidP="005D50E8">
            <w:pPr>
              <w:jc w:val="center"/>
              <w:rPr>
                <w:sz w:val="28"/>
                <w:szCs w:val="28"/>
              </w:rPr>
            </w:pPr>
          </w:p>
        </w:tc>
        <w:tc>
          <w:tcPr>
            <w:tcW w:w="544" w:type="dxa"/>
            <w:tcBorders>
              <w:top w:val="nil"/>
              <w:left w:val="nil"/>
              <w:bottom w:val="nil"/>
              <w:right w:val="nil"/>
            </w:tcBorders>
            <w:shd w:val="clear" w:color="auto" w:fill="auto"/>
            <w:vAlign w:val="bottom"/>
            <w:hideMark/>
          </w:tcPr>
          <w:p w:rsidR="00B230D2" w:rsidRPr="00B230D2" w:rsidRDefault="00B230D2" w:rsidP="005D50E8">
            <w:pPr>
              <w:jc w:val="center"/>
              <w:rPr>
                <w:sz w:val="28"/>
                <w:szCs w:val="28"/>
              </w:rPr>
            </w:pPr>
          </w:p>
        </w:tc>
        <w:tc>
          <w:tcPr>
            <w:tcW w:w="590" w:type="dxa"/>
            <w:tcBorders>
              <w:top w:val="nil"/>
              <w:left w:val="nil"/>
              <w:bottom w:val="nil"/>
              <w:right w:val="nil"/>
            </w:tcBorders>
            <w:shd w:val="clear" w:color="auto" w:fill="auto"/>
            <w:vAlign w:val="bottom"/>
            <w:hideMark/>
          </w:tcPr>
          <w:p w:rsidR="00B230D2" w:rsidRPr="00B230D2" w:rsidRDefault="00B230D2" w:rsidP="005D50E8">
            <w:pPr>
              <w:jc w:val="center"/>
              <w:rPr>
                <w:sz w:val="28"/>
                <w:szCs w:val="28"/>
              </w:rPr>
            </w:pPr>
          </w:p>
        </w:tc>
        <w:tc>
          <w:tcPr>
            <w:tcW w:w="1842" w:type="dxa"/>
            <w:tcBorders>
              <w:top w:val="nil"/>
              <w:left w:val="nil"/>
              <w:bottom w:val="nil"/>
              <w:right w:val="nil"/>
            </w:tcBorders>
            <w:shd w:val="clear" w:color="auto" w:fill="auto"/>
            <w:vAlign w:val="bottom"/>
            <w:hideMark/>
          </w:tcPr>
          <w:p w:rsidR="00B230D2" w:rsidRPr="00B230D2" w:rsidRDefault="00B230D2" w:rsidP="005D50E8">
            <w:pPr>
              <w:jc w:val="center"/>
              <w:rPr>
                <w:sz w:val="28"/>
                <w:szCs w:val="28"/>
              </w:rPr>
            </w:pPr>
          </w:p>
        </w:tc>
        <w:tc>
          <w:tcPr>
            <w:tcW w:w="1701" w:type="dxa"/>
            <w:tcBorders>
              <w:top w:val="nil"/>
              <w:left w:val="nil"/>
              <w:bottom w:val="nil"/>
              <w:right w:val="nil"/>
            </w:tcBorders>
            <w:shd w:val="clear" w:color="auto" w:fill="auto"/>
            <w:vAlign w:val="bottom"/>
            <w:hideMark/>
          </w:tcPr>
          <w:p w:rsidR="00B230D2" w:rsidRPr="00B230D2" w:rsidRDefault="00B230D2" w:rsidP="005D50E8">
            <w:pPr>
              <w:jc w:val="center"/>
              <w:rPr>
                <w:sz w:val="28"/>
                <w:szCs w:val="28"/>
              </w:rPr>
            </w:pPr>
          </w:p>
        </w:tc>
        <w:tc>
          <w:tcPr>
            <w:tcW w:w="1701" w:type="dxa"/>
            <w:tcBorders>
              <w:top w:val="nil"/>
              <w:left w:val="nil"/>
              <w:bottom w:val="nil"/>
              <w:right w:val="nil"/>
            </w:tcBorders>
            <w:shd w:val="clear" w:color="auto" w:fill="auto"/>
            <w:noWrap/>
            <w:vAlign w:val="bottom"/>
            <w:hideMark/>
          </w:tcPr>
          <w:p w:rsidR="00B230D2" w:rsidRPr="00B230D2" w:rsidRDefault="00B230D2" w:rsidP="005D50E8">
            <w:pPr>
              <w:jc w:val="right"/>
              <w:rPr>
                <w:sz w:val="28"/>
                <w:szCs w:val="28"/>
              </w:rPr>
            </w:pPr>
            <w:r w:rsidRPr="00B230D2">
              <w:rPr>
                <w:sz w:val="28"/>
                <w:szCs w:val="28"/>
              </w:rPr>
              <w:t>рублей</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Наименование</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ЦСР</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РЗ</w:t>
            </w:r>
          </w:p>
        </w:tc>
        <w:tc>
          <w:tcPr>
            <w:tcW w:w="590" w:type="dxa"/>
            <w:tcBorders>
              <w:top w:val="single" w:sz="4" w:space="0" w:color="auto"/>
              <w:left w:val="nil"/>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Пр</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2024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B230D2" w:rsidRPr="00B230D2" w:rsidRDefault="00B230D2" w:rsidP="005D50E8">
            <w:pPr>
              <w:jc w:val="center"/>
              <w:rPr>
                <w:b/>
                <w:bCs/>
                <w:sz w:val="28"/>
                <w:szCs w:val="28"/>
              </w:rPr>
            </w:pPr>
            <w:r w:rsidRPr="00B230D2">
              <w:rPr>
                <w:b/>
                <w:bCs/>
                <w:sz w:val="28"/>
                <w:szCs w:val="28"/>
              </w:rPr>
              <w:t>2025</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Дотации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8 760 200,00  </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hideMark/>
          </w:tcPr>
          <w:p w:rsidR="00B230D2" w:rsidRPr="00B230D2" w:rsidRDefault="00B230D2" w:rsidP="005D50E8">
            <w:pPr>
              <w:rPr>
                <w:sz w:val="28"/>
                <w:szCs w:val="28"/>
              </w:rPr>
            </w:pPr>
            <w:r w:rsidRPr="00B230D2">
              <w:rPr>
                <w:sz w:val="28"/>
                <w:szCs w:val="28"/>
              </w:rPr>
              <w:t xml:space="preserve">Дотации на выравнивание бюджетной обеспеченности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17 2 01 70100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8 760 200,00  </w:t>
            </w:r>
          </w:p>
        </w:tc>
      </w:tr>
      <w:tr w:rsidR="00B230D2" w:rsidRPr="00B230D2" w:rsidTr="00B230D2">
        <w:trPr>
          <w:trHeight w:val="420"/>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Межбюджетные трансферты общего характера бюджетам бюджетной системы Российской Федерации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17 2 01 70100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14</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8 760 200,00  </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Дотации бюджетам поселений</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17 2 01 70100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14</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 xml:space="preserve">8 525 800,00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 xml:space="preserve">8 760 200,00  </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hideMark/>
          </w:tcPr>
          <w:p w:rsidR="00B230D2" w:rsidRPr="00B230D2" w:rsidRDefault="00B230D2" w:rsidP="005D50E8">
            <w:pPr>
              <w:rPr>
                <w:sz w:val="28"/>
                <w:szCs w:val="28"/>
              </w:rPr>
            </w:pPr>
            <w:r w:rsidRPr="00B230D2">
              <w:rPr>
                <w:sz w:val="28"/>
                <w:szCs w:val="28"/>
              </w:rPr>
              <w:t>Субвенция</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242 190,00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252 544,00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260 990,00  </w:t>
            </w:r>
          </w:p>
        </w:tc>
      </w:tr>
      <w:tr w:rsidR="00B230D2" w:rsidRPr="00B230D2" w:rsidTr="00B230D2">
        <w:trPr>
          <w:trHeight w:val="420"/>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Осуществление государственных полномочий по первичному воинскому учету на территориях, где отсутствуют военные комиссариаты</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17 2 01 51180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240 444,00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248 890,00  </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Национальная оборона</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17 2 01 51180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02</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240 444,00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248 890,00  </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Мобилизационная и вневойсковая подготовка</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17 2 01 51180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02</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03</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240 444,00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248 890,00  </w:t>
            </w:r>
          </w:p>
        </w:tc>
      </w:tr>
      <w:tr w:rsidR="00B230D2" w:rsidRPr="00B230D2" w:rsidTr="00B230D2">
        <w:trPr>
          <w:trHeight w:val="420"/>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Содержание штатных единиц, осуществляющих переданные отдельные государственные полномочия области;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17 2 01 70280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r>
      <w:tr w:rsidR="00B230D2" w:rsidRPr="00B230D2" w:rsidTr="00B230D2">
        <w:trPr>
          <w:trHeight w:val="255"/>
        </w:trPr>
        <w:tc>
          <w:tcPr>
            <w:tcW w:w="7103" w:type="dxa"/>
            <w:gridSpan w:val="5"/>
            <w:tcBorders>
              <w:top w:val="nil"/>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Общегосударственные вопросы</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17 2 01 70280</w:t>
            </w:r>
          </w:p>
        </w:tc>
        <w:tc>
          <w:tcPr>
            <w:tcW w:w="544"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r>
      <w:tr w:rsidR="00B230D2" w:rsidRPr="00B230D2" w:rsidTr="00B230D2">
        <w:trPr>
          <w:trHeight w:val="67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17 2 01 70280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11 100,00  </w:t>
            </w:r>
          </w:p>
        </w:tc>
      </w:tr>
      <w:tr w:rsidR="00B230D2" w:rsidRPr="00B230D2" w:rsidTr="00B230D2">
        <w:trPr>
          <w:trHeight w:val="840"/>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17 2 01 70650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17 2 01 70650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r>
      <w:tr w:rsidR="00B230D2" w:rsidRPr="00B230D2" w:rsidTr="00B230D2">
        <w:trPr>
          <w:trHeight w:val="67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17 2 01 70650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1 000,00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hideMark/>
          </w:tcPr>
          <w:p w:rsidR="00B230D2" w:rsidRPr="00B230D2" w:rsidRDefault="00B230D2" w:rsidP="005D50E8">
            <w:pPr>
              <w:rPr>
                <w:sz w:val="28"/>
                <w:szCs w:val="28"/>
              </w:rPr>
            </w:pPr>
            <w:r w:rsidRPr="00B230D2">
              <w:rPr>
                <w:sz w:val="28"/>
                <w:szCs w:val="28"/>
              </w:rPr>
              <w:t>Иные межбюджетные трансферты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3 573 450,00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840"/>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15 0 02 64010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15 0 02 64010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Дорожное хозяйство (дорожные фонды)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15 0 02 64010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630"/>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17 2 01 60110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17 2 01 60110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67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17 2 01 60110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1470"/>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67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1470"/>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Жилищно-коммунальное хозяйство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05</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Жилищное хозяйство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17 2 01 60120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05</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На повышение эффективности работы народных дружинников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17 2 01 60240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17 2 01 60240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Другие 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17 2 01 60240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01</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3150"/>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17 2 01 60270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5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17 2 01 60270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2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Другие вопросы в области национальной экономики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17 2 01 60270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67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B230D2">
            <w:pPr>
              <w:rPr>
                <w:sz w:val="28"/>
                <w:szCs w:val="28"/>
              </w:rPr>
            </w:pPr>
            <w:r w:rsidRPr="00B230D2">
              <w:rPr>
                <w:sz w:val="28"/>
                <w:szCs w:val="28"/>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17 2 01 60290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560 000,00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2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17 2 01 60290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560 000,00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2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Другие вопросы в области национальной экономики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17 2 01 60290</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04</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560 000,00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0,00  </w:t>
            </w:r>
          </w:p>
        </w:tc>
      </w:tr>
      <w:tr w:rsidR="00B230D2" w:rsidRPr="00B230D2" w:rsidTr="00B230D2">
        <w:trPr>
          <w:trHeight w:val="225"/>
        </w:trPr>
        <w:tc>
          <w:tcPr>
            <w:tcW w:w="7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230D2" w:rsidRPr="00B230D2" w:rsidRDefault="00B230D2" w:rsidP="005D50E8">
            <w:pPr>
              <w:rPr>
                <w:sz w:val="28"/>
                <w:szCs w:val="28"/>
              </w:rPr>
            </w:pPr>
            <w:r w:rsidRPr="00B230D2">
              <w:rPr>
                <w:sz w:val="28"/>
                <w:szCs w:val="28"/>
              </w:rPr>
              <w:t>ВСЕГО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 </w:t>
            </w:r>
          </w:p>
        </w:tc>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center"/>
              <w:rPr>
                <w:sz w:val="28"/>
                <w:szCs w:val="28"/>
              </w:rPr>
            </w:pPr>
            <w:r w:rsidRPr="00B230D2">
              <w:rPr>
                <w:sz w:val="28"/>
                <w:szCs w:val="28"/>
              </w:rPr>
              <w:t>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center"/>
              <w:rPr>
                <w:sz w:val="28"/>
                <w:szCs w:val="28"/>
              </w:rPr>
            </w:pPr>
            <w:r w:rsidRPr="00B230D2">
              <w:rPr>
                <w:sz w:val="28"/>
                <w:szCs w:val="28"/>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18 767 540,00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8 778 344,00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9 021 190,00</w:t>
            </w:r>
          </w:p>
        </w:tc>
      </w:tr>
    </w:tbl>
    <w:p w:rsidR="00B230D2" w:rsidRDefault="00B230D2" w:rsidP="005A6CDB"/>
    <w:p w:rsidR="00B230D2" w:rsidRDefault="00B230D2">
      <w:r>
        <w:br w:type="page"/>
      </w:r>
    </w:p>
    <w:p w:rsidR="00B230D2" w:rsidRDefault="00B230D2" w:rsidP="005A6CDB">
      <w:pPr>
        <w:sectPr w:rsidR="00B230D2" w:rsidSect="005A6CDB">
          <w:pgSz w:w="16838" w:h="11906" w:orient="landscape"/>
          <w:pgMar w:top="1985" w:right="567" w:bottom="567" w:left="1134" w:header="170" w:footer="709" w:gutter="0"/>
          <w:cols w:space="708"/>
          <w:titlePg/>
          <w:docGrid w:linePitch="360"/>
        </w:sectPr>
      </w:pPr>
    </w:p>
    <w:tbl>
      <w:tblPr>
        <w:tblW w:w="8180" w:type="dxa"/>
        <w:tblInd w:w="93" w:type="dxa"/>
        <w:tblLook w:val="04A0"/>
      </w:tblPr>
      <w:tblGrid>
        <w:gridCol w:w="5080"/>
        <w:gridCol w:w="3100"/>
      </w:tblGrid>
      <w:tr w:rsidR="00B230D2" w:rsidRPr="00E25006" w:rsidTr="005D50E8">
        <w:trPr>
          <w:trHeight w:val="255"/>
        </w:trPr>
        <w:tc>
          <w:tcPr>
            <w:tcW w:w="5080" w:type="dxa"/>
            <w:tcBorders>
              <w:top w:val="nil"/>
              <w:left w:val="nil"/>
              <w:bottom w:val="nil"/>
              <w:right w:val="nil"/>
            </w:tcBorders>
            <w:shd w:val="clear" w:color="auto" w:fill="auto"/>
            <w:noWrap/>
            <w:vAlign w:val="bottom"/>
            <w:hideMark/>
          </w:tcPr>
          <w:p w:rsidR="00B230D2" w:rsidRPr="00E25006" w:rsidRDefault="00B230D2" w:rsidP="005D50E8">
            <w:pPr>
              <w:rPr>
                <w:rFonts w:ascii="Arial CYR" w:hAnsi="Arial CYR" w:cs="Arial CYR"/>
              </w:rPr>
            </w:pPr>
          </w:p>
        </w:tc>
        <w:tc>
          <w:tcPr>
            <w:tcW w:w="3100" w:type="dxa"/>
            <w:tcBorders>
              <w:top w:val="nil"/>
              <w:left w:val="nil"/>
              <w:bottom w:val="nil"/>
              <w:right w:val="nil"/>
            </w:tcBorders>
            <w:shd w:val="clear" w:color="auto" w:fill="auto"/>
            <w:noWrap/>
            <w:vAlign w:val="bottom"/>
            <w:hideMark/>
          </w:tcPr>
          <w:p w:rsidR="00B230D2" w:rsidRPr="00B230D2" w:rsidRDefault="00B230D2" w:rsidP="00B230D2">
            <w:pPr>
              <w:spacing w:line="240" w:lineRule="exact"/>
              <w:jc w:val="right"/>
            </w:pPr>
            <w:r w:rsidRPr="00B230D2">
              <w:t>Приложение 13</w:t>
            </w:r>
          </w:p>
        </w:tc>
      </w:tr>
      <w:tr w:rsidR="00B230D2" w:rsidRPr="00E25006" w:rsidTr="005D50E8">
        <w:trPr>
          <w:trHeight w:val="1590"/>
        </w:trPr>
        <w:tc>
          <w:tcPr>
            <w:tcW w:w="5080" w:type="dxa"/>
            <w:tcBorders>
              <w:top w:val="nil"/>
              <w:left w:val="nil"/>
              <w:bottom w:val="nil"/>
              <w:right w:val="nil"/>
            </w:tcBorders>
            <w:shd w:val="clear" w:color="auto" w:fill="auto"/>
            <w:noWrap/>
            <w:vAlign w:val="bottom"/>
            <w:hideMark/>
          </w:tcPr>
          <w:p w:rsidR="00B230D2" w:rsidRPr="00E25006" w:rsidRDefault="00B230D2" w:rsidP="005D50E8">
            <w:pPr>
              <w:rPr>
                <w:rFonts w:ascii="Arial CYR" w:hAnsi="Arial CYR" w:cs="Arial CYR"/>
              </w:rPr>
            </w:pPr>
          </w:p>
        </w:tc>
        <w:tc>
          <w:tcPr>
            <w:tcW w:w="3100" w:type="dxa"/>
            <w:tcBorders>
              <w:top w:val="nil"/>
              <w:left w:val="nil"/>
              <w:bottom w:val="nil"/>
              <w:right w:val="nil"/>
            </w:tcBorders>
            <w:shd w:val="clear" w:color="auto" w:fill="auto"/>
            <w:vAlign w:val="center"/>
            <w:hideMark/>
          </w:tcPr>
          <w:p w:rsidR="00B230D2" w:rsidRPr="00B230D2" w:rsidRDefault="00B230D2" w:rsidP="00B230D2">
            <w:pPr>
              <w:spacing w:line="240" w:lineRule="exact"/>
              <w:jc w:val="right"/>
            </w:pPr>
            <w:r w:rsidRPr="00B230D2">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B230D2" w:rsidRPr="00E25006" w:rsidTr="005D50E8">
        <w:trPr>
          <w:trHeight w:val="375"/>
        </w:trPr>
        <w:tc>
          <w:tcPr>
            <w:tcW w:w="5080" w:type="dxa"/>
            <w:tcBorders>
              <w:top w:val="nil"/>
              <w:left w:val="nil"/>
              <w:bottom w:val="nil"/>
              <w:right w:val="nil"/>
            </w:tcBorders>
            <w:shd w:val="clear" w:color="auto" w:fill="auto"/>
            <w:noWrap/>
            <w:vAlign w:val="bottom"/>
            <w:hideMark/>
          </w:tcPr>
          <w:p w:rsidR="00B230D2" w:rsidRPr="00E25006" w:rsidRDefault="00B230D2" w:rsidP="005D50E8">
            <w:pPr>
              <w:jc w:val="center"/>
              <w:rPr>
                <w:rFonts w:ascii="Times New Roman CYR" w:hAnsi="Times New Roman CYR" w:cs="Times New Roman CYR"/>
                <w:sz w:val="28"/>
                <w:szCs w:val="28"/>
              </w:rPr>
            </w:pPr>
          </w:p>
        </w:tc>
        <w:tc>
          <w:tcPr>
            <w:tcW w:w="3100" w:type="dxa"/>
            <w:tcBorders>
              <w:top w:val="nil"/>
              <w:left w:val="nil"/>
              <w:bottom w:val="nil"/>
              <w:right w:val="nil"/>
            </w:tcBorders>
            <w:shd w:val="clear" w:color="auto" w:fill="auto"/>
            <w:noWrap/>
            <w:vAlign w:val="bottom"/>
            <w:hideMark/>
          </w:tcPr>
          <w:p w:rsidR="00B230D2" w:rsidRPr="00E25006" w:rsidRDefault="00B230D2" w:rsidP="005D50E8">
            <w:pPr>
              <w:jc w:val="right"/>
              <w:rPr>
                <w:rFonts w:ascii="Times New Roman CYR" w:hAnsi="Times New Roman CYR" w:cs="Times New Roman CYR"/>
              </w:rPr>
            </w:pPr>
            <w:r w:rsidRPr="00E25006">
              <w:rPr>
                <w:rFonts w:ascii="Times New Roman CYR" w:hAnsi="Times New Roman CYR" w:cs="Times New Roman CYR"/>
              </w:rPr>
              <w:t>Таблица 7 раздела III</w:t>
            </w:r>
          </w:p>
        </w:tc>
      </w:tr>
      <w:tr w:rsidR="00B230D2" w:rsidRPr="00E25006" w:rsidTr="005D50E8">
        <w:trPr>
          <w:trHeight w:val="1433"/>
        </w:trPr>
        <w:tc>
          <w:tcPr>
            <w:tcW w:w="8180" w:type="dxa"/>
            <w:gridSpan w:val="2"/>
            <w:tcBorders>
              <w:top w:val="nil"/>
              <w:left w:val="nil"/>
              <w:right w:val="nil"/>
            </w:tcBorders>
            <w:shd w:val="clear" w:color="auto" w:fill="auto"/>
            <w:noWrap/>
            <w:vAlign w:val="bottom"/>
            <w:hideMark/>
          </w:tcPr>
          <w:p w:rsidR="00B230D2" w:rsidRPr="00B230D2" w:rsidRDefault="00B230D2" w:rsidP="005D50E8">
            <w:pPr>
              <w:jc w:val="center"/>
              <w:rPr>
                <w:b/>
                <w:sz w:val="28"/>
                <w:szCs w:val="28"/>
              </w:rPr>
            </w:pPr>
            <w:r w:rsidRPr="00B230D2">
              <w:rPr>
                <w:b/>
                <w:sz w:val="28"/>
                <w:szCs w:val="28"/>
              </w:rPr>
              <w:t xml:space="preserve">Распределение иных межбюджетных трансфертов </w:t>
            </w:r>
          </w:p>
          <w:p w:rsidR="00B230D2" w:rsidRPr="00B230D2" w:rsidRDefault="00B230D2" w:rsidP="00B230D2">
            <w:pPr>
              <w:jc w:val="center"/>
              <w:rPr>
                <w:b/>
                <w:sz w:val="28"/>
                <w:szCs w:val="28"/>
              </w:rPr>
            </w:pPr>
            <w:r w:rsidRPr="00B230D2">
              <w:rPr>
                <w:b/>
                <w:sz w:val="28"/>
                <w:szCs w:val="28"/>
              </w:rPr>
              <w:t>Иные межбюджетные трансферты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r>
      <w:tr w:rsidR="00B230D2" w:rsidRPr="00E25006" w:rsidTr="005D50E8">
        <w:trPr>
          <w:trHeight w:val="375"/>
        </w:trPr>
        <w:tc>
          <w:tcPr>
            <w:tcW w:w="8180" w:type="dxa"/>
            <w:gridSpan w:val="2"/>
            <w:tcBorders>
              <w:top w:val="nil"/>
              <w:left w:val="nil"/>
              <w:bottom w:val="nil"/>
              <w:right w:val="nil"/>
            </w:tcBorders>
            <w:shd w:val="clear" w:color="auto" w:fill="auto"/>
            <w:noWrap/>
            <w:vAlign w:val="bottom"/>
            <w:hideMark/>
          </w:tcPr>
          <w:p w:rsidR="00B230D2" w:rsidRPr="00B230D2" w:rsidRDefault="00B230D2" w:rsidP="00B230D2">
            <w:pPr>
              <w:jc w:val="center"/>
              <w:rPr>
                <w:sz w:val="28"/>
                <w:szCs w:val="28"/>
              </w:rPr>
            </w:pPr>
            <w:r w:rsidRPr="00B230D2">
              <w:rPr>
                <w:sz w:val="28"/>
                <w:szCs w:val="28"/>
              </w:rPr>
              <w:t>0412 17 2 01 60290 540</w:t>
            </w:r>
          </w:p>
        </w:tc>
      </w:tr>
      <w:tr w:rsidR="00B230D2" w:rsidRPr="00E25006" w:rsidTr="005D50E8">
        <w:trPr>
          <w:trHeight w:val="360"/>
        </w:trPr>
        <w:tc>
          <w:tcPr>
            <w:tcW w:w="5080" w:type="dxa"/>
            <w:tcBorders>
              <w:top w:val="nil"/>
              <w:left w:val="nil"/>
              <w:bottom w:val="nil"/>
              <w:right w:val="nil"/>
            </w:tcBorders>
            <w:shd w:val="clear" w:color="auto" w:fill="auto"/>
            <w:noWrap/>
            <w:vAlign w:val="bottom"/>
            <w:hideMark/>
          </w:tcPr>
          <w:p w:rsidR="00B230D2" w:rsidRPr="00B230D2" w:rsidRDefault="00B230D2" w:rsidP="005D50E8">
            <w:pPr>
              <w:rPr>
                <w:sz w:val="28"/>
                <w:szCs w:val="28"/>
              </w:rPr>
            </w:pPr>
          </w:p>
        </w:tc>
        <w:tc>
          <w:tcPr>
            <w:tcW w:w="3100" w:type="dxa"/>
            <w:tcBorders>
              <w:top w:val="nil"/>
              <w:left w:val="nil"/>
              <w:bottom w:val="single" w:sz="4" w:space="0" w:color="auto"/>
              <w:right w:val="nil"/>
            </w:tcBorders>
            <w:shd w:val="clear" w:color="auto" w:fill="auto"/>
            <w:noWrap/>
            <w:vAlign w:val="bottom"/>
            <w:hideMark/>
          </w:tcPr>
          <w:p w:rsidR="00B230D2" w:rsidRPr="00B230D2" w:rsidRDefault="00B230D2" w:rsidP="005D50E8">
            <w:pPr>
              <w:jc w:val="right"/>
              <w:rPr>
                <w:sz w:val="28"/>
                <w:szCs w:val="28"/>
              </w:rPr>
            </w:pPr>
            <w:r w:rsidRPr="00B230D2">
              <w:rPr>
                <w:sz w:val="28"/>
                <w:szCs w:val="28"/>
              </w:rPr>
              <w:t>в рублях</w:t>
            </w:r>
          </w:p>
        </w:tc>
      </w:tr>
      <w:tr w:rsidR="00B230D2" w:rsidRPr="00E25006" w:rsidTr="005D50E8">
        <w:trPr>
          <w:trHeight w:val="322"/>
        </w:trPr>
        <w:tc>
          <w:tcPr>
            <w:tcW w:w="5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30D2" w:rsidRPr="00B230D2" w:rsidRDefault="00B230D2" w:rsidP="005D50E8">
            <w:pPr>
              <w:jc w:val="center"/>
              <w:rPr>
                <w:sz w:val="28"/>
                <w:szCs w:val="28"/>
              </w:rPr>
            </w:pPr>
            <w:r w:rsidRPr="00B230D2">
              <w:rPr>
                <w:sz w:val="28"/>
                <w:szCs w:val="28"/>
              </w:rPr>
              <w:t>Наименование поселений</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hideMark/>
          </w:tcPr>
          <w:p w:rsidR="00B230D2" w:rsidRPr="00B230D2" w:rsidRDefault="00B230D2" w:rsidP="005D50E8">
            <w:pPr>
              <w:jc w:val="center"/>
              <w:rPr>
                <w:sz w:val="28"/>
                <w:szCs w:val="28"/>
              </w:rPr>
            </w:pPr>
            <w:r w:rsidRPr="00B230D2">
              <w:rPr>
                <w:sz w:val="28"/>
                <w:szCs w:val="28"/>
              </w:rPr>
              <w:t>сумма</w:t>
            </w:r>
          </w:p>
        </w:tc>
      </w:tr>
      <w:tr w:rsidR="00B230D2" w:rsidRPr="00E25006" w:rsidTr="005D50E8">
        <w:trPr>
          <w:trHeight w:val="322"/>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B230D2" w:rsidRPr="00B230D2" w:rsidRDefault="00B230D2" w:rsidP="005D50E8">
            <w:pPr>
              <w:rPr>
                <w:sz w:val="28"/>
                <w:szCs w:val="28"/>
              </w:rPr>
            </w:pPr>
          </w:p>
        </w:tc>
        <w:tc>
          <w:tcPr>
            <w:tcW w:w="3100" w:type="dxa"/>
            <w:vMerge/>
            <w:tcBorders>
              <w:top w:val="nil"/>
              <w:left w:val="single" w:sz="4" w:space="0" w:color="auto"/>
              <w:bottom w:val="single" w:sz="4" w:space="0" w:color="auto"/>
              <w:right w:val="single" w:sz="4" w:space="0" w:color="auto"/>
            </w:tcBorders>
            <w:vAlign w:val="center"/>
            <w:hideMark/>
          </w:tcPr>
          <w:p w:rsidR="00B230D2" w:rsidRPr="00B230D2" w:rsidRDefault="00B230D2" w:rsidP="005D50E8">
            <w:pPr>
              <w:rPr>
                <w:sz w:val="28"/>
                <w:szCs w:val="28"/>
              </w:rPr>
            </w:pPr>
          </w:p>
        </w:tc>
      </w:tr>
      <w:tr w:rsidR="00B230D2" w:rsidRPr="00E25006" w:rsidTr="005D50E8">
        <w:trPr>
          <w:trHeight w:val="375"/>
        </w:trPr>
        <w:tc>
          <w:tcPr>
            <w:tcW w:w="5080" w:type="dxa"/>
            <w:vMerge/>
            <w:tcBorders>
              <w:top w:val="single" w:sz="4" w:space="0" w:color="auto"/>
              <w:left w:val="single" w:sz="4" w:space="0" w:color="auto"/>
              <w:bottom w:val="single" w:sz="4" w:space="0" w:color="auto"/>
              <w:right w:val="single" w:sz="4" w:space="0" w:color="auto"/>
            </w:tcBorders>
            <w:vAlign w:val="center"/>
            <w:hideMark/>
          </w:tcPr>
          <w:p w:rsidR="00B230D2" w:rsidRPr="00B230D2" w:rsidRDefault="00B230D2" w:rsidP="005D50E8">
            <w:pPr>
              <w:rPr>
                <w:sz w:val="28"/>
                <w:szCs w:val="28"/>
              </w:rPr>
            </w:pPr>
          </w:p>
        </w:tc>
        <w:tc>
          <w:tcPr>
            <w:tcW w:w="3100" w:type="dxa"/>
            <w:tcBorders>
              <w:top w:val="nil"/>
              <w:left w:val="nil"/>
              <w:bottom w:val="single" w:sz="4" w:space="0" w:color="auto"/>
              <w:right w:val="single" w:sz="4" w:space="0" w:color="auto"/>
            </w:tcBorders>
            <w:shd w:val="clear" w:color="auto" w:fill="auto"/>
            <w:vAlign w:val="center"/>
            <w:hideMark/>
          </w:tcPr>
          <w:p w:rsidR="00B230D2" w:rsidRPr="00B230D2" w:rsidRDefault="00B230D2" w:rsidP="005D50E8">
            <w:pPr>
              <w:jc w:val="center"/>
              <w:rPr>
                <w:sz w:val="28"/>
                <w:szCs w:val="28"/>
              </w:rPr>
            </w:pPr>
            <w:r w:rsidRPr="00B230D2">
              <w:rPr>
                <w:sz w:val="28"/>
                <w:szCs w:val="28"/>
              </w:rPr>
              <w:t>2023 год</w:t>
            </w:r>
          </w:p>
        </w:tc>
      </w:tr>
      <w:tr w:rsidR="00B230D2" w:rsidRPr="00E25006" w:rsidTr="005D50E8">
        <w:trPr>
          <w:trHeight w:val="255"/>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Белебелковское</w:t>
            </w:r>
          </w:p>
        </w:tc>
        <w:tc>
          <w:tcPr>
            <w:tcW w:w="310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200 000,0  </w:t>
            </w:r>
          </w:p>
        </w:tc>
      </w:tr>
      <w:tr w:rsidR="00B230D2" w:rsidRPr="00E25006" w:rsidTr="005D50E8">
        <w:trPr>
          <w:trHeight w:val="255"/>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Поддорское</w:t>
            </w:r>
          </w:p>
        </w:tc>
        <w:tc>
          <w:tcPr>
            <w:tcW w:w="310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200 000,0  </w:t>
            </w:r>
          </w:p>
        </w:tc>
      </w:tr>
      <w:tr w:rsidR="00B230D2" w:rsidRPr="00E25006" w:rsidTr="005D50E8">
        <w:trPr>
          <w:trHeight w:val="255"/>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sz w:val="28"/>
                <w:szCs w:val="28"/>
              </w:rPr>
            </w:pPr>
            <w:r w:rsidRPr="00B230D2">
              <w:rPr>
                <w:sz w:val="28"/>
                <w:szCs w:val="28"/>
              </w:rPr>
              <w:t>Селеевское</w:t>
            </w:r>
          </w:p>
        </w:tc>
        <w:tc>
          <w:tcPr>
            <w:tcW w:w="310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sz w:val="28"/>
                <w:szCs w:val="28"/>
              </w:rPr>
            </w:pPr>
            <w:r w:rsidRPr="00B230D2">
              <w:rPr>
                <w:sz w:val="28"/>
                <w:szCs w:val="28"/>
              </w:rPr>
              <w:t xml:space="preserve">160 000,0  </w:t>
            </w:r>
          </w:p>
        </w:tc>
      </w:tr>
      <w:tr w:rsidR="00B230D2" w:rsidRPr="00E25006" w:rsidTr="005D50E8">
        <w:trPr>
          <w:trHeight w:val="375"/>
        </w:trPr>
        <w:tc>
          <w:tcPr>
            <w:tcW w:w="5080" w:type="dxa"/>
            <w:tcBorders>
              <w:top w:val="nil"/>
              <w:left w:val="single" w:sz="4" w:space="0" w:color="auto"/>
              <w:bottom w:val="single" w:sz="4" w:space="0" w:color="auto"/>
              <w:right w:val="single" w:sz="4" w:space="0" w:color="auto"/>
            </w:tcBorders>
            <w:shd w:val="clear" w:color="auto" w:fill="auto"/>
            <w:noWrap/>
            <w:vAlign w:val="bottom"/>
            <w:hideMark/>
          </w:tcPr>
          <w:p w:rsidR="00B230D2" w:rsidRPr="00B230D2" w:rsidRDefault="00B230D2" w:rsidP="005D50E8">
            <w:pPr>
              <w:rPr>
                <w:b/>
                <w:bCs/>
                <w:sz w:val="28"/>
                <w:szCs w:val="28"/>
              </w:rPr>
            </w:pPr>
            <w:r w:rsidRPr="00B230D2">
              <w:rPr>
                <w:b/>
                <w:bCs/>
                <w:sz w:val="28"/>
                <w:szCs w:val="28"/>
              </w:rPr>
              <w:t>Всего:</w:t>
            </w:r>
          </w:p>
        </w:tc>
        <w:tc>
          <w:tcPr>
            <w:tcW w:w="3100" w:type="dxa"/>
            <w:tcBorders>
              <w:top w:val="nil"/>
              <w:left w:val="nil"/>
              <w:bottom w:val="single" w:sz="4" w:space="0" w:color="auto"/>
              <w:right w:val="single" w:sz="4" w:space="0" w:color="auto"/>
            </w:tcBorders>
            <w:shd w:val="clear" w:color="auto" w:fill="auto"/>
            <w:noWrap/>
            <w:vAlign w:val="bottom"/>
            <w:hideMark/>
          </w:tcPr>
          <w:p w:rsidR="00B230D2" w:rsidRPr="00B230D2" w:rsidRDefault="00B230D2" w:rsidP="005D50E8">
            <w:pPr>
              <w:jc w:val="right"/>
              <w:rPr>
                <w:b/>
                <w:bCs/>
                <w:sz w:val="28"/>
                <w:szCs w:val="28"/>
              </w:rPr>
            </w:pPr>
            <w:r w:rsidRPr="00B230D2">
              <w:rPr>
                <w:b/>
                <w:bCs/>
                <w:sz w:val="28"/>
                <w:szCs w:val="28"/>
              </w:rPr>
              <w:t>560 000,0</w:t>
            </w:r>
          </w:p>
        </w:tc>
      </w:tr>
      <w:tr w:rsidR="00B230D2" w:rsidRPr="00E25006" w:rsidTr="005D50E8">
        <w:trPr>
          <w:trHeight w:val="255"/>
        </w:trPr>
        <w:tc>
          <w:tcPr>
            <w:tcW w:w="5080" w:type="dxa"/>
            <w:tcBorders>
              <w:top w:val="nil"/>
              <w:left w:val="nil"/>
              <w:bottom w:val="nil"/>
              <w:right w:val="nil"/>
            </w:tcBorders>
            <w:shd w:val="clear" w:color="auto" w:fill="auto"/>
            <w:noWrap/>
            <w:vAlign w:val="bottom"/>
            <w:hideMark/>
          </w:tcPr>
          <w:p w:rsidR="00B230D2" w:rsidRPr="00E25006" w:rsidRDefault="00B230D2" w:rsidP="005D50E8">
            <w:pPr>
              <w:rPr>
                <w:rFonts w:ascii="Times New Roman CYR" w:hAnsi="Times New Roman CYR" w:cs="Times New Roman CYR"/>
              </w:rPr>
            </w:pPr>
          </w:p>
        </w:tc>
        <w:tc>
          <w:tcPr>
            <w:tcW w:w="3100" w:type="dxa"/>
            <w:tcBorders>
              <w:top w:val="nil"/>
              <w:left w:val="nil"/>
              <w:bottom w:val="nil"/>
              <w:right w:val="nil"/>
            </w:tcBorders>
            <w:shd w:val="clear" w:color="auto" w:fill="auto"/>
            <w:noWrap/>
            <w:vAlign w:val="bottom"/>
            <w:hideMark/>
          </w:tcPr>
          <w:p w:rsidR="00B230D2" w:rsidRPr="00E25006" w:rsidRDefault="00B230D2" w:rsidP="005D50E8">
            <w:pPr>
              <w:rPr>
                <w:rFonts w:ascii="Arial CYR" w:hAnsi="Arial CYR" w:cs="Arial CYR"/>
              </w:rPr>
            </w:pPr>
          </w:p>
        </w:tc>
      </w:tr>
      <w:tr w:rsidR="00B230D2" w:rsidRPr="00E25006" w:rsidTr="005D50E8">
        <w:trPr>
          <w:trHeight w:val="1350"/>
        </w:trPr>
        <w:tc>
          <w:tcPr>
            <w:tcW w:w="8180" w:type="dxa"/>
            <w:gridSpan w:val="2"/>
            <w:tcBorders>
              <w:top w:val="nil"/>
              <w:left w:val="nil"/>
              <w:bottom w:val="nil"/>
              <w:right w:val="nil"/>
            </w:tcBorders>
            <w:shd w:val="clear" w:color="auto" w:fill="auto"/>
            <w:vAlign w:val="bottom"/>
            <w:hideMark/>
          </w:tcPr>
          <w:p w:rsidR="00B230D2" w:rsidRPr="00B230D2" w:rsidRDefault="00B230D2" w:rsidP="005D50E8">
            <w:pPr>
              <w:rPr>
                <w:sz w:val="20"/>
                <w:szCs w:val="20"/>
              </w:rPr>
            </w:pPr>
            <w:r w:rsidRPr="00B230D2">
              <w:rPr>
                <w:sz w:val="20"/>
                <w:szCs w:val="20"/>
              </w:rPr>
              <w:t xml:space="preserve">         Примечание: распределение иных межбюджетных трансфертов  РД от 27.06.2023  №  Порядке   предоставления   и методике  распределения иных межбюджетных трансфертов бюджетам поселений   из   бюджета  муниципального   района   на   организацию проведения работ по приведению Правил землепользования и застройки сельских поселений в векторный вид</w:t>
            </w:r>
          </w:p>
        </w:tc>
      </w:tr>
    </w:tbl>
    <w:p w:rsidR="00D05F00" w:rsidRPr="005A6CDB" w:rsidRDefault="00D05F00" w:rsidP="005A6CDB"/>
    <w:sectPr w:rsidR="00D05F00" w:rsidRPr="005A6CDB" w:rsidSect="00B230D2">
      <w:pgSz w:w="11906" w:h="16838"/>
      <w:pgMar w:top="567" w:right="567" w:bottom="1134" w:left="1985"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473" w:rsidRDefault="00254473">
      <w:r>
        <w:separator/>
      </w:r>
    </w:p>
  </w:endnote>
  <w:endnote w:type="continuationSeparator" w:id="1">
    <w:p w:rsidR="00254473" w:rsidRDefault="00254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473" w:rsidRDefault="00254473">
      <w:r>
        <w:separator/>
      </w:r>
    </w:p>
  </w:footnote>
  <w:footnote w:type="continuationSeparator" w:id="1">
    <w:p w:rsidR="00254473" w:rsidRDefault="00254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33" w:rsidRDefault="00826133"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26133" w:rsidRDefault="0082613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33" w:rsidRDefault="00826133"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050DD">
      <w:rPr>
        <w:rStyle w:val="a8"/>
        <w:noProof/>
      </w:rPr>
      <w:t>139</w:t>
    </w:r>
    <w:r>
      <w:rPr>
        <w:rStyle w:val="a8"/>
      </w:rPr>
      <w:fldChar w:fldCharType="end"/>
    </w:r>
  </w:p>
  <w:p w:rsidR="00826133" w:rsidRDefault="0082613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278188"/>
      <w:docPartObj>
        <w:docPartGallery w:val="Page Numbers (Top of Page)"/>
        <w:docPartUnique/>
      </w:docPartObj>
    </w:sdtPr>
    <w:sdtContent>
      <w:p w:rsidR="00826133" w:rsidRDefault="00826133">
        <w:pPr>
          <w:pStyle w:val="a6"/>
          <w:jc w:val="center"/>
        </w:pPr>
        <w:fldSimple w:instr=" PAGE   \* MERGEFORMAT ">
          <w:r w:rsidR="005050DD">
            <w:rPr>
              <w:noProof/>
            </w:rPr>
            <w:t>3</w:t>
          </w:r>
        </w:fldSimple>
      </w:p>
    </w:sdtContent>
  </w:sdt>
  <w:p w:rsidR="00826133" w:rsidRDefault="0082613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7">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8">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9">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3">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7">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6">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8">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9">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38"/>
  </w:num>
  <w:num w:numId="2">
    <w:abstractNumId w:val="0"/>
  </w:num>
  <w:num w:numId="3">
    <w:abstractNumId w:val="16"/>
  </w:num>
  <w:num w:numId="4">
    <w:abstractNumId w:val="17"/>
  </w:num>
  <w:num w:numId="5">
    <w:abstractNumId w:val="3"/>
  </w:num>
  <w:num w:numId="6">
    <w:abstractNumId w:val="20"/>
  </w:num>
  <w:num w:numId="7">
    <w:abstractNumId w:val="14"/>
  </w:num>
  <w:num w:numId="8">
    <w:abstractNumId w:val="31"/>
  </w:num>
  <w:num w:numId="9">
    <w:abstractNumId w:val="39"/>
  </w:num>
  <w:num w:numId="10">
    <w:abstractNumId w:val="22"/>
  </w:num>
  <w:num w:numId="11">
    <w:abstractNumId w:val="37"/>
  </w:num>
  <w:num w:numId="12">
    <w:abstractNumId w:val="9"/>
  </w:num>
  <w:num w:numId="13">
    <w:abstractNumId w:val="18"/>
  </w:num>
  <w:num w:numId="14">
    <w:abstractNumId w:val="7"/>
  </w:num>
  <w:num w:numId="15">
    <w:abstractNumId w:val="29"/>
  </w:num>
  <w:num w:numId="16">
    <w:abstractNumId w:val="26"/>
  </w:num>
  <w:num w:numId="17">
    <w:abstractNumId w:val="11"/>
  </w:num>
  <w:num w:numId="18">
    <w:abstractNumId w:val="25"/>
  </w:num>
  <w:num w:numId="19">
    <w:abstractNumId w:val="33"/>
  </w:num>
  <w:num w:numId="20">
    <w:abstractNumId w:val="30"/>
  </w:num>
  <w:num w:numId="21">
    <w:abstractNumId w:val="19"/>
  </w:num>
  <w:num w:numId="22">
    <w:abstractNumId w:val="35"/>
  </w:num>
  <w:num w:numId="23">
    <w:abstractNumId w:val="1"/>
  </w:num>
  <w:num w:numId="24">
    <w:abstractNumId w:val="28"/>
  </w:num>
  <w:num w:numId="25">
    <w:abstractNumId w:val="15"/>
  </w:num>
  <w:num w:numId="26">
    <w:abstractNumId w:val="36"/>
  </w:num>
  <w:num w:numId="27">
    <w:abstractNumId w:val="21"/>
  </w:num>
  <w:num w:numId="28">
    <w:abstractNumId w:val="10"/>
  </w:num>
  <w:num w:numId="29">
    <w:abstractNumId w:val="34"/>
  </w:num>
  <w:num w:numId="30">
    <w:abstractNumId w:val="32"/>
  </w:num>
  <w:num w:numId="31">
    <w:abstractNumId w:val="13"/>
  </w:num>
  <w:num w:numId="32">
    <w:abstractNumId w:val="6"/>
  </w:num>
  <w:num w:numId="33">
    <w:abstractNumId w:val="4"/>
  </w:num>
  <w:num w:numId="34">
    <w:abstractNumId w:val="24"/>
  </w:num>
  <w:num w:numId="35">
    <w:abstractNumId w:val="5"/>
  </w:num>
  <w:num w:numId="36">
    <w:abstractNumId w:val="2"/>
  </w:num>
  <w:num w:numId="37">
    <w:abstractNumId w:val="27"/>
  </w:num>
  <w:num w:numId="38">
    <w:abstractNumId w:val="23"/>
  </w:num>
  <w:num w:numId="39">
    <w:abstractNumId w:val="12"/>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drawingGridHorizontalSpacing w:val="120"/>
  <w:displayHorizontalDrawingGridEvery w:val="2"/>
  <w:characterSpacingControl w:val="doNotCompress"/>
  <w:hdrShapeDefaults>
    <o:shapedefaults v:ext="edit" spidmax="75778">
      <o:colormenu v:ext="edit" fillcolor="none [3212]" strokecolor="none"/>
    </o:shapedefaults>
  </w:hdrShapeDefaults>
  <w:footnotePr>
    <w:footnote w:id="0"/>
    <w:footnote w:id="1"/>
  </w:footnotePr>
  <w:endnotePr>
    <w:endnote w:id="0"/>
    <w:endnote w:id="1"/>
  </w:endnotePr>
  <w:compat/>
  <w:rsids>
    <w:rsidRoot w:val="00F769BE"/>
    <w:rsid w:val="00000A44"/>
    <w:rsid w:val="00000D5B"/>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2726"/>
    <w:rsid w:val="00022B80"/>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528C"/>
    <w:rsid w:val="00045BCC"/>
    <w:rsid w:val="00046774"/>
    <w:rsid w:val="00046A97"/>
    <w:rsid w:val="00046DC8"/>
    <w:rsid w:val="0005043E"/>
    <w:rsid w:val="00050F88"/>
    <w:rsid w:val="000513F7"/>
    <w:rsid w:val="00051D6B"/>
    <w:rsid w:val="00052717"/>
    <w:rsid w:val="00053BCF"/>
    <w:rsid w:val="00053FF2"/>
    <w:rsid w:val="00055055"/>
    <w:rsid w:val="00056754"/>
    <w:rsid w:val="000618ED"/>
    <w:rsid w:val="00063A99"/>
    <w:rsid w:val="00063ADF"/>
    <w:rsid w:val="0006557C"/>
    <w:rsid w:val="00067551"/>
    <w:rsid w:val="000706F6"/>
    <w:rsid w:val="00070D28"/>
    <w:rsid w:val="00074980"/>
    <w:rsid w:val="000774A4"/>
    <w:rsid w:val="00080065"/>
    <w:rsid w:val="00081060"/>
    <w:rsid w:val="000818EC"/>
    <w:rsid w:val="00082CF4"/>
    <w:rsid w:val="00082DA1"/>
    <w:rsid w:val="00083852"/>
    <w:rsid w:val="00086DC1"/>
    <w:rsid w:val="00086E34"/>
    <w:rsid w:val="00090A37"/>
    <w:rsid w:val="000913AB"/>
    <w:rsid w:val="00091747"/>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D09"/>
    <w:rsid w:val="000E1A1F"/>
    <w:rsid w:val="000E40A7"/>
    <w:rsid w:val="000E7378"/>
    <w:rsid w:val="000F0E02"/>
    <w:rsid w:val="000F1320"/>
    <w:rsid w:val="000F2D0E"/>
    <w:rsid w:val="000F35C1"/>
    <w:rsid w:val="000F4401"/>
    <w:rsid w:val="000F48BB"/>
    <w:rsid w:val="000F4A15"/>
    <w:rsid w:val="000F4A16"/>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7195"/>
    <w:rsid w:val="001B05C9"/>
    <w:rsid w:val="001B18C7"/>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4710"/>
    <w:rsid w:val="001E54AF"/>
    <w:rsid w:val="001E5F2E"/>
    <w:rsid w:val="001E6A47"/>
    <w:rsid w:val="001E6F71"/>
    <w:rsid w:val="001E715A"/>
    <w:rsid w:val="001E7429"/>
    <w:rsid w:val="001E7FD1"/>
    <w:rsid w:val="001F0C56"/>
    <w:rsid w:val="001F18E6"/>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E61"/>
    <w:rsid w:val="00254462"/>
    <w:rsid w:val="00254473"/>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9088D"/>
    <w:rsid w:val="00291C6E"/>
    <w:rsid w:val="00294A31"/>
    <w:rsid w:val="0029613E"/>
    <w:rsid w:val="002969BA"/>
    <w:rsid w:val="002A04B3"/>
    <w:rsid w:val="002A0E3C"/>
    <w:rsid w:val="002A110E"/>
    <w:rsid w:val="002A1458"/>
    <w:rsid w:val="002A1D7B"/>
    <w:rsid w:val="002A4C3C"/>
    <w:rsid w:val="002A669A"/>
    <w:rsid w:val="002B12DC"/>
    <w:rsid w:val="002B2284"/>
    <w:rsid w:val="002B3112"/>
    <w:rsid w:val="002B3B70"/>
    <w:rsid w:val="002B437A"/>
    <w:rsid w:val="002B48FB"/>
    <w:rsid w:val="002B4CFD"/>
    <w:rsid w:val="002B5269"/>
    <w:rsid w:val="002B7390"/>
    <w:rsid w:val="002B7CB5"/>
    <w:rsid w:val="002C14AC"/>
    <w:rsid w:val="002C1E1C"/>
    <w:rsid w:val="002C1E5E"/>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18A9"/>
    <w:rsid w:val="0031362E"/>
    <w:rsid w:val="00315343"/>
    <w:rsid w:val="00315E2A"/>
    <w:rsid w:val="003209A5"/>
    <w:rsid w:val="003227E5"/>
    <w:rsid w:val="00323CD9"/>
    <w:rsid w:val="003250DF"/>
    <w:rsid w:val="00325240"/>
    <w:rsid w:val="00326A1B"/>
    <w:rsid w:val="00327308"/>
    <w:rsid w:val="00327BB3"/>
    <w:rsid w:val="0033167E"/>
    <w:rsid w:val="003316C3"/>
    <w:rsid w:val="00331DD2"/>
    <w:rsid w:val="00332223"/>
    <w:rsid w:val="003355A5"/>
    <w:rsid w:val="003370AE"/>
    <w:rsid w:val="003408D4"/>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B81"/>
    <w:rsid w:val="003A0E3A"/>
    <w:rsid w:val="003A26C4"/>
    <w:rsid w:val="003A305E"/>
    <w:rsid w:val="003A3107"/>
    <w:rsid w:val="003A357E"/>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2F7A"/>
    <w:rsid w:val="004038CA"/>
    <w:rsid w:val="004052BE"/>
    <w:rsid w:val="00406332"/>
    <w:rsid w:val="00406C26"/>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1EAE"/>
    <w:rsid w:val="004B5A28"/>
    <w:rsid w:val="004B5F45"/>
    <w:rsid w:val="004B717B"/>
    <w:rsid w:val="004C00A1"/>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5BD1"/>
    <w:rsid w:val="004E6960"/>
    <w:rsid w:val="004E7CE6"/>
    <w:rsid w:val="004F0256"/>
    <w:rsid w:val="004F0D7F"/>
    <w:rsid w:val="004F0FCC"/>
    <w:rsid w:val="004F1872"/>
    <w:rsid w:val="004F2677"/>
    <w:rsid w:val="004F2EF5"/>
    <w:rsid w:val="004F31C2"/>
    <w:rsid w:val="004F3712"/>
    <w:rsid w:val="004F66D7"/>
    <w:rsid w:val="00501CC8"/>
    <w:rsid w:val="00502263"/>
    <w:rsid w:val="005026FD"/>
    <w:rsid w:val="00503A15"/>
    <w:rsid w:val="005050DD"/>
    <w:rsid w:val="005060C9"/>
    <w:rsid w:val="005062C7"/>
    <w:rsid w:val="005066E7"/>
    <w:rsid w:val="0050758B"/>
    <w:rsid w:val="0050762D"/>
    <w:rsid w:val="00507C5E"/>
    <w:rsid w:val="005105BD"/>
    <w:rsid w:val="005135B7"/>
    <w:rsid w:val="00514F3B"/>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98F"/>
    <w:rsid w:val="00571B3F"/>
    <w:rsid w:val="00571E94"/>
    <w:rsid w:val="00575075"/>
    <w:rsid w:val="00576F4A"/>
    <w:rsid w:val="00577359"/>
    <w:rsid w:val="00577589"/>
    <w:rsid w:val="005775A7"/>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6B80"/>
    <w:rsid w:val="005A1197"/>
    <w:rsid w:val="005A19D5"/>
    <w:rsid w:val="005A4AAB"/>
    <w:rsid w:val="005A6CD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0E8"/>
    <w:rsid w:val="005D5B43"/>
    <w:rsid w:val="005D5F9B"/>
    <w:rsid w:val="005D7B32"/>
    <w:rsid w:val="005E0EEF"/>
    <w:rsid w:val="005E17F5"/>
    <w:rsid w:val="005E20E8"/>
    <w:rsid w:val="005E22E9"/>
    <w:rsid w:val="005E244B"/>
    <w:rsid w:val="005E2BC8"/>
    <w:rsid w:val="005E47B8"/>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68C4"/>
    <w:rsid w:val="005F6CCD"/>
    <w:rsid w:val="005F6E9C"/>
    <w:rsid w:val="005F702A"/>
    <w:rsid w:val="005F7917"/>
    <w:rsid w:val="005F7C4D"/>
    <w:rsid w:val="006011D1"/>
    <w:rsid w:val="006018EB"/>
    <w:rsid w:val="00601CA0"/>
    <w:rsid w:val="0060598A"/>
    <w:rsid w:val="00607B96"/>
    <w:rsid w:val="0061108C"/>
    <w:rsid w:val="0061472A"/>
    <w:rsid w:val="00615870"/>
    <w:rsid w:val="0061769D"/>
    <w:rsid w:val="00617A9F"/>
    <w:rsid w:val="0062182C"/>
    <w:rsid w:val="0062535D"/>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473B"/>
    <w:rsid w:val="006C4F95"/>
    <w:rsid w:val="006C5118"/>
    <w:rsid w:val="006C5134"/>
    <w:rsid w:val="006C5A47"/>
    <w:rsid w:val="006C7897"/>
    <w:rsid w:val="006D00C0"/>
    <w:rsid w:val="006D092C"/>
    <w:rsid w:val="006D0B37"/>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9FC"/>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555"/>
    <w:rsid w:val="007F06D7"/>
    <w:rsid w:val="007F0768"/>
    <w:rsid w:val="007F2465"/>
    <w:rsid w:val="007F3944"/>
    <w:rsid w:val="007F3A50"/>
    <w:rsid w:val="007F3FDC"/>
    <w:rsid w:val="007F7327"/>
    <w:rsid w:val="00800391"/>
    <w:rsid w:val="008010B1"/>
    <w:rsid w:val="008010C4"/>
    <w:rsid w:val="008014A5"/>
    <w:rsid w:val="0080298C"/>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613"/>
    <w:rsid w:val="00825AB8"/>
    <w:rsid w:val="00826133"/>
    <w:rsid w:val="00827FBA"/>
    <w:rsid w:val="00832E10"/>
    <w:rsid w:val="00833192"/>
    <w:rsid w:val="0083469B"/>
    <w:rsid w:val="00834E4A"/>
    <w:rsid w:val="008352E6"/>
    <w:rsid w:val="008402FF"/>
    <w:rsid w:val="008405F7"/>
    <w:rsid w:val="008406A3"/>
    <w:rsid w:val="008407A6"/>
    <w:rsid w:val="00840F3E"/>
    <w:rsid w:val="00840F65"/>
    <w:rsid w:val="00841BC4"/>
    <w:rsid w:val="00841D6E"/>
    <w:rsid w:val="00843564"/>
    <w:rsid w:val="008442A6"/>
    <w:rsid w:val="008460E2"/>
    <w:rsid w:val="00846688"/>
    <w:rsid w:val="00846DF5"/>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5C90"/>
    <w:rsid w:val="008C620E"/>
    <w:rsid w:val="008C732B"/>
    <w:rsid w:val="008D13FA"/>
    <w:rsid w:val="008D4062"/>
    <w:rsid w:val="008D4AD9"/>
    <w:rsid w:val="008D4CBF"/>
    <w:rsid w:val="008D5949"/>
    <w:rsid w:val="008D59A5"/>
    <w:rsid w:val="008D5D6B"/>
    <w:rsid w:val="008D626C"/>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5653"/>
    <w:rsid w:val="009E652C"/>
    <w:rsid w:val="009E6E0C"/>
    <w:rsid w:val="009E78FE"/>
    <w:rsid w:val="009E7D2D"/>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52FC"/>
    <w:rsid w:val="00A867FC"/>
    <w:rsid w:val="00A869CB"/>
    <w:rsid w:val="00A90319"/>
    <w:rsid w:val="00A90F56"/>
    <w:rsid w:val="00A91C13"/>
    <w:rsid w:val="00A92145"/>
    <w:rsid w:val="00A93D24"/>
    <w:rsid w:val="00AA1272"/>
    <w:rsid w:val="00AA1707"/>
    <w:rsid w:val="00AA1B0A"/>
    <w:rsid w:val="00AA4963"/>
    <w:rsid w:val="00AA67E3"/>
    <w:rsid w:val="00AA7216"/>
    <w:rsid w:val="00AB0042"/>
    <w:rsid w:val="00AB1134"/>
    <w:rsid w:val="00AB1561"/>
    <w:rsid w:val="00AB15DB"/>
    <w:rsid w:val="00AB25D1"/>
    <w:rsid w:val="00AB294A"/>
    <w:rsid w:val="00AB3655"/>
    <w:rsid w:val="00AB3DDF"/>
    <w:rsid w:val="00AB54B2"/>
    <w:rsid w:val="00AB7DB0"/>
    <w:rsid w:val="00AB7F86"/>
    <w:rsid w:val="00AC0E0C"/>
    <w:rsid w:val="00AC128D"/>
    <w:rsid w:val="00AC18B1"/>
    <w:rsid w:val="00AC285E"/>
    <w:rsid w:val="00AC2CC8"/>
    <w:rsid w:val="00AC2F3E"/>
    <w:rsid w:val="00AC37B0"/>
    <w:rsid w:val="00AC4A3D"/>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30D2"/>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40306"/>
    <w:rsid w:val="00B410CF"/>
    <w:rsid w:val="00B428BD"/>
    <w:rsid w:val="00B44518"/>
    <w:rsid w:val="00B44B87"/>
    <w:rsid w:val="00B4635D"/>
    <w:rsid w:val="00B468B7"/>
    <w:rsid w:val="00B46CF1"/>
    <w:rsid w:val="00B4750A"/>
    <w:rsid w:val="00B532C7"/>
    <w:rsid w:val="00B53646"/>
    <w:rsid w:val="00B5428B"/>
    <w:rsid w:val="00B545DF"/>
    <w:rsid w:val="00B5616C"/>
    <w:rsid w:val="00B566EF"/>
    <w:rsid w:val="00B575A7"/>
    <w:rsid w:val="00B57AA1"/>
    <w:rsid w:val="00B6030D"/>
    <w:rsid w:val="00B61137"/>
    <w:rsid w:val="00B62245"/>
    <w:rsid w:val="00B62E31"/>
    <w:rsid w:val="00B63A33"/>
    <w:rsid w:val="00B6433E"/>
    <w:rsid w:val="00B65B80"/>
    <w:rsid w:val="00B70F3A"/>
    <w:rsid w:val="00B71307"/>
    <w:rsid w:val="00B737F3"/>
    <w:rsid w:val="00B73BB8"/>
    <w:rsid w:val="00B75429"/>
    <w:rsid w:val="00B75B99"/>
    <w:rsid w:val="00B76F3B"/>
    <w:rsid w:val="00B77E06"/>
    <w:rsid w:val="00B80BBE"/>
    <w:rsid w:val="00B81957"/>
    <w:rsid w:val="00B837F8"/>
    <w:rsid w:val="00B84940"/>
    <w:rsid w:val="00B84E7F"/>
    <w:rsid w:val="00B8524F"/>
    <w:rsid w:val="00B856CD"/>
    <w:rsid w:val="00B873B1"/>
    <w:rsid w:val="00B90F93"/>
    <w:rsid w:val="00B91850"/>
    <w:rsid w:val="00B92BD5"/>
    <w:rsid w:val="00B95DDE"/>
    <w:rsid w:val="00B963A0"/>
    <w:rsid w:val="00B966C0"/>
    <w:rsid w:val="00B9695F"/>
    <w:rsid w:val="00B96E08"/>
    <w:rsid w:val="00B9750A"/>
    <w:rsid w:val="00B975B1"/>
    <w:rsid w:val="00BA04D4"/>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7F3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229"/>
    <w:rsid w:val="00DA4867"/>
    <w:rsid w:val="00DA5422"/>
    <w:rsid w:val="00DA55B8"/>
    <w:rsid w:val="00DA62B4"/>
    <w:rsid w:val="00DB0292"/>
    <w:rsid w:val="00DB26DB"/>
    <w:rsid w:val="00DB29AB"/>
    <w:rsid w:val="00DB42E1"/>
    <w:rsid w:val="00DB5E16"/>
    <w:rsid w:val="00DB6801"/>
    <w:rsid w:val="00DB6CA4"/>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58EA"/>
    <w:rsid w:val="00DE5997"/>
    <w:rsid w:val="00DE7FE1"/>
    <w:rsid w:val="00DF0C31"/>
    <w:rsid w:val="00DF1416"/>
    <w:rsid w:val="00DF14F0"/>
    <w:rsid w:val="00DF1501"/>
    <w:rsid w:val="00DF2B83"/>
    <w:rsid w:val="00DF34E8"/>
    <w:rsid w:val="00DF43A7"/>
    <w:rsid w:val="00DF5F01"/>
    <w:rsid w:val="00DF663C"/>
    <w:rsid w:val="00DF7EF3"/>
    <w:rsid w:val="00E00A9E"/>
    <w:rsid w:val="00E00F83"/>
    <w:rsid w:val="00E0289E"/>
    <w:rsid w:val="00E03CB9"/>
    <w:rsid w:val="00E04E90"/>
    <w:rsid w:val="00E052CA"/>
    <w:rsid w:val="00E0792B"/>
    <w:rsid w:val="00E07D53"/>
    <w:rsid w:val="00E104DD"/>
    <w:rsid w:val="00E10C7D"/>
    <w:rsid w:val="00E16ACC"/>
    <w:rsid w:val="00E17F2B"/>
    <w:rsid w:val="00E20194"/>
    <w:rsid w:val="00E20756"/>
    <w:rsid w:val="00E23426"/>
    <w:rsid w:val="00E24C45"/>
    <w:rsid w:val="00E26FFE"/>
    <w:rsid w:val="00E30BBD"/>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6703"/>
    <w:rsid w:val="00E86FDE"/>
    <w:rsid w:val="00E874D8"/>
    <w:rsid w:val="00E9080B"/>
    <w:rsid w:val="00E909DB"/>
    <w:rsid w:val="00E93515"/>
    <w:rsid w:val="00E93587"/>
    <w:rsid w:val="00E93B15"/>
    <w:rsid w:val="00E9496E"/>
    <w:rsid w:val="00E963D3"/>
    <w:rsid w:val="00E96B2D"/>
    <w:rsid w:val="00E96F62"/>
    <w:rsid w:val="00E96FA5"/>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D7198"/>
    <w:rsid w:val="00EE1BF0"/>
    <w:rsid w:val="00EE2A31"/>
    <w:rsid w:val="00EE3BE4"/>
    <w:rsid w:val="00EE3C64"/>
    <w:rsid w:val="00EE43C2"/>
    <w:rsid w:val="00EE5052"/>
    <w:rsid w:val="00EF1B49"/>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386F"/>
    <w:rsid w:val="00F23C28"/>
    <w:rsid w:val="00F23D76"/>
    <w:rsid w:val="00F25067"/>
    <w:rsid w:val="00F25ACB"/>
    <w:rsid w:val="00F327C3"/>
    <w:rsid w:val="00F33489"/>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96D"/>
    <w:rsid w:val="00F9397D"/>
    <w:rsid w:val="00F94E68"/>
    <w:rsid w:val="00F9512B"/>
    <w:rsid w:val="00F95A0D"/>
    <w:rsid w:val="00F9794A"/>
    <w:rsid w:val="00F97D7C"/>
    <w:rsid w:val="00FA069F"/>
    <w:rsid w:val="00FA4272"/>
    <w:rsid w:val="00FA4A4C"/>
    <w:rsid w:val="00FA6D11"/>
    <w:rsid w:val="00FA7433"/>
    <w:rsid w:val="00FB036D"/>
    <w:rsid w:val="00FB0CCF"/>
    <w:rsid w:val="00FB16EA"/>
    <w:rsid w:val="00FB2110"/>
    <w:rsid w:val="00FB67FF"/>
    <w:rsid w:val="00FB7BA0"/>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rsid w:val="000B1CF0"/>
    <w:rPr>
      <w:rFonts w:ascii="Times New Roman" w:hAnsi="Times New Roman" w:cs="Times New Roman"/>
      <w:sz w:val="27"/>
      <w:szCs w:val="27"/>
      <w:u w:val="none"/>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2">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3">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4">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5">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6">
    <w:name w:val="Схема документа Знак1"/>
    <w:basedOn w:val="a0"/>
    <w:link w:val="aff4"/>
    <w:uiPriority w:val="99"/>
    <w:semiHidden/>
    <w:rsid w:val="00AF0D32"/>
    <w:rPr>
      <w:rFonts w:ascii="Tahoma" w:eastAsia="Times New Roman" w:hAnsi="Tahoma" w:cs="Tahoma"/>
      <w:sz w:val="16"/>
      <w:szCs w:val="16"/>
    </w:rPr>
  </w:style>
  <w:style w:type="paragraph" w:customStyle="1" w:styleId="17">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8">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rsid w:val="00826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8772A-6F14-4D23-9111-BCD2901D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139</Pages>
  <Words>48679</Words>
  <Characters>277475</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325503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1</cp:revision>
  <cp:lastPrinted>2023-05-29T07:52:00Z</cp:lastPrinted>
  <dcterms:created xsi:type="dcterms:W3CDTF">2023-01-27T06:32:00Z</dcterms:created>
  <dcterms:modified xsi:type="dcterms:W3CDTF">2023-06-28T11:32:00Z</dcterms:modified>
</cp:coreProperties>
</file>