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906" w:rsidRDefault="00301906" w:rsidP="00301906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4 квартал 2013 года в Администрацию муниципального района поступило 31 обращение граждан.</w:t>
      </w:r>
    </w:p>
    <w:p w:rsidR="00301906" w:rsidRDefault="00301906" w:rsidP="00301906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28 обращений земельные вопросы, отказ от земельного участка и продление аренды.</w:t>
      </w:r>
    </w:p>
    <w:p w:rsidR="00301906" w:rsidRDefault="00301906" w:rsidP="00301906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1 — обращение  ремонт дороги, 2 – обращения предоставления жилья.</w:t>
      </w:r>
    </w:p>
    <w:p w:rsidR="00301906" w:rsidRDefault="00301906" w:rsidP="00301906">
      <w:pPr>
        <w:pStyle w:val="a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b/>
          <w:bCs/>
          <w:color w:val="444444"/>
          <w:sz w:val="19"/>
          <w:szCs w:val="19"/>
          <w:bdr w:val="none" w:sz="0" w:space="0" w:color="auto" w:frame="1"/>
        </w:rPr>
        <w:t>В результате рассмотрения    обращений по  15 обращениям даны соответствующие разъяснения,  остальные    находятся на рассмотрении.</w:t>
      </w:r>
    </w:p>
    <w:p w:rsidR="00301906" w:rsidRDefault="00301906" w:rsidP="00301906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поступившие  в 1 квартале 2013 года обращения рассмотрены в соответствии с нормами Федерального закона от 2 мая 2006 года № 59-Фз «О порядке рассмотрения  обращения граждан Российской Федерации»</w:t>
      </w:r>
    </w:p>
    <w:p w:rsidR="00B1279D" w:rsidRDefault="00B1279D"/>
    <w:sectPr w:rsidR="00B12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301906"/>
    <w:rsid w:val="00301906"/>
    <w:rsid w:val="00B12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9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2021-01-14T06:21:00Z</dcterms:created>
  <dcterms:modified xsi:type="dcterms:W3CDTF">2021-01-14T06:21:00Z</dcterms:modified>
</cp:coreProperties>
</file>