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-899519</wp:posOffset>
            </wp:positionH>
            <wp:positionV relativeFrom="paragraph">
              <wp:posOffset>197485</wp:posOffset>
            </wp:positionV>
            <wp:extent cx="1563260" cy="2083241"/>
            <wp:effectExtent l="1905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BE69EA">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w:txbxContent>
                <w:p w:rsidR="00084292" w:rsidRPr="00456B86" w:rsidRDefault="00084292">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BE69EA">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w:txbxContent>
                <w:p w:rsidR="00084292" w:rsidRDefault="00084292" w:rsidP="00BD6056">
                  <w:pPr>
                    <w:pStyle w:val="a5"/>
                    <w:widowControl w:val="0"/>
                    <w:shd w:val="clear" w:color="auto" w:fill="808080" w:themeFill="background1" w:themeFillShade="80"/>
                    <w:rPr>
                      <w:rFonts w:ascii="Beresta" w:hAnsi="Beresta"/>
                      <w:color w:val="FFFFFF" w:themeColor="background1"/>
                      <w:sz w:val="52"/>
                      <w:szCs w:val="52"/>
                    </w:rPr>
                  </w:pP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ПОДДОРСКОГО</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МУНИЦИПАЛЬНОГО</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РАЙОНА</w:t>
                  </w:r>
                </w:p>
                <w:p w:rsidR="00084292" w:rsidRDefault="00084292" w:rsidP="00BD6056">
                  <w:pPr>
                    <w:widowControl w:val="0"/>
                    <w:shd w:val="clear" w:color="auto" w:fill="808080" w:themeFill="background1" w:themeFillShade="80"/>
                    <w:rPr>
                      <w:rFonts w:ascii="Calibri" w:hAnsi="Calibri"/>
                      <w:sz w:val="20"/>
                      <w:szCs w:val="20"/>
                    </w:rPr>
                  </w:pPr>
                  <w:r>
                    <w:t> </w:t>
                  </w:r>
                </w:p>
                <w:p w:rsidR="00084292" w:rsidRDefault="00084292"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BE69EA"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8.5pt;margin-top:.3pt;width:87.3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w:txbxContent>
                <w:p w:rsidR="00084292" w:rsidRPr="00457660" w:rsidRDefault="00084292" w:rsidP="00BD6056">
                  <w:pPr>
                    <w:shd w:val="clear" w:color="auto" w:fill="808080" w:themeFill="background1" w:themeFillShade="80"/>
                    <w:rPr>
                      <w:rFonts w:ascii="Times New Roman" w:hAnsi="Times New Roman" w:cs="Times New Roman"/>
                      <w:color w:val="FFFFFF" w:themeColor="background1"/>
                    </w:rPr>
                  </w:pPr>
                  <w:r w:rsidRPr="001A41A3">
                    <w:rPr>
                      <w:rFonts w:ascii="Times New Roman" w:hAnsi="Times New Roman" w:cs="Times New Roman"/>
                      <w:b/>
                      <w:color w:val="FFFFFF" w:themeColor="background1"/>
                    </w:rPr>
                    <w:t>№</w:t>
                  </w:r>
                  <w:r>
                    <w:rPr>
                      <w:rFonts w:ascii="Times New Roman" w:hAnsi="Times New Roman" w:cs="Times New Roman"/>
                      <w:color w:val="FFFFFF" w:themeColor="background1"/>
                      <w:lang w:val="en-US"/>
                    </w:rPr>
                    <w:t xml:space="preserve"> </w:t>
                  </w:r>
                  <w:r w:rsidR="00390A58">
                    <w:rPr>
                      <w:rFonts w:ascii="Times New Roman" w:hAnsi="Times New Roman" w:cs="Times New Roman"/>
                      <w:color w:val="FFFFFF" w:themeColor="background1"/>
                    </w:rPr>
                    <w:t>3</w:t>
                  </w:r>
                  <w:r w:rsidR="00F0022B">
                    <w:rPr>
                      <w:rFonts w:ascii="Times New Roman" w:hAnsi="Times New Roman" w:cs="Times New Roman"/>
                      <w:color w:val="FFFFFF" w:themeColor="background1"/>
                    </w:rPr>
                    <w:t>78</w:t>
                  </w:r>
                </w:p>
                <w:p w:rsidR="00084292" w:rsidRPr="000352B4" w:rsidRDefault="00F0022B" w:rsidP="00BD6056">
                  <w:pPr>
                    <w:shd w:val="clear" w:color="auto" w:fill="808080" w:themeFill="background1" w:themeFillShade="80"/>
                    <w:rPr>
                      <w:rFonts w:ascii="Beresta" w:hAnsi="Beresta"/>
                      <w:color w:val="FFFFFF" w:themeColor="background1"/>
                      <w:lang w:val="en-US"/>
                    </w:rPr>
                  </w:pPr>
                  <w:r>
                    <w:rPr>
                      <w:rFonts w:ascii="Beresta" w:hAnsi="Beresta"/>
                      <w:color w:val="FFFFFF" w:themeColor="background1"/>
                    </w:rPr>
                    <w:t>понедельник</w:t>
                  </w:r>
                  <w:r w:rsidR="00084292" w:rsidRPr="00BD6056">
                    <w:rPr>
                      <w:rFonts w:ascii="Beresta" w:hAnsi="Beresta"/>
                      <w:color w:val="FFFFFF" w:themeColor="background1"/>
                    </w:rPr>
                    <w:t>,</w:t>
                  </w:r>
                </w:p>
                <w:p w:rsidR="00084292" w:rsidRPr="00E72B4B" w:rsidRDefault="00F0022B"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30</w:t>
                  </w:r>
                  <w:r w:rsidR="00084292">
                    <w:rPr>
                      <w:rFonts w:ascii="Beresta" w:hAnsi="Beresta"/>
                      <w:color w:val="FFFFFF" w:themeColor="background1"/>
                      <w:lang w:val="en-US"/>
                    </w:rPr>
                    <w:t xml:space="preserve"> </w:t>
                  </w:r>
                  <w:r>
                    <w:rPr>
                      <w:rFonts w:ascii="Beresta" w:hAnsi="Beresta"/>
                      <w:color w:val="FFFFFF" w:themeColor="background1"/>
                    </w:rPr>
                    <w:t>июн</w:t>
                  </w:r>
                  <w:r w:rsidR="00E72B4B">
                    <w:rPr>
                      <w:rFonts w:ascii="Beresta" w:hAnsi="Beresta"/>
                      <w:color w:val="FFFFFF" w:themeColor="background1"/>
                    </w:rPr>
                    <w:t>я</w:t>
                  </w:r>
                </w:p>
                <w:p w:rsidR="00084292" w:rsidRPr="00BD6056" w:rsidRDefault="00084292"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20</w:t>
                  </w:r>
                  <w:r w:rsidR="00C2156C">
                    <w:rPr>
                      <w:rFonts w:ascii="Beresta" w:hAnsi="Beresta"/>
                      <w:color w:val="FFFFFF" w:themeColor="background1"/>
                    </w:rPr>
                    <w:t>2</w:t>
                  </w:r>
                  <w:r w:rsidR="002E72AF">
                    <w:rPr>
                      <w:rFonts w:ascii="Beresta" w:hAnsi="Beresta"/>
                      <w:color w:val="FFFFFF" w:themeColor="background1"/>
                      <w:lang w:val="en-US"/>
                    </w:rPr>
                    <w:t>5</w:t>
                  </w:r>
                  <w:r w:rsidR="00457660">
                    <w:rPr>
                      <w:rFonts w:ascii="Beresta" w:hAnsi="Beresta"/>
                      <w:color w:val="FFFFFF" w:themeColor="background1"/>
                    </w:rPr>
                    <w:t xml:space="preserve">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E69EA"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757F0F" w:rsidRPr="001811AC" w:rsidRDefault="00757F0F" w:rsidP="001811AC">
      <w:pPr>
        <w:pStyle w:val="2"/>
        <w:spacing w:line="240" w:lineRule="auto"/>
        <w:ind w:left="-1276" w:firstLine="283"/>
        <w:jc w:val="center"/>
        <w:rPr>
          <w:color w:val="000000" w:themeColor="text1"/>
          <w:sz w:val="20"/>
          <w:szCs w:val="20"/>
        </w:rPr>
      </w:pPr>
    </w:p>
    <w:p w:rsidR="00E01292" w:rsidRPr="00E01292" w:rsidRDefault="00E01292" w:rsidP="00E01292">
      <w:pPr>
        <w:spacing w:after="0" w:line="240" w:lineRule="auto"/>
        <w:ind w:left="-1276" w:firstLine="283"/>
        <w:rPr>
          <w:rFonts w:ascii="Times New Roman" w:eastAsia="Times New Roman" w:hAnsi="Times New Roman" w:cs="Times New Roman"/>
          <w:sz w:val="20"/>
          <w:szCs w:val="20"/>
          <w:lang w:eastAsia="ru-RU"/>
        </w:rPr>
      </w:pPr>
    </w:p>
    <w:p w:rsidR="00E01292" w:rsidRPr="00E01292" w:rsidRDefault="00E01292" w:rsidP="00E01292">
      <w:pPr>
        <w:spacing w:after="0" w:line="240" w:lineRule="auto"/>
        <w:ind w:left="-1276" w:firstLine="283"/>
        <w:jc w:val="center"/>
        <w:rPr>
          <w:rFonts w:ascii="Times New Roman" w:eastAsia="Times New Roman" w:hAnsi="Times New Roman" w:cs="Times New Roman"/>
          <w:b/>
          <w:bCs/>
          <w:sz w:val="20"/>
          <w:szCs w:val="20"/>
          <w:lang w:eastAsia="ru-RU"/>
        </w:rPr>
      </w:pPr>
      <w:r w:rsidRPr="00E01292">
        <w:rPr>
          <w:rFonts w:ascii="Times New Roman" w:eastAsia="Times New Roman" w:hAnsi="Times New Roman" w:cs="Times New Roman"/>
          <w:b/>
          <w:bCs/>
          <w:sz w:val="20"/>
          <w:szCs w:val="20"/>
          <w:lang w:eastAsia="ru-RU"/>
        </w:rPr>
        <w:t>Российская Федерация</w:t>
      </w:r>
    </w:p>
    <w:p w:rsidR="00E01292" w:rsidRPr="00E01292" w:rsidRDefault="00E01292" w:rsidP="00E01292">
      <w:pPr>
        <w:spacing w:after="0" w:line="240" w:lineRule="auto"/>
        <w:ind w:left="-1276" w:firstLine="283"/>
        <w:jc w:val="center"/>
        <w:rPr>
          <w:rFonts w:ascii="Times New Roman" w:eastAsia="Times New Roman" w:hAnsi="Times New Roman" w:cs="Times New Roman"/>
          <w:b/>
          <w:bCs/>
          <w:sz w:val="20"/>
          <w:szCs w:val="20"/>
          <w:lang w:eastAsia="ru-RU"/>
        </w:rPr>
      </w:pPr>
      <w:r w:rsidRPr="00E01292">
        <w:rPr>
          <w:rFonts w:ascii="Times New Roman" w:eastAsia="Times New Roman" w:hAnsi="Times New Roman" w:cs="Times New Roman"/>
          <w:b/>
          <w:bCs/>
          <w:sz w:val="20"/>
          <w:szCs w:val="20"/>
          <w:lang w:eastAsia="ru-RU"/>
        </w:rPr>
        <w:t>Новгородская область</w:t>
      </w:r>
    </w:p>
    <w:p w:rsidR="00E01292" w:rsidRPr="00E01292" w:rsidRDefault="00E01292" w:rsidP="00E01292">
      <w:pPr>
        <w:spacing w:after="0" w:line="240" w:lineRule="auto"/>
        <w:ind w:left="-1276" w:firstLine="283"/>
        <w:jc w:val="center"/>
        <w:rPr>
          <w:rFonts w:ascii="Times New Roman" w:eastAsia="Times New Roman" w:hAnsi="Times New Roman" w:cs="Times New Roman"/>
          <w:b/>
          <w:bCs/>
          <w:sz w:val="20"/>
          <w:szCs w:val="20"/>
          <w:lang w:eastAsia="ru-RU"/>
        </w:rPr>
      </w:pPr>
      <w:r w:rsidRPr="00E01292">
        <w:rPr>
          <w:rFonts w:ascii="Times New Roman" w:eastAsia="Times New Roman" w:hAnsi="Times New Roman" w:cs="Times New Roman"/>
          <w:b/>
          <w:bCs/>
          <w:sz w:val="20"/>
          <w:szCs w:val="20"/>
          <w:lang w:eastAsia="ru-RU"/>
        </w:rPr>
        <w:t>АДМИНИСТРАЦИЯ ПОДДОРСКОГО МУНИЦИПАЛЬНОГО РАЙОНА</w:t>
      </w:r>
    </w:p>
    <w:p w:rsidR="00E01292" w:rsidRPr="00E01292" w:rsidRDefault="00E01292" w:rsidP="00E01292">
      <w:pPr>
        <w:spacing w:after="0" w:line="240" w:lineRule="auto"/>
        <w:ind w:left="-1276" w:firstLine="283"/>
        <w:jc w:val="center"/>
        <w:rPr>
          <w:rFonts w:ascii="Times New Roman" w:eastAsia="Times New Roman" w:hAnsi="Times New Roman" w:cs="Times New Roman"/>
          <w:b/>
          <w:sz w:val="20"/>
          <w:szCs w:val="20"/>
          <w:lang w:eastAsia="ru-RU"/>
        </w:rPr>
      </w:pPr>
      <w:r w:rsidRPr="00E01292">
        <w:rPr>
          <w:rFonts w:ascii="Times New Roman" w:eastAsia="Times New Roman" w:hAnsi="Times New Roman" w:cs="Times New Roman"/>
          <w:b/>
          <w:sz w:val="20"/>
          <w:szCs w:val="20"/>
          <w:lang w:eastAsia="ru-RU"/>
        </w:rPr>
        <w:t>ПОСТАНОВЛЕНИЕ</w:t>
      </w:r>
    </w:p>
    <w:p w:rsidR="00E01292" w:rsidRPr="00E01292" w:rsidRDefault="00E01292" w:rsidP="00E01292">
      <w:pPr>
        <w:spacing w:after="0" w:line="240" w:lineRule="auto"/>
        <w:ind w:left="-1276" w:firstLine="28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Pr="00E01292">
        <w:rPr>
          <w:rFonts w:ascii="Times New Roman" w:eastAsia="Times New Roman" w:hAnsi="Times New Roman" w:cs="Times New Roman"/>
          <w:sz w:val="20"/>
          <w:szCs w:val="20"/>
          <w:lang w:eastAsia="ru-RU"/>
        </w:rPr>
        <w:t xml:space="preserve">т </w:t>
      </w:r>
      <w:r w:rsidRPr="00E01292">
        <w:rPr>
          <w:rFonts w:ascii="Times New Roman" w:eastAsia="Times New Roman" w:hAnsi="Times New Roman" w:cs="Times New Roman"/>
          <w:sz w:val="20"/>
          <w:szCs w:val="20"/>
          <w:lang w:eastAsia="ru-RU"/>
        </w:rPr>
        <w:t>30.06.2025 № 374</w:t>
      </w:r>
    </w:p>
    <w:p w:rsidR="00E01292" w:rsidRPr="00E01292" w:rsidRDefault="00E01292" w:rsidP="00E01292">
      <w:pPr>
        <w:spacing w:after="0" w:line="240" w:lineRule="auto"/>
        <w:ind w:left="-1276" w:firstLine="283"/>
        <w:jc w:val="center"/>
        <w:rPr>
          <w:rFonts w:ascii="Times New Roman" w:eastAsia="Times New Roman" w:hAnsi="Times New Roman" w:cs="Times New Roman"/>
          <w:sz w:val="20"/>
          <w:szCs w:val="20"/>
          <w:lang w:eastAsia="ru-RU"/>
        </w:rPr>
      </w:pPr>
      <w:r w:rsidRPr="00E01292">
        <w:rPr>
          <w:rFonts w:ascii="Times New Roman" w:eastAsia="Times New Roman" w:hAnsi="Times New Roman" w:cs="Times New Roman"/>
          <w:sz w:val="20"/>
          <w:szCs w:val="20"/>
          <w:lang w:eastAsia="ru-RU"/>
        </w:rPr>
        <w:t>с. Поддорье</w:t>
      </w:r>
    </w:p>
    <w:p w:rsidR="00E01292" w:rsidRPr="00E01292" w:rsidRDefault="00E01292" w:rsidP="00E01292">
      <w:pPr>
        <w:spacing w:after="0" w:line="240" w:lineRule="auto"/>
        <w:ind w:left="-1276" w:firstLine="283"/>
        <w:jc w:val="center"/>
        <w:rPr>
          <w:rFonts w:ascii="Times New Roman" w:eastAsia="Arial" w:hAnsi="Times New Roman" w:cs="Times New Roman"/>
          <w:sz w:val="20"/>
          <w:szCs w:val="20"/>
          <w:lang w:eastAsia="ar-SA"/>
        </w:rPr>
      </w:pPr>
      <w:r w:rsidRPr="00E01292">
        <w:rPr>
          <w:rFonts w:ascii="Times New Roman" w:eastAsia="Arial" w:hAnsi="Times New Roman" w:cs="Times New Roman"/>
          <w:b/>
          <w:sz w:val="20"/>
          <w:szCs w:val="20"/>
          <w:lang w:eastAsia="ar-SA"/>
        </w:rPr>
        <w:t>О внесении изменений в постановление Администрации Поддорского муниципального района от 26.02.2025 № 94</w:t>
      </w:r>
    </w:p>
    <w:p w:rsidR="00E01292" w:rsidRPr="00E01292" w:rsidRDefault="00E01292" w:rsidP="00E01292">
      <w:pPr>
        <w:spacing w:after="0" w:line="240" w:lineRule="auto"/>
        <w:ind w:left="-1276" w:firstLine="283"/>
        <w:rPr>
          <w:rFonts w:ascii="Times New Roman" w:eastAsia="Times New Roman" w:hAnsi="Times New Roman" w:cs="Times New Roman"/>
          <w:sz w:val="20"/>
          <w:szCs w:val="20"/>
          <w:lang w:eastAsia="ru-RU"/>
        </w:rPr>
      </w:pPr>
    </w:p>
    <w:p w:rsidR="00E01292" w:rsidRPr="00E01292" w:rsidRDefault="00E01292" w:rsidP="00E01292">
      <w:pPr>
        <w:spacing w:after="0" w:line="240" w:lineRule="auto"/>
        <w:ind w:left="-1276" w:firstLine="283"/>
        <w:rPr>
          <w:rFonts w:ascii="Times New Roman" w:eastAsia="Times New Roman" w:hAnsi="Times New Roman" w:cs="Times New Roman"/>
          <w:sz w:val="20"/>
          <w:szCs w:val="20"/>
          <w:lang w:eastAsia="ru-RU"/>
        </w:rPr>
      </w:pPr>
      <w:r w:rsidRPr="00E01292">
        <w:rPr>
          <w:rFonts w:ascii="Times New Roman" w:eastAsia="Times New Roman" w:hAnsi="Times New Roman" w:cs="Times New Roman"/>
          <w:sz w:val="20"/>
          <w:szCs w:val="20"/>
          <w:lang w:eastAsia="ru-RU"/>
        </w:rPr>
        <w:t xml:space="preserve">Администрация Поддорского муниципального района </w:t>
      </w:r>
      <w:r w:rsidRPr="00E01292">
        <w:rPr>
          <w:rFonts w:ascii="Times New Roman" w:eastAsia="Times New Roman" w:hAnsi="Times New Roman" w:cs="Times New Roman"/>
          <w:b/>
          <w:sz w:val="20"/>
          <w:szCs w:val="20"/>
          <w:lang w:eastAsia="ru-RU"/>
        </w:rPr>
        <w:t>ПОСТАНОВЛЯЕТ:</w:t>
      </w:r>
    </w:p>
    <w:p w:rsidR="00E01292" w:rsidRPr="00E01292" w:rsidRDefault="00E01292" w:rsidP="00E01292">
      <w:pPr>
        <w:spacing w:after="0" w:line="240" w:lineRule="auto"/>
        <w:ind w:left="-1276" w:firstLine="283"/>
        <w:rPr>
          <w:rFonts w:ascii="Times New Roman" w:eastAsia="Times New Roman" w:hAnsi="Times New Roman" w:cs="Times New Roman"/>
          <w:sz w:val="20"/>
          <w:szCs w:val="20"/>
          <w:lang w:eastAsia="ru-RU"/>
        </w:rPr>
      </w:pPr>
      <w:r w:rsidRPr="00E01292">
        <w:rPr>
          <w:rFonts w:ascii="Times New Roman" w:eastAsia="Times New Roman" w:hAnsi="Times New Roman" w:cs="Times New Roman"/>
          <w:sz w:val="20"/>
          <w:szCs w:val="20"/>
          <w:lang w:eastAsia="ru-RU"/>
        </w:rPr>
        <w:t xml:space="preserve">1. Внести изменение в ранжированный перечень многоквартирных домов, расположенных на территории Поддорского муниципального района Новгородской области, запланированных на период 2026-2028 годов, утвержденный постановлением Администрации муниципального района от 26.02.2025 № 94 «Об утверждении ранжированного перечня многоквартирных домов, расположенных на территории Поддорского муниципального района Новгородской области, запланированных на период 2026-2028 годов», изложив его в прилагаемой редакции. </w:t>
      </w:r>
    </w:p>
    <w:p w:rsidR="00E01292" w:rsidRPr="00E01292" w:rsidRDefault="00E01292" w:rsidP="00E01292">
      <w:pPr>
        <w:spacing w:after="0" w:line="240" w:lineRule="auto"/>
        <w:ind w:left="-1276" w:firstLine="283"/>
        <w:rPr>
          <w:rFonts w:ascii="Times New Roman" w:eastAsia="Times New Roman" w:hAnsi="Times New Roman" w:cs="Times New Roman"/>
          <w:sz w:val="20"/>
          <w:szCs w:val="20"/>
          <w:lang w:eastAsia="ru-RU"/>
        </w:rPr>
      </w:pPr>
      <w:r w:rsidRPr="00E01292">
        <w:rPr>
          <w:rFonts w:ascii="Times New Roman" w:eastAsia="Times New Roman" w:hAnsi="Times New Roman" w:cs="Times New Roman"/>
          <w:sz w:val="20"/>
          <w:szCs w:val="20"/>
          <w:lang w:eastAsia="ru-RU"/>
        </w:rPr>
        <w:t>2. Опубликовать постановление в муниципальной газете «Вестник Поддорского муниципального района» и на официальном сайте Администрации Поддорского муниципального района в информационно-телекоммуникационной сети «Интернет»</w:t>
      </w:r>
    </w:p>
    <w:p w:rsidR="00E01292" w:rsidRPr="00E01292" w:rsidRDefault="00E01292" w:rsidP="00E01292">
      <w:pPr>
        <w:spacing w:after="0" w:line="240" w:lineRule="auto"/>
        <w:ind w:left="-1276" w:firstLine="283"/>
        <w:rPr>
          <w:rFonts w:ascii="Times New Roman" w:eastAsia="Times New Roman" w:hAnsi="Times New Roman" w:cs="Times New Roman"/>
          <w:b/>
          <w:bCs/>
          <w:sz w:val="20"/>
          <w:szCs w:val="20"/>
          <w:lang w:eastAsia="ru-RU"/>
        </w:rPr>
      </w:pPr>
    </w:p>
    <w:p w:rsidR="00E01292" w:rsidRPr="00E01292" w:rsidRDefault="00E01292" w:rsidP="00E01292">
      <w:pPr>
        <w:spacing w:after="0" w:line="240" w:lineRule="auto"/>
        <w:ind w:left="-1276" w:firstLine="283"/>
        <w:rPr>
          <w:rFonts w:ascii="Times New Roman" w:eastAsia="Times New Roman" w:hAnsi="Times New Roman" w:cs="Times New Roman"/>
          <w:sz w:val="20"/>
          <w:szCs w:val="20"/>
          <w:lang w:eastAsia="ru-RU"/>
        </w:rPr>
      </w:pPr>
      <w:r w:rsidRPr="00E01292">
        <w:rPr>
          <w:rFonts w:ascii="Times New Roman" w:eastAsia="Times New Roman" w:hAnsi="Times New Roman" w:cs="Times New Roman"/>
          <w:b/>
          <w:bCs/>
          <w:sz w:val="20"/>
          <w:szCs w:val="20"/>
          <w:lang w:eastAsia="ru-RU"/>
        </w:rPr>
        <w:t>Глава</w:t>
      </w:r>
      <w:r>
        <w:rPr>
          <w:rFonts w:ascii="Times New Roman" w:eastAsia="Times New Roman" w:hAnsi="Times New Roman" w:cs="Times New Roman"/>
          <w:b/>
          <w:bCs/>
          <w:sz w:val="20"/>
          <w:szCs w:val="20"/>
          <w:lang w:eastAsia="ru-RU"/>
        </w:rPr>
        <w:t xml:space="preserve"> </w:t>
      </w:r>
      <w:r w:rsidRPr="00E01292">
        <w:rPr>
          <w:rFonts w:ascii="Times New Roman" w:eastAsia="Times New Roman" w:hAnsi="Times New Roman" w:cs="Times New Roman"/>
          <w:b/>
          <w:bCs/>
          <w:sz w:val="20"/>
          <w:szCs w:val="20"/>
          <w:lang w:eastAsia="ru-RU"/>
        </w:rPr>
        <w:t xml:space="preserve">муниципального района                                                   </w:t>
      </w:r>
      <w:r>
        <w:rPr>
          <w:rFonts w:ascii="Times New Roman" w:eastAsia="Times New Roman" w:hAnsi="Times New Roman" w:cs="Times New Roman"/>
          <w:b/>
          <w:bCs/>
          <w:sz w:val="20"/>
          <w:szCs w:val="20"/>
          <w:lang w:eastAsia="ru-RU"/>
        </w:rPr>
        <w:t xml:space="preserve">                                                                </w:t>
      </w:r>
      <w:r w:rsidRPr="00E01292">
        <w:rPr>
          <w:rFonts w:ascii="Times New Roman" w:eastAsia="Times New Roman" w:hAnsi="Times New Roman" w:cs="Times New Roman"/>
          <w:b/>
          <w:bCs/>
          <w:sz w:val="20"/>
          <w:szCs w:val="20"/>
          <w:lang w:eastAsia="ru-RU"/>
        </w:rPr>
        <w:t xml:space="preserve">         Е.В. Панина</w:t>
      </w:r>
    </w:p>
    <w:p w:rsidR="00E01292" w:rsidRPr="00E01292" w:rsidRDefault="00E01292" w:rsidP="00E01292">
      <w:pPr>
        <w:spacing w:after="0" w:line="240" w:lineRule="auto"/>
        <w:ind w:left="-1276" w:firstLine="283"/>
        <w:rPr>
          <w:rFonts w:ascii="Times New Roman" w:eastAsia="Times New Roman" w:hAnsi="Times New Roman" w:cs="Times New Roman"/>
          <w:sz w:val="20"/>
          <w:szCs w:val="20"/>
          <w:lang w:eastAsia="ru-RU"/>
        </w:rPr>
      </w:pPr>
    </w:p>
    <w:p w:rsidR="00E01292" w:rsidRPr="00E01292" w:rsidRDefault="00E01292" w:rsidP="00E01292">
      <w:pPr>
        <w:spacing w:after="0" w:line="240" w:lineRule="auto"/>
        <w:ind w:left="-1276" w:firstLine="283"/>
        <w:jc w:val="right"/>
        <w:rPr>
          <w:rFonts w:ascii="Times New Roman" w:eastAsia="Times New Roman" w:hAnsi="Times New Roman" w:cs="Times New Roman"/>
          <w:sz w:val="20"/>
          <w:szCs w:val="20"/>
          <w:lang w:eastAsia="ru-RU"/>
        </w:rPr>
      </w:pPr>
      <w:r w:rsidRPr="00E01292">
        <w:rPr>
          <w:rFonts w:ascii="Times New Roman" w:eastAsia="Times New Roman" w:hAnsi="Times New Roman" w:cs="Times New Roman"/>
          <w:sz w:val="20"/>
          <w:szCs w:val="20"/>
          <w:lang w:eastAsia="ru-RU"/>
        </w:rPr>
        <w:t>УТВЕРЖДЕН</w:t>
      </w:r>
    </w:p>
    <w:p w:rsidR="00E01292" w:rsidRPr="00E01292" w:rsidRDefault="00E01292" w:rsidP="00E01292">
      <w:pPr>
        <w:spacing w:after="0" w:line="240" w:lineRule="auto"/>
        <w:ind w:left="-1276" w:firstLine="283"/>
        <w:jc w:val="right"/>
        <w:rPr>
          <w:rFonts w:ascii="Times New Roman" w:eastAsia="Times New Roman" w:hAnsi="Times New Roman" w:cs="Times New Roman"/>
          <w:sz w:val="20"/>
          <w:szCs w:val="20"/>
          <w:lang w:eastAsia="ru-RU"/>
        </w:rPr>
      </w:pPr>
      <w:r w:rsidRPr="00E01292">
        <w:rPr>
          <w:rFonts w:ascii="Times New Roman" w:eastAsia="Times New Roman" w:hAnsi="Times New Roman" w:cs="Times New Roman"/>
          <w:sz w:val="20"/>
          <w:szCs w:val="20"/>
          <w:lang w:eastAsia="ru-RU"/>
        </w:rPr>
        <w:t>постановлением Администрации</w:t>
      </w:r>
    </w:p>
    <w:p w:rsidR="00E01292" w:rsidRPr="00E01292" w:rsidRDefault="00E01292" w:rsidP="00E01292">
      <w:pPr>
        <w:spacing w:after="0" w:line="240" w:lineRule="auto"/>
        <w:ind w:left="-1276" w:firstLine="283"/>
        <w:jc w:val="right"/>
        <w:rPr>
          <w:rFonts w:ascii="Times New Roman" w:eastAsia="Times New Roman" w:hAnsi="Times New Roman" w:cs="Times New Roman"/>
          <w:sz w:val="20"/>
          <w:szCs w:val="20"/>
          <w:lang w:eastAsia="ru-RU"/>
        </w:rPr>
      </w:pPr>
      <w:r w:rsidRPr="00E01292">
        <w:rPr>
          <w:rFonts w:ascii="Times New Roman" w:eastAsia="Times New Roman" w:hAnsi="Times New Roman" w:cs="Times New Roman"/>
          <w:sz w:val="20"/>
          <w:szCs w:val="20"/>
          <w:lang w:eastAsia="ru-RU"/>
        </w:rPr>
        <w:t>Поддорского муниципального района</w:t>
      </w:r>
    </w:p>
    <w:p w:rsidR="00E01292" w:rsidRPr="00E01292" w:rsidRDefault="00E01292" w:rsidP="00E01292">
      <w:pPr>
        <w:spacing w:after="0" w:line="240" w:lineRule="auto"/>
        <w:ind w:left="-1276" w:firstLine="283"/>
        <w:jc w:val="right"/>
        <w:rPr>
          <w:rFonts w:ascii="Times New Roman" w:eastAsia="Times New Roman" w:hAnsi="Times New Roman" w:cs="Times New Roman"/>
          <w:sz w:val="20"/>
          <w:szCs w:val="20"/>
          <w:lang w:eastAsia="ru-RU"/>
        </w:rPr>
      </w:pPr>
      <w:r w:rsidRPr="00E01292">
        <w:rPr>
          <w:rFonts w:ascii="Times New Roman" w:eastAsia="Times New Roman" w:hAnsi="Times New Roman" w:cs="Times New Roman"/>
          <w:sz w:val="20"/>
          <w:szCs w:val="20"/>
          <w:lang w:eastAsia="ru-RU"/>
        </w:rPr>
        <w:t>от 30.06.2025 № 374</w:t>
      </w:r>
    </w:p>
    <w:p w:rsidR="00E01292" w:rsidRPr="00E01292" w:rsidRDefault="00E01292" w:rsidP="00E01292">
      <w:pPr>
        <w:spacing w:after="0" w:line="240" w:lineRule="auto"/>
        <w:ind w:left="-1276" w:firstLine="283"/>
        <w:jc w:val="center"/>
        <w:rPr>
          <w:rFonts w:ascii="Times New Roman" w:eastAsia="Times New Roman" w:hAnsi="Times New Roman" w:cs="Times New Roman"/>
          <w:b/>
          <w:sz w:val="20"/>
          <w:szCs w:val="20"/>
          <w:lang w:eastAsia="ru-RU"/>
        </w:rPr>
      </w:pPr>
      <w:r w:rsidRPr="00E01292">
        <w:rPr>
          <w:rFonts w:ascii="Times New Roman" w:eastAsia="Times New Roman" w:hAnsi="Times New Roman" w:cs="Times New Roman"/>
          <w:b/>
          <w:sz w:val="20"/>
          <w:szCs w:val="20"/>
          <w:lang w:eastAsia="ru-RU"/>
        </w:rPr>
        <w:t>Ранжированный перечень многоквартирных домов, расположенных на территории Поддорского муниципального района Новгородской области, запланированных на период 2026-2028 годов</w:t>
      </w:r>
    </w:p>
    <w:p w:rsidR="00E01292" w:rsidRPr="00E01292" w:rsidRDefault="00E01292" w:rsidP="00E01292">
      <w:pPr>
        <w:spacing w:after="0" w:line="240" w:lineRule="auto"/>
        <w:ind w:left="-1276" w:firstLine="283"/>
        <w:rPr>
          <w:rFonts w:ascii="Times New Roman" w:eastAsia="Times New Roman" w:hAnsi="Times New Roman" w:cs="Times New Roman"/>
          <w:b/>
          <w:sz w:val="20"/>
          <w:szCs w:val="20"/>
          <w:lang w:eastAsia="ru-RU"/>
        </w:rPr>
      </w:pPr>
    </w:p>
    <w:tbl>
      <w:tblPr>
        <w:tblStyle w:val="1fd"/>
        <w:tblW w:w="10350" w:type="dxa"/>
        <w:tblInd w:w="-1168" w:type="dxa"/>
        <w:tblLook w:val="04A0" w:firstRow="1" w:lastRow="0" w:firstColumn="1" w:lastColumn="0" w:noHBand="0" w:noVBand="1"/>
      </w:tblPr>
      <w:tblGrid>
        <w:gridCol w:w="389"/>
        <w:gridCol w:w="2305"/>
        <w:gridCol w:w="1538"/>
        <w:gridCol w:w="1439"/>
        <w:gridCol w:w="2262"/>
        <w:gridCol w:w="1141"/>
        <w:gridCol w:w="1276"/>
      </w:tblGrid>
      <w:tr w:rsidR="00E01292" w:rsidRPr="00E01292" w:rsidTr="00E01292">
        <w:tc>
          <w:tcPr>
            <w:tcW w:w="389"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 xml:space="preserve">№ </w:t>
            </w:r>
            <w:proofErr w:type="spellStart"/>
            <w:r w:rsidRPr="00E01292">
              <w:rPr>
                <w:rFonts w:ascii="Times New Roman" w:hAnsi="Times New Roman"/>
                <w:sz w:val="16"/>
                <w:szCs w:val="16"/>
              </w:rPr>
              <w:t>пп</w:t>
            </w:r>
            <w:proofErr w:type="spellEnd"/>
          </w:p>
        </w:tc>
        <w:tc>
          <w:tcPr>
            <w:tcW w:w="2305"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Адрес МКД</w:t>
            </w:r>
          </w:p>
        </w:tc>
        <w:tc>
          <w:tcPr>
            <w:tcW w:w="1538"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Вид работ</w:t>
            </w:r>
          </w:p>
        </w:tc>
        <w:tc>
          <w:tcPr>
            <w:tcW w:w="1439"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bCs/>
                <w:sz w:val="16"/>
                <w:szCs w:val="16"/>
              </w:rPr>
              <w:t>Общая стоимость капитального ремонта общего имущества в многоквартирном доме (руб.)</w:t>
            </w:r>
          </w:p>
        </w:tc>
        <w:tc>
          <w:tcPr>
            <w:tcW w:w="2262" w:type="dxa"/>
            <w:vAlign w:val="center"/>
          </w:tcPr>
          <w:p w:rsidR="00E01292" w:rsidRPr="00E01292" w:rsidRDefault="00E01292" w:rsidP="00E01292">
            <w:pPr>
              <w:jc w:val="center"/>
              <w:rPr>
                <w:rFonts w:ascii="Times New Roman" w:hAnsi="Times New Roman"/>
                <w:bCs/>
                <w:sz w:val="16"/>
                <w:szCs w:val="16"/>
              </w:rPr>
            </w:pPr>
            <w:r w:rsidRPr="00E01292">
              <w:rPr>
                <w:rFonts w:ascii="Times New Roman" w:hAnsi="Times New Roman"/>
                <w:bCs/>
                <w:sz w:val="16"/>
                <w:szCs w:val="16"/>
              </w:rPr>
              <w:t>Стоимость услуг</w:t>
            </w:r>
          </w:p>
          <w:p w:rsidR="00E01292" w:rsidRPr="00E01292" w:rsidRDefault="00E01292" w:rsidP="00E01292">
            <w:pPr>
              <w:jc w:val="center"/>
              <w:rPr>
                <w:rFonts w:ascii="Times New Roman" w:hAnsi="Times New Roman"/>
                <w:sz w:val="16"/>
                <w:szCs w:val="16"/>
              </w:rPr>
            </w:pPr>
            <w:r w:rsidRPr="00E01292">
              <w:rPr>
                <w:rFonts w:ascii="Times New Roman" w:hAnsi="Times New Roman"/>
                <w:bCs/>
                <w:sz w:val="16"/>
                <w:szCs w:val="16"/>
              </w:rPr>
              <w:t>и (или) работ по капитальному ремонту общего имущества в многоквартирном доме, оказание и (или) выполнение которых финансируется за счет средств фонда капитального ремонта (руб.)</w:t>
            </w:r>
          </w:p>
        </w:tc>
        <w:tc>
          <w:tcPr>
            <w:tcW w:w="1141"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Плановый год проведения капитального ремонта</w:t>
            </w:r>
          </w:p>
        </w:tc>
        <w:tc>
          <w:tcPr>
            <w:tcW w:w="1276"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Количество баллов по много-квартирному дому</w:t>
            </w:r>
          </w:p>
        </w:tc>
      </w:tr>
      <w:tr w:rsidR="00E01292" w:rsidRPr="00E01292" w:rsidTr="00E01292">
        <w:tc>
          <w:tcPr>
            <w:tcW w:w="389"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1.</w:t>
            </w:r>
          </w:p>
        </w:tc>
        <w:tc>
          <w:tcPr>
            <w:tcW w:w="2305" w:type="dxa"/>
            <w:vAlign w:val="center"/>
          </w:tcPr>
          <w:p w:rsidR="00E01292" w:rsidRPr="00E01292" w:rsidRDefault="00E01292" w:rsidP="00E01292">
            <w:pPr>
              <w:rPr>
                <w:rFonts w:ascii="Times New Roman" w:hAnsi="Times New Roman"/>
                <w:sz w:val="16"/>
                <w:szCs w:val="16"/>
              </w:rPr>
            </w:pPr>
            <w:proofErr w:type="spellStart"/>
            <w:r w:rsidRPr="00E01292">
              <w:rPr>
                <w:rFonts w:ascii="Times New Roman" w:hAnsi="Times New Roman"/>
                <w:sz w:val="16"/>
                <w:szCs w:val="16"/>
              </w:rPr>
              <w:t>с.Поддорье</w:t>
            </w:r>
            <w:proofErr w:type="spellEnd"/>
            <w:r w:rsidRPr="00E01292">
              <w:rPr>
                <w:rFonts w:ascii="Times New Roman" w:hAnsi="Times New Roman"/>
                <w:sz w:val="16"/>
                <w:szCs w:val="16"/>
              </w:rPr>
              <w:t xml:space="preserve">, </w:t>
            </w:r>
            <w:proofErr w:type="spellStart"/>
            <w:r w:rsidRPr="00E01292">
              <w:rPr>
                <w:rFonts w:ascii="Times New Roman" w:hAnsi="Times New Roman"/>
                <w:sz w:val="16"/>
                <w:szCs w:val="16"/>
              </w:rPr>
              <w:t>ул.Пролетарская</w:t>
            </w:r>
            <w:proofErr w:type="spellEnd"/>
            <w:r w:rsidRPr="00E01292">
              <w:rPr>
                <w:rFonts w:ascii="Times New Roman" w:hAnsi="Times New Roman"/>
                <w:sz w:val="16"/>
                <w:szCs w:val="16"/>
              </w:rPr>
              <w:t>, д.6</w:t>
            </w:r>
          </w:p>
        </w:tc>
        <w:tc>
          <w:tcPr>
            <w:tcW w:w="1538"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ремонт фундамента</w:t>
            </w:r>
          </w:p>
        </w:tc>
        <w:tc>
          <w:tcPr>
            <w:tcW w:w="1439"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267700,0</w:t>
            </w:r>
          </w:p>
        </w:tc>
        <w:tc>
          <w:tcPr>
            <w:tcW w:w="2262"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267700,0</w:t>
            </w:r>
          </w:p>
        </w:tc>
        <w:tc>
          <w:tcPr>
            <w:tcW w:w="1141"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2026</w:t>
            </w:r>
          </w:p>
        </w:tc>
        <w:tc>
          <w:tcPr>
            <w:tcW w:w="1276"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40</w:t>
            </w:r>
          </w:p>
        </w:tc>
      </w:tr>
      <w:tr w:rsidR="00E01292" w:rsidRPr="00E01292" w:rsidTr="00E01292">
        <w:tc>
          <w:tcPr>
            <w:tcW w:w="389"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2.</w:t>
            </w:r>
          </w:p>
        </w:tc>
        <w:tc>
          <w:tcPr>
            <w:tcW w:w="2305" w:type="dxa"/>
            <w:vAlign w:val="center"/>
          </w:tcPr>
          <w:p w:rsidR="00E01292" w:rsidRPr="00E01292" w:rsidRDefault="00E01292" w:rsidP="00E01292">
            <w:pPr>
              <w:rPr>
                <w:rFonts w:ascii="Times New Roman" w:hAnsi="Times New Roman"/>
                <w:sz w:val="16"/>
                <w:szCs w:val="16"/>
              </w:rPr>
            </w:pPr>
            <w:proofErr w:type="spellStart"/>
            <w:r w:rsidRPr="00E01292">
              <w:rPr>
                <w:rFonts w:ascii="Times New Roman" w:hAnsi="Times New Roman"/>
                <w:sz w:val="16"/>
                <w:szCs w:val="16"/>
              </w:rPr>
              <w:t>с.Поддорье</w:t>
            </w:r>
            <w:proofErr w:type="spellEnd"/>
            <w:r w:rsidRPr="00E01292">
              <w:rPr>
                <w:rFonts w:ascii="Times New Roman" w:hAnsi="Times New Roman"/>
                <w:sz w:val="16"/>
                <w:szCs w:val="16"/>
              </w:rPr>
              <w:t xml:space="preserve">, </w:t>
            </w:r>
            <w:proofErr w:type="spellStart"/>
            <w:r w:rsidRPr="00E01292">
              <w:rPr>
                <w:rFonts w:ascii="Times New Roman" w:hAnsi="Times New Roman"/>
                <w:sz w:val="16"/>
                <w:szCs w:val="16"/>
              </w:rPr>
              <w:t>ул.Победы</w:t>
            </w:r>
            <w:proofErr w:type="spellEnd"/>
            <w:r w:rsidRPr="00E01292">
              <w:rPr>
                <w:rFonts w:ascii="Times New Roman" w:hAnsi="Times New Roman"/>
                <w:sz w:val="16"/>
                <w:szCs w:val="16"/>
              </w:rPr>
              <w:t>, д.10</w:t>
            </w:r>
          </w:p>
        </w:tc>
        <w:tc>
          <w:tcPr>
            <w:tcW w:w="1538"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ремонт крыши</w:t>
            </w:r>
          </w:p>
        </w:tc>
        <w:tc>
          <w:tcPr>
            <w:tcW w:w="1439"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7273460,0</w:t>
            </w:r>
          </w:p>
        </w:tc>
        <w:tc>
          <w:tcPr>
            <w:tcW w:w="2262"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7273460,0</w:t>
            </w:r>
          </w:p>
        </w:tc>
        <w:tc>
          <w:tcPr>
            <w:tcW w:w="1141"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2026</w:t>
            </w:r>
          </w:p>
        </w:tc>
        <w:tc>
          <w:tcPr>
            <w:tcW w:w="1276"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20</w:t>
            </w:r>
          </w:p>
        </w:tc>
      </w:tr>
      <w:tr w:rsidR="00E01292" w:rsidRPr="00E01292" w:rsidTr="00E01292">
        <w:tc>
          <w:tcPr>
            <w:tcW w:w="389"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3.</w:t>
            </w:r>
          </w:p>
        </w:tc>
        <w:tc>
          <w:tcPr>
            <w:tcW w:w="2305" w:type="dxa"/>
            <w:vAlign w:val="center"/>
          </w:tcPr>
          <w:p w:rsidR="00E01292" w:rsidRPr="00E01292" w:rsidRDefault="00E01292" w:rsidP="00E01292">
            <w:pPr>
              <w:rPr>
                <w:rFonts w:ascii="Times New Roman" w:hAnsi="Times New Roman"/>
                <w:sz w:val="16"/>
                <w:szCs w:val="16"/>
              </w:rPr>
            </w:pPr>
            <w:proofErr w:type="spellStart"/>
            <w:r w:rsidRPr="00E01292">
              <w:rPr>
                <w:rFonts w:ascii="Times New Roman" w:hAnsi="Times New Roman"/>
                <w:sz w:val="16"/>
                <w:szCs w:val="16"/>
              </w:rPr>
              <w:t>с.Белебелка</w:t>
            </w:r>
            <w:proofErr w:type="spellEnd"/>
            <w:r w:rsidRPr="00E01292">
              <w:rPr>
                <w:rFonts w:ascii="Times New Roman" w:hAnsi="Times New Roman"/>
                <w:sz w:val="16"/>
                <w:szCs w:val="16"/>
              </w:rPr>
              <w:t xml:space="preserve">, </w:t>
            </w:r>
            <w:proofErr w:type="spellStart"/>
            <w:r w:rsidRPr="00E01292">
              <w:rPr>
                <w:rFonts w:ascii="Times New Roman" w:hAnsi="Times New Roman"/>
                <w:sz w:val="16"/>
                <w:szCs w:val="16"/>
              </w:rPr>
              <w:t>ул.Васильева</w:t>
            </w:r>
            <w:proofErr w:type="spellEnd"/>
            <w:r w:rsidRPr="00E01292">
              <w:rPr>
                <w:rFonts w:ascii="Times New Roman" w:hAnsi="Times New Roman"/>
                <w:sz w:val="16"/>
                <w:szCs w:val="16"/>
              </w:rPr>
              <w:t>, д.2</w:t>
            </w:r>
          </w:p>
        </w:tc>
        <w:tc>
          <w:tcPr>
            <w:tcW w:w="1538"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ремонт фундамента</w:t>
            </w:r>
          </w:p>
        </w:tc>
        <w:tc>
          <w:tcPr>
            <w:tcW w:w="1439"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227545,0</w:t>
            </w:r>
          </w:p>
        </w:tc>
        <w:tc>
          <w:tcPr>
            <w:tcW w:w="2262"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227545,0</w:t>
            </w:r>
          </w:p>
        </w:tc>
        <w:tc>
          <w:tcPr>
            <w:tcW w:w="1141"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2026</w:t>
            </w:r>
          </w:p>
        </w:tc>
        <w:tc>
          <w:tcPr>
            <w:tcW w:w="1276"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20</w:t>
            </w:r>
          </w:p>
        </w:tc>
      </w:tr>
      <w:tr w:rsidR="00E01292" w:rsidRPr="00E01292" w:rsidTr="00E01292">
        <w:tc>
          <w:tcPr>
            <w:tcW w:w="389"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4.</w:t>
            </w:r>
          </w:p>
        </w:tc>
        <w:tc>
          <w:tcPr>
            <w:tcW w:w="2305" w:type="dxa"/>
            <w:vAlign w:val="center"/>
          </w:tcPr>
          <w:p w:rsidR="00E01292" w:rsidRPr="00E01292" w:rsidRDefault="00E01292" w:rsidP="00E01292">
            <w:pPr>
              <w:rPr>
                <w:rFonts w:ascii="Times New Roman" w:hAnsi="Times New Roman"/>
                <w:sz w:val="16"/>
                <w:szCs w:val="16"/>
              </w:rPr>
            </w:pPr>
            <w:proofErr w:type="spellStart"/>
            <w:r w:rsidRPr="00E01292">
              <w:rPr>
                <w:rFonts w:ascii="Times New Roman" w:hAnsi="Times New Roman"/>
                <w:sz w:val="16"/>
                <w:szCs w:val="16"/>
              </w:rPr>
              <w:t>с.Поддорье</w:t>
            </w:r>
            <w:proofErr w:type="spellEnd"/>
            <w:r w:rsidRPr="00E01292">
              <w:rPr>
                <w:rFonts w:ascii="Times New Roman" w:hAnsi="Times New Roman"/>
                <w:sz w:val="16"/>
                <w:szCs w:val="16"/>
              </w:rPr>
              <w:t>, ул.1Мая, д.4</w:t>
            </w:r>
          </w:p>
        </w:tc>
        <w:tc>
          <w:tcPr>
            <w:tcW w:w="1538"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ремонт крыши</w:t>
            </w:r>
          </w:p>
        </w:tc>
        <w:tc>
          <w:tcPr>
            <w:tcW w:w="1439"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6820343,0</w:t>
            </w:r>
          </w:p>
        </w:tc>
        <w:tc>
          <w:tcPr>
            <w:tcW w:w="2262"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6820343,0</w:t>
            </w:r>
          </w:p>
        </w:tc>
        <w:tc>
          <w:tcPr>
            <w:tcW w:w="1141"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2027</w:t>
            </w:r>
          </w:p>
        </w:tc>
        <w:tc>
          <w:tcPr>
            <w:tcW w:w="1276"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20</w:t>
            </w:r>
          </w:p>
        </w:tc>
      </w:tr>
      <w:tr w:rsidR="00E01292" w:rsidRPr="00E01292" w:rsidTr="00E01292">
        <w:tc>
          <w:tcPr>
            <w:tcW w:w="389"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5.</w:t>
            </w:r>
          </w:p>
        </w:tc>
        <w:tc>
          <w:tcPr>
            <w:tcW w:w="2305" w:type="dxa"/>
            <w:vAlign w:val="center"/>
          </w:tcPr>
          <w:p w:rsidR="00E01292" w:rsidRPr="00E01292" w:rsidRDefault="00E01292" w:rsidP="00E01292">
            <w:pPr>
              <w:rPr>
                <w:rFonts w:ascii="Times New Roman" w:hAnsi="Times New Roman"/>
                <w:sz w:val="16"/>
                <w:szCs w:val="16"/>
              </w:rPr>
            </w:pPr>
            <w:proofErr w:type="spellStart"/>
            <w:r w:rsidRPr="00E01292">
              <w:rPr>
                <w:rFonts w:ascii="Times New Roman" w:hAnsi="Times New Roman"/>
                <w:sz w:val="16"/>
                <w:szCs w:val="16"/>
              </w:rPr>
              <w:t>с.Поддорье</w:t>
            </w:r>
            <w:proofErr w:type="spellEnd"/>
            <w:r w:rsidRPr="00E01292">
              <w:rPr>
                <w:rFonts w:ascii="Times New Roman" w:hAnsi="Times New Roman"/>
                <w:sz w:val="16"/>
                <w:szCs w:val="16"/>
              </w:rPr>
              <w:t xml:space="preserve">, </w:t>
            </w:r>
            <w:proofErr w:type="spellStart"/>
            <w:r w:rsidRPr="00E01292">
              <w:rPr>
                <w:rFonts w:ascii="Times New Roman" w:hAnsi="Times New Roman"/>
                <w:sz w:val="16"/>
                <w:szCs w:val="16"/>
              </w:rPr>
              <w:t>ул.Октябрьская</w:t>
            </w:r>
            <w:proofErr w:type="spellEnd"/>
            <w:r w:rsidRPr="00E01292">
              <w:rPr>
                <w:rFonts w:ascii="Times New Roman" w:hAnsi="Times New Roman"/>
                <w:sz w:val="16"/>
                <w:szCs w:val="16"/>
              </w:rPr>
              <w:t>, д.31</w:t>
            </w:r>
          </w:p>
        </w:tc>
        <w:tc>
          <w:tcPr>
            <w:tcW w:w="1538"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ремонт системы электроснабжения</w:t>
            </w:r>
          </w:p>
        </w:tc>
        <w:tc>
          <w:tcPr>
            <w:tcW w:w="1439"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468077,0</w:t>
            </w:r>
          </w:p>
        </w:tc>
        <w:tc>
          <w:tcPr>
            <w:tcW w:w="2262"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468077,0</w:t>
            </w:r>
          </w:p>
        </w:tc>
        <w:tc>
          <w:tcPr>
            <w:tcW w:w="1141"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2027</w:t>
            </w:r>
          </w:p>
        </w:tc>
        <w:tc>
          <w:tcPr>
            <w:tcW w:w="1276"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10</w:t>
            </w:r>
          </w:p>
        </w:tc>
      </w:tr>
      <w:tr w:rsidR="00E01292" w:rsidRPr="00E01292" w:rsidTr="00E01292">
        <w:tc>
          <w:tcPr>
            <w:tcW w:w="389"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6.</w:t>
            </w:r>
          </w:p>
        </w:tc>
        <w:tc>
          <w:tcPr>
            <w:tcW w:w="2305" w:type="dxa"/>
            <w:vAlign w:val="center"/>
          </w:tcPr>
          <w:p w:rsidR="00E01292" w:rsidRPr="00E01292" w:rsidRDefault="00E01292" w:rsidP="00E01292">
            <w:pPr>
              <w:rPr>
                <w:rFonts w:ascii="Times New Roman" w:hAnsi="Times New Roman"/>
                <w:sz w:val="16"/>
                <w:szCs w:val="16"/>
              </w:rPr>
            </w:pPr>
            <w:proofErr w:type="spellStart"/>
            <w:r w:rsidRPr="00E01292">
              <w:rPr>
                <w:rFonts w:ascii="Times New Roman" w:hAnsi="Times New Roman"/>
                <w:sz w:val="16"/>
                <w:szCs w:val="16"/>
              </w:rPr>
              <w:t>с.Поддорье</w:t>
            </w:r>
            <w:proofErr w:type="spellEnd"/>
            <w:r w:rsidRPr="00E01292">
              <w:rPr>
                <w:rFonts w:ascii="Times New Roman" w:hAnsi="Times New Roman"/>
                <w:sz w:val="16"/>
                <w:szCs w:val="16"/>
              </w:rPr>
              <w:t xml:space="preserve">, </w:t>
            </w:r>
            <w:proofErr w:type="spellStart"/>
            <w:r w:rsidRPr="00E01292">
              <w:rPr>
                <w:rFonts w:ascii="Times New Roman" w:hAnsi="Times New Roman"/>
                <w:sz w:val="16"/>
                <w:szCs w:val="16"/>
              </w:rPr>
              <w:t>ул.Октябрьская</w:t>
            </w:r>
            <w:proofErr w:type="spellEnd"/>
            <w:r w:rsidRPr="00E01292">
              <w:rPr>
                <w:rFonts w:ascii="Times New Roman" w:hAnsi="Times New Roman"/>
                <w:sz w:val="16"/>
                <w:szCs w:val="16"/>
              </w:rPr>
              <w:t>, д.21</w:t>
            </w:r>
          </w:p>
        </w:tc>
        <w:tc>
          <w:tcPr>
            <w:tcW w:w="1538"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ремонт фундамента</w:t>
            </w:r>
          </w:p>
        </w:tc>
        <w:tc>
          <w:tcPr>
            <w:tcW w:w="1439"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174005,0</w:t>
            </w:r>
          </w:p>
        </w:tc>
        <w:tc>
          <w:tcPr>
            <w:tcW w:w="2262"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174005,0</w:t>
            </w:r>
          </w:p>
        </w:tc>
        <w:tc>
          <w:tcPr>
            <w:tcW w:w="1141"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2027</w:t>
            </w:r>
          </w:p>
        </w:tc>
        <w:tc>
          <w:tcPr>
            <w:tcW w:w="1276"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20</w:t>
            </w:r>
          </w:p>
        </w:tc>
      </w:tr>
      <w:tr w:rsidR="00E01292" w:rsidRPr="00E01292" w:rsidTr="00E01292">
        <w:tc>
          <w:tcPr>
            <w:tcW w:w="389"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7.</w:t>
            </w:r>
          </w:p>
        </w:tc>
        <w:tc>
          <w:tcPr>
            <w:tcW w:w="2305" w:type="dxa"/>
            <w:vAlign w:val="center"/>
          </w:tcPr>
          <w:p w:rsidR="00E01292" w:rsidRPr="00E01292" w:rsidRDefault="00E01292" w:rsidP="00E01292">
            <w:pPr>
              <w:rPr>
                <w:rFonts w:ascii="Times New Roman" w:hAnsi="Times New Roman"/>
                <w:sz w:val="16"/>
                <w:szCs w:val="16"/>
              </w:rPr>
            </w:pPr>
            <w:proofErr w:type="spellStart"/>
            <w:r w:rsidRPr="00E01292">
              <w:rPr>
                <w:rFonts w:ascii="Times New Roman" w:hAnsi="Times New Roman"/>
                <w:sz w:val="16"/>
                <w:szCs w:val="16"/>
              </w:rPr>
              <w:t>с.Поддорье</w:t>
            </w:r>
            <w:proofErr w:type="spellEnd"/>
            <w:r w:rsidRPr="00E01292">
              <w:rPr>
                <w:rFonts w:ascii="Times New Roman" w:hAnsi="Times New Roman"/>
                <w:sz w:val="16"/>
                <w:szCs w:val="16"/>
              </w:rPr>
              <w:t xml:space="preserve">, </w:t>
            </w:r>
            <w:proofErr w:type="spellStart"/>
            <w:r w:rsidRPr="00E01292">
              <w:rPr>
                <w:rFonts w:ascii="Times New Roman" w:hAnsi="Times New Roman"/>
                <w:sz w:val="16"/>
                <w:szCs w:val="16"/>
              </w:rPr>
              <w:t>ул.Октябрьская</w:t>
            </w:r>
            <w:proofErr w:type="spellEnd"/>
            <w:r w:rsidRPr="00E01292">
              <w:rPr>
                <w:rFonts w:ascii="Times New Roman" w:hAnsi="Times New Roman"/>
                <w:sz w:val="16"/>
                <w:szCs w:val="16"/>
              </w:rPr>
              <w:t>, д.7</w:t>
            </w:r>
          </w:p>
        </w:tc>
        <w:tc>
          <w:tcPr>
            <w:tcW w:w="1538"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ремонт фундамента</w:t>
            </w:r>
          </w:p>
        </w:tc>
        <w:tc>
          <w:tcPr>
            <w:tcW w:w="1439"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230222,0</w:t>
            </w:r>
          </w:p>
        </w:tc>
        <w:tc>
          <w:tcPr>
            <w:tcW w:w="2262"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230222,0</w:t>
            </w:r>
          </w:p>
        </w:tc>
        <w:tc>
          <w:tcPr>
            <w:tcW w:w="1141"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2028</w:t>
            </w:r>
          </w:p>
        </w:tc>
        <w:tc>
          <w:tcPr>
            <w:tcW w:w="1276"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20</w:t>
            </w:r>
          </w:p>
        </w:tc>
      </w:tr>
      <w:tr w:rsidR="00E01292" w:rsidRPr="00E01292" w:rsidTr="00E01292">
        <w:tc>
          <w:tcPr>
            <w:tcW w:w="389"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8.</w:t>
            </w:r>
          </w:p>
        </w:tc>
        <w:tc>
          <w:tcPr>
            <w:tcW w:w="2305" w:type="dxa"/>
            <w:vAlign w:val="center"/>
          </w:tcPr>
          <w:p w:rsidR="00E01292" w:rsidRPr="00E01292" w:rsidRDefault="00E01292" w:rsidP="00E01292">
            <w:pPr>
              <w:rPr>
                <w:rFonts w:ascii="Times New Roman" w:hAnsi="Times New Roman"/>
                <w:sz w:val="16"/>
                <w:szCs w:val="16"/>
              </w:rPr>
            </w:pPr>
            <w:proofErr w:type="spellStart"/>
            <w:r w:rsidRPr="00E01292">
              <w:rPr>
                <w:rFonts w:ascii="Times New Roman" w:hAnsi="Times New Roman"/>
                <w:sz w:val="16"/>
                <w:szCs w:val="16"/>
              </w:rPr>
              <w:t>с.Поддорье</w:t>
            </w:r>
            <w:proofErr w:type="spellEnd"/>
            <w:r w:rsidRPr="00E01292">
              <w:rPr>
                <w:rFonts w:ascii="Times New Roman" w:hAnsi="Times New Roman"/>
                <w:sz w:val="16"/>
                <w:szCs w:val="16"/>
              </w:rPr>
              <w:t xml:space="preserve">, </w:t>
            </w:r>
            <w:proofErr w:type="spellStart"/>
            <w:r w:rsidRPr="00E01292">
              <w:rPr>
                <w:rFonts w:ascii="Times New Roman" w:hAnsi="Times New Roman"/>
                <w:sz w:val="16"/>
                <w:szCs w:val="16"/>
              </w:rPr>
              <w:t>ул.Октябрьская</w:t>
            </w:r>
            <w:proofErr w:type="spellEnd"/>
            <w:r w:rsidRPr="00E01292">
              <w:rPr>
                <w:rFonts w:ascii="Times New Roman" w:hAnsi="Times New Roman"/>
                <w:sz w:val="16"/>
                <w:szCs w:val="16"/>
              </w:rPr>
              <w:t>, д.5</w:t>
            </w:r>
          </w:p>
        </w:tc>
        <w:tc>
          <w:tcPr>
            <w:tcW w:w="1538"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ремонт фундамента</w:t>
            </w:r>
          </w:p>
        </w:tc>
        <w:tc>
          <w:tcPr>
            <w:tcW w:w="1439"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236647,0</w:t>
            </w:r>
          </w:p>
        </w:tc>
        <w:tc>
          <w:tcPr>
            <w:tcW w:w="2262"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236647,0</w:t>
            </w:r>
          </w:p>
        </w:tc>
        <w:tc>
          <w:tcPr>
            <w:tcW w:w="1141"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2028</w:t>
            </w:r>
          </w:p>
        </w:tc>
        <w:tc>
          <w:tcPr>
            <w:tcW w:w="1276" w:type="dxa"/>
            <w:vAlign w:val="center"/>
          </w:tcPr>
          <w:p w:rsidR="00E01292" w:rsidRPr="00E01292" w:rsidRDefault="00E01292" w:rsidP="00E01292">
            <w:pPr>
              <w:jc w:val="center"/>
              <w:rPr>
                <w:rFonts w:ascii="Times New Roman" w:hAnsi="Times New Roman"/>
                <w:sz w:val="16"/>
                <w:szCs w:val="16"/>
              </w:rPr>
            </w:pPr>
            <w:r w:rsidRPr="00E01292">
              <w:rPr>
                <w:rFonts w:ascii="Times New Roman" w:hAnsi="Times New Roman"/>
                <w:sz w:val="16"/>
                <w:szCs w:val="16"/>
              </w:rPr>
              <w:t>20</w:t>
            </w:r>
          </w:p>
        </w:tc>
      </w:tr>
    </w:tbl>
    <w:p w:rsidR="008C1CCB" w:rsidRPr="00E01292" w:rsidRDefault="008C1CCB" w:rsidP="00E01292">
      <w:pPr>
        <w:spacing w:after="0" w:line="240" w:lineRule="auto"/>
        <w:rPr>
          <w:rFonts w:ascii="Times New Roman" w:hAnsi="Times New Roman" w:cs="Times New Roman"/>
          <w:sz w:val="16"/>
          <w:szCs w:val="16"/>
        </w:rPr>
      </w:pPr>
    </w:p>
    <w:p w:rsidR="008C1CCB" w:rsidRPr="00E01292" w:rsidRDefault="008C1CCB" w:rsidP="00E01292">
      <w:pPr>
        <w:spacing w:after="0" w:line="240" w:lineRule="auto"/>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E01292" w:rsidRDefault="00E01292" w:rsidP="00845F44">
      <w:pPr>
        <w:spacing w:after="0" w:line="240" w:lineRule="exact"/>
        <w:ind w:left="-1276" w:firstLine="283"/>
        <w:rPr>
          <w:rFonts w:ascii="Times New Roman" w:hAnsi="Times New Roman" w:cs="Times New Roman"/>
          <w:sz w:val="16"/>
          <w:szCs w:val="16"/>
        </w:rPr>
      </w:pPr>
    </w:p>
    <w:p w:rsidR="00E01292" w:rsidRDefault="00E01292" w:rsidP="00845F44">
      <w:pPr>
        <w:spacing w:after="0" w:line="240" w:lineRule="exact"/>
        <w:ind w:left="-1276" w:firstLine="283"/>
        <w:rPr>
          <w:rFonts w:ascii="Times New Roman" w:hAnsi="Times New Roman" w:cs="Times New Roman"/>
          <w:sz w:val="16"/>
          <w:szCs w:val="16"/>
        </w:rPr>
      </w:pPr>
      <w:bookmarkStart w:id="0" w:name="_GoBack"/>
      <w:bookmarkEnd w:id="0"/>
    </w:p>
    <w:p w:rsidR="00E01292" w:rsidRDefault="00E01292" w:rsidP="00845F44">
      <w:pPr>
        <w:spacing w:after="0" w:line="240" w:lineRule="exact"/>
        <w:ind w:left="-1276" w:firstLine="283"/>
        <w:rPr>
          <w:rFonts w:ascii="Times New Roman" w:hAnsi="Times New Roman" w:cs="Times New Roman"/>
          <w:sz w:val="16"/>
          <w:szCs w:val="16"/>
        </w:rPr>
      </w:pPr>
    </w:p>
    <w:p w:rsidR="00E01292" w:rsidRDefault="00E01292" w:rsidP="00845F44">
      <w:pPr>
        <w:spacing w:after="0" w:line="240" w:lineRule="exact"/>
        <w:ind w:left="-1276" w:firstLine="283"/>
        <w:rPr>
          <w:rFonts w:ascii="Times New Roman" w:hAnsi="Times New Roman" w:cs="Times New Roman"/>
          <w:sz w:val="16"/>
          <w:szCs w:val="16"/>
        </w:rPr>
      </w:pPr>
    </w:p>
    <w:p w:rsidR="00E01292" w:rsidRDefault="00E01292" w:rsidP="00845F44">
      <w:pPr>
        <w:spacing w:after="0" w:line="240" w:lineRule="exact"/>
        <w:ind w:left="-1276" w:firstLine="283"/>
        <w:rPr>
          <w:rFonts w:ascii="Times New Roman" w:hAnsi="Times New Roman" w:cs="Times New Roman"/>
          <w:sz w:val="16"/>
          <w:szCs w:val="16"/>
        </w:rPr>
      </w:pPr>
    </w:p>
    <w:p w:rsidR="00E01292" w:rsidRDefault="00E01292" w:rsidP="00845F44">
      <w:pPr>
        <w:spacing w:after="0" w:line="240" w:lineRule="exact"/>
        <w:ind w:left="-1276" w:firstLine="283"/>
        <w:rPr>
          <w:rFonts w:ascii="Times New Roman" w:hAnsi="Times New Roman" w:cs="Times New Roman"/>
          <w:sz w:val="16"/>
          <w:szCs w:val="16"/>
        </w:rPr>
      </w:pPr>
    </w:p>
    <w:p w:rsidR="00E01292" w:rsidRDefault="00E01292" w:rsidP="00845F44">
      <w:pPr>
        <w:spacing w:after="0" w:line="240" w:lineRule="exact"/>
        <w:ind w:left="-1276" w:firstLine="283"/>
        <w:rPr>
          <w:rFonts w:ascii="Times New Roman" w:hAnsi="Times New Roman" w:cs="Times New Roman"/>
          <w:sz w:val="16"/>
          <w:szCs w:val="16"/>
        </w:rPr>
      </w:pPr>
    </w:p>
    <w:p w:rsidR="00E01292" w:rsidRDefault="00E01292" w:rsidP="00845F44">
      <w:pPr>
        <w:spacing w:after="0" w:line="240" w:lineRule="exact"/>
        <w:ind w:left="-1276" w:firstLine="283"/>
        <w:rPr>
          <w:rFonts w:ascii="Times New Roman" w:hAnsi="Times New Roman" w:cs="Times New Roman"/>
          <w:sz w:val="16"/>
          <w:szCs w:val="16"/>
        </w:rPr>
      </w:pPr>
    </w:p>
    <w:p w:rsidR="00E01292" w:rsidRDefault="00E01292" w:rsidP="00845F44">
      <w:pPr>
        <w:spacing w:after="0" w:line="240" w:lineRule="exact"/>
        <w:ind w:left="-1276" w:firstLine="283"/>
        <w:rPr>
          <w:rFonts w:ascii="Times New Roman" w:hAnsi="Times New Roman" w:cs="Times New Roman"/>
          <w:sz w:val="16"/>
          <w:szCs w:val="16"/>
        </w:rPr>
      </w:pPr>
    </w:p>
    <w:p w:rsidR="00E01292" w:rsidRDefault="00E01292" w:rsidP="00845F44">
      <w:pPr>
        <w:spacing w:after="0" w:line="240" w:lineRule="exact"/>
        <w:ind w:left="-1276" w:firstLine="283"/>
        <w:rPr>
          <w:rFonts w:ascii="Times New Roman" w:hAnsi="Times New Roman" w:cs="Times New Roman"/>
          <w:sz w:val="16"/>
          <w:szCs w:val="16"/>
        </w:rPr>
      </w:pPr>
    </w:p>
    <w:p w:rsidR="00E01292" w:rsidRDefault="00E01292" w:rsidP="00845F44">
      <w:pPr>
        <w:spacing w:after="0" w:line="240" w:lineRule="exact"/>
        <w:ind w:left="-1276" w:firstLine="283"/>
        <w:rPr>
          <w:rFonts w:ascii="Times New Roman" w:hAnsi="Times New Roman" w:cs="Times New Roman"/>
          <w:sz w:val="16"/>
          <w:szCs w:val="16"/>
        </w:rPr>
      </w:pPr>
    </w:p>
    <w:p w:rsidR="00E01292" w:rsidRDefault="00E01292" w:rsidP="00845F44">
      <w:pPr>
        <w:spacing w:after="0" w:line="240" w:lineRule="exact"/>
        <w:ind w:left="-1276" w:firstLine="283"/>
        <w:rPr>
          <w:rFonts w:ascii="Times New Roman" w:hAnsi="Times New Roman" w:cs="Times New Roman"/>
          <w:sz w:val="16"/>
          <w:szCs w:val="16"/>
        </w:rPr>
      </w:pPr>
    </w:p>
    <w:p w:rsidR="00E01292" w:rsidRDefault="00E01292" w:rsidP="00845F44">
      <w:pPr>
        <w:spacing w:after="0" w:line="240" w:lineRule="exact"/>
        <w:ind w:left="-1276" w:firstLine="283"/>
        <w:rPr>
          <w:rFonts w:ascii="Times New Roman" w:hAnsi="Times New Roman" w:cs="Times New Roman"/>
          <w:sz w:val="16"/>
          <w:szCs w:val="16"/>
        </w:rPr>
      </w:pPr>
    </w:p>
    <w:p w:rsidR="00E01292" w:rsidRDefault="00E01292" w:rsidP="00845F44">
      <w:pPr>
        <w:spacing w:after="0" w:line="240" w:lineRule="exact"/>
        <w:ind w:left="-1276" w:firstLine="283"/>
        <w:rPr>
          <w:rFonts w:ascii="Times New Roman" w:hAnsi="Times New Roman" w:cs="Times New Roman"/>
          <w:sz w:val="16"/>
          <w:szCs w:val="16"/>
        </w:rPr>
      </w:pPr>
    </w:p>
    <w:p w:rsidR="00E01292" w:rsidRDefault="00E01292" w:rsidP="00845F44">
      <w:pPr>
        <w:spacing w:after="0" w:line="240" w:lineRule="exact"/>
        <w:ind w:left="-1276" w:firstLine="283"/>
        <w:rPr>
          <w:rFonts w:ascii="Times New Roman" w:hAnsi="Times New Roman" w:cs="Times New Roman"/>
          <w:sz w:val="16"/>
          <w:szCs w:val="16"/>
        </w:rPr>
      </w:pPr>
    </w:p>
    <w:p w:rsidR="00E01292" w:rsidRDefault="00E01292" w:rsidP="00845F44">
      <w:pPr>
        <w:spacing w:after="0" w:line="240" w:lineRule="exact"/>
        <w:ind w:left="-1276" w:firstLine="283"/>
        <w:rPr>
          <w:rFonts w:ascii="Times New Roman" w:hAnsi="Times New Roman" w:cs="Times New Roman"/>
          <w:sz w:val="16"/>
          <w:szCs w:val="16"/>
        </w:rPr>
      </w:pPr>
    </w:p>
    <w:p w:rsidR="00E01292" w:rsidRDefault="00E01292" w:rsidP="00845F44">
      <w:pPr>
        <w:spacing w:after="0" w:line="240" w:lineRule="exact"/>
        <w:ind w:left="-1276" w:firstLine="283"/>
        <w:rPr>
          <w:rFonts w:ascii="Times New Roman" w:hAnsi="Times New Roman" w:cs="Times New Roman"/>
          <w:sz w:val="16"/>
          <w:szCs w:val="16"/>
        </w:rPr>
      </w:pPr>
    </w:p>
    <w:p w:rsidR="00E01292" w:rsidRDefault="00E01292" w:rsidP="00845F44">
      <w:pPr>
        <w:spacing w:after="0" w:line="240" w:lineRule="exact"/>
        <w:ind w:left="-1276" w:firstLine="283"/>
        <w:rPr>
          <w:rFonts w:ascii="Times New Roman" w:hAnsi="Times New Roman" w:cs="Times New Roman"/>
          <w:sz w:val="16"/>
          <w:szCs w:val="16"/>
        </w:rPr>
      </w:pPr>
    </w:p>
    <w:p w:rsidR="00E01292" w:rsidRDefault="00E01292" w:rsidP="00845F44">
      <w:pPr>
        <w:spacing w:after="0" w:line="240" w:lineRule="exact"/>
        <w:ind w:left="-1276" w:firstLine="283"/>
        <w:rPr>
          <w:rFonts w:ascii="Times New Roman" w:hAnsi="Times New Roman" w:cs="Times New Roman"/>
          <w:sz w:val="16"/>
          <w:szCs w:val="16"/>
        </w:rPr>
      </w:pPr>
    </w:p>
    <w:p w:rsidR="00E01292" w:rsidRDefault="00E01292" w:rsidP="00845F44">
      <w:pPr>
        <w:spacing w:after="0" w:line="240" w:lineRule="exact"/>
        <w:ind w:left="-1276" w:firstLine="283"/>
        <w:rPr>
          <w:rFonts w:ascii="Times New Roman" w:hAnsi="Times New Roman" w:cs="Times New Roman"/>
          <w:sz w:val="16"/>
          <w:szCs w:val="16"/>
        </w:rPr>
      </w:pPr>
    </w:p>
    <w:p w:rsidR="00E01292" w:rsidRDefault="00E01292" w:rsidP="00845F44">
      <w:pPr>
        <w:spacing w:after="0" w:line="240" w:lineRule="exact"/>
        <w:ind w:left="-1276" w:firstLine="283"/>
        <w:rPr>
          <w:rFonts w:ascii="Times New Roman" w:hAnsi="Times New Roman" w:cs="Times New Roman"/>
          <w:sz w:val="16"/>
          <w:szCs w:val="16"/>
        </w:rPr>
      </w:pPr>
    </w:p>
    <w:p w:rsidR="00E01292" w:rsidRDefault="00E01292" w:rsidP="00845F44">
      <w:pPr>
        <w:spacing w:after="0" w:line="240" w:lineRule="exact"/>
        <w:ind w:left="-1276" w:firstLine="283"/>
        <w:rPr>
          <w:rFonts w:ascii="Times New Roman" w:hAnsi="Times New Roman" w:cs="Times New Roman"/>
          <w:sz w:val="16"/>
          <w:szCs w:val="16"/>
        </w:rPr>
      </w:pPr>
    </w:p>
    <w:p w:rsidR="00E01292" w:rsidRDefault="00E01292" w:rsidP="00845F44">
      <w:pPr>
        <w:spacing w:after="0" w:line="240" w:lineRule="exact"/>
        <w:ind w:left="-1276" w:firstLine="283"/>
        <w:rPr>
          <w:rFonts w:ascii="Times New Roman" w:hAnsi="Times New Roman" w:cs="Times New Roman"/>
          <w:sz w:val="16"/>
          <w:szCs w:val="16"/>
        </w:rPr>
      </w:pPr>
    </w:p>
    <w:p w:rsidR="00E01292" w:rsidRDefault="00E01292" w:rsidP="00845F44">
      <w:pPr>
        <w:spacing w:after="0" w:line="240" w:lineRule="exact"/>
        <w:ind w:left="-1276" w:firstLine="283"/>
        <w:rPr>
          <w:rFonts w:ascii="Times New Roman" w:hAnsi="Times New Roman" w:cs="Times New Roman"/>
          <w:sz w:val="16"/>
          <w:szCs w:val="16"/>
        </w:rPr>
      </w:pPr>
    </w:p>
    <w:p w:rsidR="00E01292" w:rsidRDefault="00E01292"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B426ED" w:rsidRPr="002A4A06" w:rsidRDefault="00BE69EA" w:rsidP="009E6EAB">
      <w:pPr>
        <w:spacing w:after="0" w:line="240" w:lineRule="exact"/>
        <w:rPr>
          <w:rFonts w:ascii="Times New Roman" w:hAnsi="Times New Roman" w:cs="Times New Roman"/>
          <w:sz w:val="16"/>
          <w:szCs w:val="16"/>
          <w:lang w:val="en-US"/>
        </w:rPr>
      </w:pPr>
      <w:r>
        <w:rPr>
          <w:rFonts w:ascii="Times New Roman" w:hAnsi="Times New Roman" w:cs="Times New Roman"/>
          <w:noProof/>
          <w:sz w:val="16"/>
          <w:szCs w:val="16"/>
          <w:lang w:eastAsia="ru-RU"/>
        </w:rPr>
        <w:pict>
          <v:shape id="_x0000_s1029" type="#_x0000_t202" style="position:absolute;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084292" w:rsidRPr="001E302F"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sidR="001E302F">
                    <w:rPr>
                      <w:rFonts w:ascii="Times New Roman" w:hAnsi="Times New Roman" w:cs="Times New Roman"/>
                      <w:sz w:val="20"/>
                      <w:szCs w:val="20"/>
                    </w:rPr>
                    <w:t>Панина Е.В.</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sidR="000C445C">
                    <w:rPr>
                      <w:rFonts w:ascii="Times New Roman" w:hAnsi="Times New Roman" w:cs="Times New Roman"/>
                      <w:sz w:val="20"/>
                      <w:szCs w:val="20"/>
                      <w:lang w:val="en-US"/>
                    </w:rPr>
                    <w:t>adm</w:t>
                  </w:r>
                  <w:r w:rsidR="000C445C" w:rsidRPr="00EB01BC">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084292" w:rsidRPr="005C0F8C"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005C0F8C" w:rsidRPr="005C0F8C">
                    <w:rPr>
                      <w:rFonts w:ascii="Times New Roman" w:hAnsi="Times New Roman" w:cs="Times New Roman"/>
                      <w:sz w:val="20"/>
                      <w:szCs w:val="20"/>
                      <w:lang w:val="en-US"/>
                    </w:rPr>
                    <w:t>https</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admpoddore</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gosuslugi</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ru</w:t>
                  </w:r>
                  <w:r w:rsidR="005C0F8C" w:rsidRPr="005C0F8C">
                    <w:rPr>
                      <w:rFonts w:ascii="Times New Roman" w:hAnsi="Times New Roman" w:cs="Times New Roman"/>
                      <w:sz w:val="20"/>
                      <w:szCs w:val="20"/>
                    </w:rPr>
                    <w:t>/</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084292" w:rsidRPr="003F5C23" w:rsidRDefault="00084292"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Дума Поддорского муниципального района</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B426ED" w:rsidRPr="002A4A06" w:rsidSect="003873EF">
      <w:headerReference w:type="default" r:id="rId10"/>
      <w:headerReference w:type="first" r:id="rId11"/>
      <w:pgSz w:w="11906" w:h="16838"/>
      <w:pgMar w:top="457" w:right="707" w:bottom="993"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9EA" w:rsidRDefault="00BE69EA" w:rsidP="00827CE6">
      <w:pPr>
        <w:spacing w:after="0" w:line="240" w:lineRule="auto"/>
      </w:pPr>
      <w:r>
        <w:separator/>
      </w:r>
    </w:p>
  </w:endnote>
  <w:endnote w:type="continuationSeparator" w:id="0">
    <w:p w:rsidR="00BE69EA" w:rsidRDefault="00BE69EA"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Beresta">
    <w:altName w:val="Georgia"/>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9EA" w:rsidRDefault="00BE69EA" w:rsidP="00827CE6">
      <w:pPr>
        <w:spacing w:after="0" w:line="240" w:lineRule="auto"/>
      </w:pPr>
      <w:r>
        <w:separator/>
      </w:r>
    </w:p>
  </w:footnote>
  <w:footnote w:type="continuationSeparator" w:id="0">
    <w:p w:rsidR="00BE69EA" w:rsidRDefault="00BE69EA"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802472"/>
      <w:docPartObj>
        <w:docPartGallery w:val="Page Numbers (Top of Page)"/>
        <w:docPartUnique/>
      </w:docPartObj>
    </w:sdtPr>
    <w:sdtEndPr/>
    <w:sdtContent>
      <w:p w:rsidR="00084292" w:rsidRDefault="00084292">
        <w:pPr>
          <w:pStyle w:val="a7"/>
          <w:jc w:val="right"/>
        </w:pPr>
      </w:p>
      <w:p w:rsidR="00084292" w:rsidRDefault="00DF23B5">
        <w:pPr>
          <w:pStyle w:val="a7"/>
          <w:jc w:val="right"/>
        </w:pPr>
        <w:r>
          <w:rPr>
            <w:noProof/>
          </w:rPr>
          <w:fldChar w:fldCharType="begin"/>
        </w:r>
        <w:r>
          <w:rPr>
            <w:noProof/>
          </w:rPr>
          <w:instrText xml:space="preserve"> PAGE   \* MERGEFORMAT </w:instrText>
        </w:r>
        <w:r>
          <w:rPr>
            <w:noProof/>
          </w:rPr>
          <w:fldChar w:fldCharType="separate"/>
        </w:r>
        <w:r w:rsidR="00E01292">
          <w:rPr>
            <w:noProof/>
          </w:rPr>
          <w:t>2</w:t>
        </w:r>
        <w:r>
          <w:rPr>
            <w:noProof/>
          </w:rPr>
          <w:fldChar w:fldCharType="end"/>
        </w:r>
      </w:p>
    </w:sdtContent>
  </w:sdt>
  <w:p w:rsidR="00084292" w:rsidRDefault="00084292"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292" w:rsidRDefault="00084292"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DC0476"/>
    <w:lvl w:ilvl="0">
      <w:numFmt w:val="bullet"/>
      <w:lvlText w:val="*"/>
      <w:lvlJc w:val="left"/>
    </w:lvl>
  </w:abstractNum>
  <w:abstractNum w:abstractNumId="1" w15:restartNumberingAfterBreak="0">
    <w:nsid w:val="06244739"/>
    <w:multiLevelType w:val="hybridMultilevel"/>
    <w:tmpl w:val="22602E70"/>
    <w:lvl w:ilvl="0" w:tplc="EC505AD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 w15:restartNumberingAfterBreak="0">
    <w:nsid w:val="0847470B"/>
    <w:multiLevelType w:val="hybridMultilevel"/>
    <w:tmpl w:val="C6008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2A1CC9"/>
    <w:multiLevelType w:val="hybridMultilevel"/>
    <w:tmpl w:val="D6864D2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EC161D"/>
    <w:multiLevelType w:val="singleLevel"/>
    <w:tmpl w:val="2CB44B7E"/>
    <w:lvl w:ilvl="0">
      <w:start w:val="22"/>
      <w:numFmt w:val="decimal"/>
      <w:lvlText w:val="3.%1."/>
      <w:legacy w:legacy="1" w:legacySpace="0" w:legacyIndent="677"/>
      <w:lvlJc w:val="left"/>
      <w:rPr>
        <w:rFonts w:ascii="Times New Roman" w:hAnsi="Times New Roman" w:cs="Times New Roman" w:hint="default"/>
      </w:rPr>
    </w:lvl>
  </w:abstractNum>
  <w:abstractNum w:abstractNumId="5" w15:restartNumberingAfterBreak="0">
    <w:nsid w:val="56FE0E80"/>
    <w:multiLevelType w:val="hybridMultilevel"/>
    <w:tmpl w:val="4B66207E"/>
    <w:lvl w:ilvl="0" w:tplc="9AF885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FF6508"/>
    <w:multiLevelType w:val="hybridMultilevel"/>
    <w:tmpl w:val="6BF87EB4"/>
    <w:lvl w:ilvl="0" w:tplc="FBB04F58">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
    <w:abstractNumId w:val="4"/>
  </w:num>
  <w:num w:numId="3">
    <w:abstractNumId w:val="7"/>
  </w:num>
  <w:num w:numId="4">
    <w:abstractNumId w:val="2"/>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16C5"/>
    <w:rsid w:val="000049ED"/>
    <w:rsid w:val="000202E6"/>
    <w:rsid w:val="00020574"/>
    <w:rsid w:val="00025D2C"/>
    <w:rsid w:val="00025D4C"/>
    <w:rsid w:val="000352B4"/>
    <w:rsid w:val="00036219"/>
    <w:rsid w:val="000401D5"/>
    <w:rsid w:val="0004710B"/>
    <w:rsid w:val="000535BB"/>
    <w:rsid w:val="000671A7"/>
    <w:rsid w:val="00073E16"/>
    <w:rsid w:val="00074371"/>
    <w:rsid w:val="0007509D"/>
    <w:rsid w:val="00076EE9"/>
    <w:rsid w:val="00084292"/>
    <w:rsid w:val="00084955"/>
    <w:rsid w:val="00086EC9"/>
    <w:rsid w:val="00096AB1"/>
    <w:rsid w:val="000A68E0"/>
    <w:rsid w:val="000B3A37"/>
    <w:rsid w:val="000C445C"/>
    <w:rsid w:val="000C46AC"/>
    <w:rsid w:val="000D25C9"/>
    <w:rsid w:val="000D4A44"/>
    <w:rsid w:val="000D6BC2"/>
    <w:rsid w:val="000F2F69"/>
    <w:rsid w:val="000F6BCF"/>
    <w:rsid w:val="00110C66"/>
    <w:rsid w:val="00110ECD"/>
    <w:rsid w:val="00112050"/>
    <w:rsid w:val="001151CB"/>
    <w:rsid w:val="0011695C"/>
    <w:rsid w:val="001336CA"/>
    <w:rsid w:val="00143390"/>
    <w:rsid w:val="00145041"/>
    <w:rsid w:val="001467F4"/>
    <w:rsid w:val="00147BEA"/>
    <w:rsid w:val="00151B51"/>
    <w:rsid w:val="0016798E"/>
    <w:rsid w:val="001811AC"/>
    <w:rsid w:val="001924C8"/>
    <w:rsid w:val="00195A96"/>
    <w:rsid w:val="001A3505"/>
    <w:rsid w:val="001A3ABF"/>
    <w:rsid w:val="001A41A3"/>
    <w:rsid w:val="001A4C17"/>
    <w:rsid w:val="001B21C7"/>
    <w:rsid w:val="001B3A2B"/>
    <w:rsid w:val="001B3B02"/>
    <w:rsid w:val="001C3295"/>
    <w:rsid w:val="001C58AB"/>
    <w:rsid w:val="001D221E"/>
    <w:rsid w:val="001D27D9"/>
    <w:rsid w:val="001D340B"/>
    <w:rsid w:val="001D3934"/>
    <w:rsid w:val="001D644F"/>
    <w:rsid w:val="001D6B58"/>
    <w:rsid w:val="001D6FFC"/>
    <w:rsid w:val="001E2DB9"/>
    <w:rsid w:val="001E302F"/>
    <w:rsid w:val="001E4EC8"/>
    <w:rsid w:val="001F413B"/>
    <w:rsid w:val="001F70A6"/>
    <w:rsid w:val="002013E0"/>
    <w:rsid w:val="0021092A"/>
    <w:rsid w:val="00212937"/>
    <w:rsid w:val="002132BB"/>
    <w:rsid w:val="00215F33"/>
    <w:rsid w:val="00234CB3"/>
    <w:rsid w:val="002405F8"/>
    <w:rsid w:val="00242469"/>
    <w:rsid w:val="00243977"/>
    <w:rsid w:val="002526C4"/>
    <w:rsid w:val="00254946"/>
    <w:rsid w:val="002639B0"/>
    <w:rsid w:val="00267A87"/>
    <w:rsid w:val="00270F65"/>
    <w:rsid w:val="0027747C"/>
    <w:rsid w:val="00294766"/>
    <w:rsid w:val="002A387A"/>
    <w:rsid w:val="002A4A06"/>
    <w:rsid w:val="002A7EE3"/>
    <w:rsid w:val="002A7F06"/>
    <w:rsid w:val="002B04B8"/>
    <w:rsid w:val="002B1D43"/>
    <w:rsid w:val="002B3B86"/>
    <w:rsid w:val="002B49DA"/>
    <w:rsid w:val="002B5B8F"/>
    <w:rsid w:val="002C6A08"/>
    <w:rsid w:val="002E6B51"/>
    <w:rsid w:val="002E72AF"/>
    <w:rsid w:val="002F0745"/>
    <w:rsid w:val="002F0898"/>
    <w:rsid w:val="002F4FC1"/>
    <w:rsid w:val="002F7C51"/>
    <w:rsid w:val="00302632"/>
    <w:rsid w:val="00315F0A"/>
    <w:rsid w:val="00322413"/>
    <w:rsid w:val="00322611"/>
    <w:rsid w:val="003309F1"/>
    <w:rsid w:val="00333148"/>
    <w:rsid w:val="00334123"/>
    <w:rsid w:val="00340A48"/>
    <w:rsid w:val="00341750"/>
    <w:rsid w:val="00342B1C"/>
    <w:rsid w:val="00351824"/>
    <w:rsid w:val="00357E1D"/>
    <w:rsid w:val="00361816"/>
    <w:rsid w:val="00363D24"/>
    <w:rsid w:val="00365E9A"/>
    <w:rsid w:val="00377271"/>
    <w:rsid w:val="00382637"/>
    <w:rsid w:val="003828C4"/>
    <w:rsid w:val="00382EEB"/>
    <w:rsid w:val="00385787"/>
    <w:rsid w:val="003873EF"/>
    <w:rsid w:val="00390A58"/>
    <w:rsid w:val="00396AA0"/>
    <w:rsid w:val="003A32AE"/>
    <w:rsid w:val="003A3440"/>
    <w:rsid w:val="003B4E3C"/>
    <w:rsid w:val="003B5DF7"/>
    <w:rsid w:val="003C1EF4"/>
    <w:rsid w:val="003C25F1"/>
    <w:rsid w:val="003D0B61"/>
    <w:rsid w:val="003D187B"/>
    <w:rsid w:val="003D359F"/>
    <w:rsid w:val="003D4D31"/>
    <w:rsid w:val="003D7B11"/>
    <w:rsid w:val="003E4304"/>
    <w:rsid w:val="003E6FFF"/>
    <w:rsid w:val="003F5C23"/>
    <w:rsid w:val="003F6BFB"/>
    <w:rsid w:val="00414989"/>
    <w:rsid w:val="004227B1"/>
    <w:rsid w:val="004246C5"/>
    <w:rsid w:val="00435799"/>
    <w:rsid w:val="0045518D"/>
    <w:rsid w:val="00456B86"/>
    <w:rsid w:val="00457660"/>
    <w:rsid w:val="00476D80"/>
    <w:rsid w:val="00477201"/>
    <w:rsid w:val="00480A6A"/>
    <w:rsid w:val="00482EF2"/>
    <w:rsid w:val="004831B4"/>
    <w:rsid w:val="00497F9F"/>
    <w:rsid w:val="004A29C0"/>
    <w:rsid w:val="004B0364"/>
    <w:rsid w:val="004B3742"/>
    <w:rsid w:val="004C0258"/>
    <w:rsid w:val="004C487D"/>
    <w:rsid w:val="004C5BFD"/>
    <w:rsid w:val="004C7BF4"/>
    <w:rsid w:val="004D4313"/>
    <w:rsid w:val="004D65F4"/>
    <w:rsid w:val="004E605A"/>
    <w:rsid w:val="004F1DC1"/>
    <w:rsid w:val="004F3563"/>
    <w:rsid w:val="004F407C"/>
    <w:rsid w:val="004F63B7"/>
    <w:rsid w:val="00500024"/>
    <w:rsid w:val="00501F8D"/>
    <w:rsid w:val="00507558"/>
    <w:rsid w:val="00520B9A"/>
    <w:rsid w:val="005211E9"/>
    <w:rsid w:val="00522680"/>
    <w:rsid w:val="005252B3"/>
    <w:rsid w:val="005318D2"/>
    <w:rsid w:val="005327CD"/>
    <w:rsid w:val="00550053"/>
    <w:rsid w:val="005510B2"/>
    <w:rsid w:val="005532DB"/>
    <w:rsid w:val="005548B5"/>
    <w:rsid w:val="005559F7"/>
    <w:rsid w:val="0055644B"/>
    <w:rsid w:val="005733FB"/>
    <w:rsid w:val="005757A4"/>
    <w:rsid w:val="0058154A"/>
    <w:rsid w:val="0058780D"/>
    <w:rsid w:val="0059477C"/>
    <w:rsid w:val="005A3F8E"/>
    <w:rsid w:val="005A4DEE"/>
    <w:rsid w:val="005B6E12"/>
    <w:rsid w:val="005C045E"/>
    <w:rsid w:val="005C0F8C"/>
    <w:rsid w:val="005C4F6F"/>
    <w:rsid w:val="005C6EEE"/>
    <w:rsid w:val="005D14A7"/>
    <w:rsid w:val="005D1F78"/>
    <w:rsid w:val="005D541F"/>
    <w:rsid w:val="005E11C6"/>
    <w:rsid w:val="005E3E4A"/>
    <w:rsid w:val="005E4FFB"/>
    <w:rsid w:val="005E6409"/>
    <w:rsid w:val="005E6F81"/>
    <w:rsid w:val="005F2806"/>
    <w:rsid w:val="00613530"/>
    <w:rsid w:val="00615FAA"/>
    <w:rsid w:val="00623528"/>
    <w:rsid w:val="006279C9"/>
    <w:rsid w:val="00640940"/>
    <w:rsid w:val="006436BA"/>
    <w:rsid w:val="00644C2D"/>
    <w:rsid w:val="00650420"/>
    <w:rsid w:val="006519E7"/>
    <w:rsid w:val="0065327A"/>
    <w:rsid w:val="0065756F"/>
    <w:rsid w:val="00661532"/>
    <w:rsid w:val="0066257F"/>
    <w:rsid w:val="00665013"/>
    <w:rsid w:val="00667CA7"/>
    <w:rsid w:val="0068033F"/>
    <w:rsid w:val="006870A9"/>
    <w:rsid w:val="006870B0"/>
    <w:rsid w:val="00691493"/>
    <w:rsid w:val="00693393"/>
    <w:rsid w:val="006944E5"/>
    <w:rsid w:val="00695F04"/>
    <w:rsid w:val="00697880"/>
    <w:rsid w:val="006A08F3"/>
    <w:rsid w:val="006B0B6E"/>
    <w:rsid w:val="006C07C3"/>
    <w:rsid w:val="006C3B08"/>
    <w:rsid w:val="006C6F25"/>
    <w:rsid w:val="006D2073"/>
    <w:rsid w:val="006D4EE6"/>
    <w:rsid w:val="006D5320"/>
    <w:rsid w:val="006D61B6"/>
    <w:rsid w:val="006E3960"/>
    <w:rsid w:val="006F16BD"/>
    <w:rsid w:val="006F41C5"/>
    <w:rsid w:val="00700EA1"/>
    <w:rsid w:val="00706B44"/>
    <w:rsid w:val="00707927"/>
    <w:rsid w:val="0072770D"/>
    <w:rsid w:val="00730C8A"/>
    <w:rsid w:val="007406AD"/>
    <w:rsid w:val="00740B0C"/>
    <w:rsid w:val="007427C8"/>
    <w:rsid w:val="00744399"/>
    <w:rsid w:val="007473BF"/>
    <w:rsid w:val="007500F6"/>
    <w:rsid w:val="0075031D"/>
    <w:rsid w:val="00752295"/>
    <w:rsid w:val="00754BFC"/>
    <w:rsid w:val="007564A8"/>
    <w:rsid w:val="00756B92"/>
    <w:rsid w:val="00756BA2"/>
    <w:rsid w:val="00757F0F"/>
    <w:rsid w:val="00760BBE"/>
    <w:rsid w:val="00762BD5"/>
    <w:rsid w:val="00765A3B"/>
    <w:rsid w:val="00771415"/>
    <w:rsid w:val="00783F41"/>
    <w:rsid w:val="00786FED"/>
    <w:rsid w:val="00792A34"/>
    <w:rsid w:val="007A76BB"/>
    <w:rsid w:val="007B70BB"/>
    <w:rsid w:val="007C29FF"/>
    <w:rsid w:val="007D2DB2"/>
    <w:rsid w:val="007E7DD4"/>
    <w:rsid w:val="007F3943"/>
    <w:rsid w:val="007F3CFD"/>
    <w:rsid w:val="00806816"/>
    <w:rsid w:val="008101FB"/>
    <w:rsid w:val="008211C7"/>
    <w:rsid w:val="00822BE8"/>
    <w:rsid w:val="00827CE6"/>
    <w:rsid w:val="00831ABB"/>
    <w:rsid w:val="0083758D"/>
    <w:rsid w:val="0084135C"/>
    <w:rsid w:val="00845F44"/>
    <w:rsid w:val="00846D14"/>
    <w:rsid w:val="00857E2A"/>
    <w:rsid w:val="00861B75"/>
    <w:rsid w:val="008637DE"/>
    <w:rsid w:val="00864532"/>
    <w:rsid w:val="00876B76"/>
    <w:rsid w:val="008826D4"/>
    <w:rsid w:val="00893BA8"/>
    <w:rsid w:val="008953C3"/>
    <w:rsid w:val="008B277C"/>
    <w:rsid w:val="008B5CAC"/>
    <w:rsid w:val="008B7085"/>
    <w:rsid w:val="008C1CCB"/>
    <w:rsid w:val="008C6A68"/>
    <w:rsid w:val="008C7340"/>
    <w:rsid w:val="008D2019"/>
    <w:rsid w:val="008E10F9"/>
    <w:rsid w:val="008E36B6"/>
    <w:rsid w:val="008E3D1E"/>
    <w:rsid w:val="008E581F"/>
    <w:rsid w:val="008E718F"/>
    <w:rsid w:val="00902190"/>
    <w:rsid w:val="009022E4"/>
    <w:rsid w:val="0091563A"/>
    <w:rsid w:val="00935EF4"/>
    <w:rsid w:val="0093719D"/>
    <w:rsid w:val="009431FB"/>
    <w:rsid w:val="00952166"/>
    <w:rsid w:val="0095470C"/>
    <w:rsid w:val="0095585C"/>
    <w:rsid w:val="00956F55"/>
    <w:rsid w:val="00957F85"/>
    <w:rsid w:val="00961AD0"/>
    <w:rsid w:val="009707D9"/>
    <w:rsid w:val="00993310"/>
    <w:rsid w:val="0099656F"/>
    <w:rsid w:val="009975AE"/>
    <w:rsid w:val="009B3F7C"/>
    <w:rsid w:val="009C41CF"/>
    <w:rsid w:val="009C44F3"/>
    <w:rsid w:val="009C56AF"/>
    <w:rsid w:val="009C6C98"/>
    <w:rsid w:val="009C7FF2"/>
    <w:rsid w:val="009D13B0"/>
    <w:rsid w:val="009D41F9"/>
    <w:rsid w:val="009E6EAB"/>
    <w:rsid w:val="00A04033"/>
    <w:rsid w:val="00A0778D"/>
    <w:rsid w:val="00A13CFA"/>
    <w:rsid w:val="00A173F5"/>
    <w:rsid w:val="00A227A3"/>
    <w:rsid w:val="00A233CE"/>
    <w:rsid w:val="00A24405"/>
    <w:rsid w:val="00A33039"/>
    <w:rsid w:val="00A416C5"/>
    <w:rsid w:val="00A47F6A"/>
    <w:rsid w:val="00A564D6"/>
    <w:rsid w:val="00A70BC9"/>
    <w:rsid w:val="00A71113"/>
    <w:rsid w:val="00A7122C"/>
    <w:rsid w:val="00A7398B"/>
    <w:rsid w:val="00A77430"/>
    <w:rsid w:val="00A8560D"/>
    <w:rsid w:val="00A8652D"/>
    <w:rsid w:val="00A91290"/>
    <w:rsid w:val="00A943F5"/>
    <w:rsid w:val="00AA28F6"/>
    <w:rsid w:val="00AA6BBC"/>
    <w:rsid w:val="00AB0BFE"/>
    <w:rsid w:val="00AB1603"/>
    <w:rsid w:val="00AB1D33"/>
    <w:rsid w:val="00AB250D"/>
    <w:rsid w:val="00AB5099"/>
    <w:rsid w:val="00AC130D"/>
    <w:rsid w:val="00AC51A2"/>
    <w:rsid w:val="00AD2533"/>
    <w:rsid w:val="00AD6DD7"/>
    <w:rsid w:val="00AD7320"/>
    <w:rsid w:val="00AF564D"/>
    <w:rsid w:val="00AF7620"/>
    <w:rsid w:val="00B06CA5"/>
    <w:rsid w:val="00B16AF6"/>
    <w:rsid w:val="00B2136C"/>
    <w:rsid w:val="00B35760"/>
    <w:rsid w:val="00B3604B"/>
    <w:rsid w:val="00B426ED"/>
    <w:rsid w:val="00B4646E"/>
    <w:rsid w:val="00B50A8D"/>
    <w:rsid w:val="00B51819"/>
    <w:rsid w:val="00B5503C"/>
    <w:rsid w:val="00B55424"/>
    <w:rsid w:val="00B60BD8"/>
    <w:rsid w:val="00B7538A"/>
    <w:rsid w:val="00B75BC8"/>
    <w:rsid w:val="00B80ECE"/>
    <w:rsid w:val="00B8542C"/>
    <w:rsid w:val="00B857B1"/>
    <w:rsid w:val="00B87850"/>
    <w:rsid w:val="00B93833"/>
    <w:rsid w:val="00BA06E3"/>
    <w:rsid w:val="00BA2221"/>
    <w:rsid w:val="00BB5C11"/>
    <w:rsid w:val="00BB6491"/>
    <w:rsid w:val="00BB771D"/>
    <w:rsid w:val="00BC0BE0"/>
    <w:rsid w:val="00BC1B17"/>
    <w:rsid w:val="00BD27E8"/>
    <w:rsid w:val="00BD4C81"/>
    <w:rsid w:val="00BD6056"/>
    <w:rsid w:val="00BE2256"/>
    <w:rsid w:val="00BE30CB"/>
    <w:rsid w:val="00BE3D4C"/>
    <w:rsid w:val="00BE69EA"/>
    <w:rsid w:val="00BE7860"/>
    <w:rsid w:val="00BF0479"/>
    <w:rsid w:val="00BF238A"/>
    <w:rsid w:val="00BF69C7"/>
    <w:rsid w:val="00C05231"/>
    <w:rsid w:val="00C17FC0"/>
    <w:rsid w:val="00C2156C"/>
    <w:rsid w:val="00C30AF9"/>
    <w:rsid w:val="00C35ABB"/>
    <w:rsid w:val="00C361A1"/>
    <w:rsid w:val="00C37CA8"/>
    <w:rsid w:val="00C44163"/>
    <w:rsid w:val="00C45143"/>
    <w:rsid w:val="00C46409"/>
    <w:rsid w:val="00C468B3"/>
    <w:rsid w:val="00C54A56"/>
    <w:rsid w:val="00C56A5B"/>
    <w:rsid w:val="00C60FF8"/>
    <w:rsid w:val="00C6272B"/>
    <w:rsid w:val="00C62F7D"/>
    <w:rsid w:val="00C70A6D"/>
    <w:rsid w:val="00C76908"/>
    <w:rsid w:val="00C833B0"/>
    <w:rsid w:val="00C84BB1"/>
    <w:rsid w:val="00C853DB"/>
    <w:rsid w:val="00C8757D"/>
    <w:rsid w:val="00CA384D"/>
    <w:rsid w:val="00CA5281"/>
    <w:rsid w:val="00CA6EBE"/>
    <w:rsid w:val="00CA735A"/>
    <w:rsid w:val="00CB3F41"/>
    <w:rsid w:val="00CB7AAF"/>
    <w:rsid w:val="00CC0451"/>
    <w:rsid w:val="00CC3575"/>
    <w:rsid w:val="00CC5C18"/>
    <w:rsid w:val="00CD1928"/>
    <w:rsid w:val="00CD3440"/>
    <w:rsid w:val="00CD45A8"/>
    <w:rsid w:val="00CD60E7"/>
    <w:rsid w:val="00CD7A57"/>
    <w:rsid w:val="00CE14A8"/>
    <w:rsid w:val="00CE1950"/>
    <w:rsid w:val="00CF4015"/>
    <w:rsid w:val="00CF7D43"/>
    <w:rsid w:val="00D0506A"/>
    <w:rsid w:val="00D059E5"/>
    <w:rsid w:val="00D123EE"/>
    <w:rsid w:val="00D264D4"/>
    <w:rsid w:val="00D273CA"/>
    <w:rsid w:val="00D30AB4"/>
    <w:rsid w:val="00D31144"/>
    <w:rsid w:val="00D31F38"/>
    <w:rsid w:val="00D34ED9"/>
    <w:rsid w:val="00D37492"/>
    <w:rsid w:val="00D46C9F"/>
    <w:rsid w:val="00D5529E"/>
    <w:rsid w:val="00D604CF"/>
    <w:rsid w:val="00D610A3"/>
    <w:rsid w:val="00D622DF"/>
    <w:rsid w:val="00D65801"/>
    <w:rsid w:val="00D667D3"/>
    <w:rsid w:val="00D9060A"/>
    <w:rsid w:val="00D939C4"/>
    <w:rsid w:val="00D95A73"/>
    <w:rsid w:val="00DA2403"/>
    <w:rsid w:val="00DA6824"/>
    <w:rsid w:val="00DB5E29"/>
    <w:rsid w:val="00DC4109"/>
    <w:rsid w:val="00DC5ECE"/>
    <w:rsid w:val="00DC7A49"/>
    <w:rsid w:val="00DC7A54"/>
    <w:rsid w:val="00DD0060"/>
    <w:rsid w:val="00DD27F5"/>
    <w:rsid w:val="00DE3EAD"/>
    <w:rsid w:val="00DE76B2"/>
    <w:rsid w:val="00DF15D2"/>
    <w:rsid w:val="00DF2160"/>
    <w:rsid w:val="00DF23B5"/>
    <w:rsid w:val="00DF250E"/>
    <w:rsid w:val="00DF2D77"/>
    <w:rsid w:val="00DF30EF"/>
    <w:rsid w:val="00DF349A"/>
    <w:rsid w:val="00DF58A4"/>
    <w:rsid w:val="00E01292"/>
    <w:rsid w:val="00E015D2"/>
    <w:rsid w:val="00E02DD0"/>
    <w:rsid w:val="00E0350D"/>
    <w:rsid w:val="00E04924"/>
    <w:rsid w:val="00E07433"/>
    <w:rsid w:val="00E2663D"/>
    <w:rsid w:val="00E30D35"/>
    <w:rsid w:val="00E339FF"/>
    <w:rsid w:val="00E36123"/>
    <w:rsid w:val="00E508B5"/>
    <w:rsid w:val="00E53632"/>
    <w:rsid w:val="00E537EC"/>
    <w:rsid w:val="00E539B9"/>
    <w:rsid w:val="00E568D7"/>
    <w:rsid w:val="00E64FBE"/>
    <w:rsid w:val="00E65A8C"/>
    <w:rsid w:val="00E707DB"/>
    <w:rsid w:val="00E72B4B"/>
    <w:rsid w:val="00E77615"/>
    <w:rsid w:val="00E801CD"/>
    <w:rsid w:val="00EA32C3"/>
    <w:rsid w:val="00EA7FD8"/>
    <w:rsid w:val="00EB01BC"/>
    <w:rsid w:val="00EB2A82"/>
    <w:rsid w:val="00EB2ABD"/>
    <w:rsid w:val="00EB46BE"/>
    <w:rsid w:val="00EB5A4A"/>
    <w:rsid w:val="00EC5CA7"/>
    <w:rsid w:val="00EE0FF9"/>
    <w:rsid w:val="00EE75A2"/>
    <w:rsid w:val="00EE7671"/>
    <w:rsid w:val="00F0022B"/>
    <w:rsid w:val="00F01406"/>
    <w:rsid w:val="00F21B53"/>
    <w:rsid w:val="00F31702"/>
    <w:rsid w:val="00F35453"/>
    <w:rsid w:val="00F411FC"/>
    <w:rsid w:val="00F43252"/>
    <w:rsid w:val="00F45D8E"/>
    <w:rsid w:val="00F53559"/>
    <w:rsid w:val="00F542EA"/>
    <w:rsid w:val="00F559A3"/>
    <w:rsid w:val="00F5651D"/>
    <w:rsid w:val="00F56B5F"/>
    <w:rsid w:val="00F572BA"/>
    <w:rsid w:val="00F71729"/>
    <w:rsid w:val="00F728E5"/>
    <w:rsid w:val="00F73B2C"/>
    <w:rsid w:val="00F8278A"/>
    <w:rsid w:val="00F92961"/>
    <w:rsid w:val="00F937F4"/>
    <w:rsid w:val="00F941B0"/>
    <w:rsid w:val="00F95B5C"/>
    <w:rsid w:val="00F9706C"/>
    <w:rsid w:val="00FA2CE7"/>
    <w:rsid w:val="00FA308F"/>
    <w:rsid w:val="00FA359E"/>
    <w:rsid w:val="00FA5114"/>
    <w:rsid w:val="00FA70AE"/>
    <w:rsid w:val="00FA7F36"/>
    <w:rsid w:val="00FB0D40"/>
    <w:rsid w:val="00FB5774"/>
    <w:rsid w:val="00FC1E78"/>
    <w:rsid w:val="00FC73C9"/>
    <w:rsid w:val="00FD0B3D"/>
    <w:rsid w:val="00FD0B3F"/>
    <w:rsid w:val="00FD413F"/>
    <w:rsid w:val="00FD4D3A"/>
    <w:rsid w:val="00FD6610"/>
    <w:rsid w:val="00FD7699"/>
    <w:rsid w:val="00FD7817"/>
    <w:rsid w:val="00FF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5E2F8E8"/>
  <w15:docId w15:val="{AC7E2E6F-3D11-4DC9-8247-EB7D6CF0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iPriority w:val="9"/>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73F5"/>
    <w:rPr>
      <w:rFonts w:ascii="Times New Roman" w:eastAsia="Times New Roman" w:hAnsi="Times New Roman" w:cs="Times New Roman"/>
      <w:b/>
      <w:sz w:val="24"/>
      <w:szCs w:val="20"/>
      <w:lang w:eastAsia="ru-RU"/>
    </w:rPr>
  </w:style>
  <w:style w:type="paragraph" w:styleId="a3">
    <w:name w:val="Balloon Text"/>
    <w:basedOn w:val="a"/>
    <w:link w:val="a4"/>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uiPriority w:val="99"/>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uiPriority w:val="99"/>
    <w:rsid w:val="00CD7A57"/>
    <w:rPr>
      <w:rFonts w:ascii="Times New Roman CYR" w:eastAsia="Times New Roman" w:hAnsi="Times New Roman CYR" w:cs="Times New Roman"/>
      <w:sz w:val="28"/>
      <w:szCs w:val="24"/>
      <w:lang w:eastAsia="ru-RU"/>
    </w:rPr>
  </w:style>
  <w:style w:type="paragraph" w:customStyle="1" w:styleId="ConsPlusNonformat">
    <w:name w:val="ConsPlusNon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uiPriority w:val="59"/>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1D221E"/>
    <w:rPr>
      <w:rFonts w:ascii="Calibri" w:eastAsia="Calibri" w:hAnsi="Calibri" w:cs="Times New Roman"/>
    </w:rPr>
  </w:style>
  <w:style w:type="paragraph" w:styleId="af1">
    <w:name w:val="List Paragraph"/>
    <w:basedOn w:val="a"/>
    <w:uiPriority w:val="34"/>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uiPriority w:val="99"/>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uiPriority w:val="99"/>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uiPriority w:val="99"/>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0">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uiPriority w:val="22"/>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basedOn w:val="a0"/>
    <w:link w:val="aff2"/>
    <w:rsid w:val="00F73B2C"/>
    <w:rPr>
      <w:rFonts w:ascii="Times New Roman" w:eastAsia="Times New Roman" w:hAnsi="Times New Roman" w:cs="Times New Roman"/>
      <w:sz w:val="20"/>
      <w:szCs w:val="20"/>
      <w:lang w:eastAsia="ru-RU"/>
    </w:rPr>
  </w:style>
  <w:style w:type="paragraph" w:styleId="aff2">
    <w:name w:val="footnote text"/>
    <w:basedOn w:val="a"/>
    <w:link w:val="aff1"/>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rsid w:val="00F73B2C"/>
    <w:rPr>
      <w:rFonts w:ascii="Times New Roman" w:eastAsia="Times New Roman" w:hAnsi="Times New Roman" w:cs="Times New Roman"/>
      <w:sz w:val="20"/>
      <w:szCs w:val="20"/>
      <w:lang w:eastAsia="ru-RU"/>
    </w:rPr>
  </w:style>
  <w:style w:type="paragraph" w:styleId="aff4">
    <w:name w:val="annotation text"/>
    <w:basedOn w:val="a"/>
    <w:link w:val="aff3"/>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iPriority w:val="99"/>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uiPriority w:val="9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uiPriority w:val="99"/>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uiPriority w:val="99"/>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link w:val="ConsNonformat0"/>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character" w:customStyle="1" w:styleId="FontStyle69">
    <w:name w:val="Font Style69"/>
    <w:uiPriority w:val="99"/>
    <w:rsid w:val="00845F44"/>
    <w:rPr>
      <w:rFonts w:ascii="Times New Roman" w:hAnsi="Times New Roman" w:cs="Times New Roman"/>
      <w:sz w:val="26"/>
      <w:szCs w:val="26"/>
    </w:rPr>
  </w:style>
  <w:style w:type="paragraph" w:styleId="affff4">
    <w:name w:val="endnote text"/>
    <w:basedOn w:val="a"/>
    <w:link w:val="affff5"/>
    <w:rsid w:val="00CB7AAF"/>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basedOn w:val="a0"/>
    <w:link w:val="affff4"/>
    <w:rsid w:val="00CB7AAF"/>
    <w:rPr>
      <w:rFonts w:ascii="Times New Roman" w:eastAsia="Times New Roman" w:hAnsi="Times New Roman" w:cs="Times New Roman"/>
      <w:sz w:val="20"/>
      <w:szCs w:val="20"/>
      <w:lang w:eastAsia="ru-RU"/>
    </w:rPr>
  </w:style>
  <w:style w:type="character" w:styleId="affff6">
    <w:name w:val="endnote reference"/>
    <w:basedOn w:val="a0"/>
    <w:rsid w:val="00CB7AAF"/>
    <w:rPr>
      <w:vertAlign w:val="superscript"/>
    </w:rPr>
  </w:style>
  <w:style w:type="character" w:customStyle="1" w:styleId="ConsNonformat0">
    <w:name w:val="ConsNonformat Знак"/>
    <w:basedOn w:val="a0"/>
    <w:link w:val="ConsNonformat"/>
    <w:rsid w:val="00CB7AAF"/>
    <w:rPr>
      <w:rFonts w:ascii="Courier New" w:eastAsia="Times New Roman" w:hAnsi="Courier New" w:cs="Courier New"/>
      <w:sz w:val="20"/>
      <w:szCs w:val="20"/>
      <w:lang w:eastAsia="ru-RU"/>
    </w:rPr>
  </w:style>
  <w:style w:type="character" w:customStyle="1" w:styleId="FontStyle18">
    <w:name w:val="Font Style18"/>
    <w:basedOn w:val="a0"/>
    <w:uiPriority w:val="99"/>
    <w:rsid w:val="00CB7AAF"/>
    <w:rPr>
      <w:rFonts w:ascii="Times New Roman" w:hAnsi="Times New Roman" w:cs="Times New Roman"/>
      <w:sz w:val="26"/>
      <w:szCs w:val="26"/>
    </w:rPr>
  </w:style>
  <w:style w:type="paragraph" w:customStyle="1" w:styleId="p8">
    <w:name w:val="p8"/>
    <w:basedOn w:val="a"/>
    <w:rsid w:val="00CB7AA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d">
    <w:name w:val="Сетка таблицы1"/>
    <w:basedOn w:val="a1"/>
    <w:next w:val="ae"/>
    <w:qFormat/>
    <w:rsid w:val="00E0129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98857651">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07272051">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13285-AF4B-41D3-91E9-0C874A344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382</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65</cp:revision>
  <cp:lastPrinted>2015-02-16T13:01:00Z</cp:lastPrinted>
  <dcterms:created xsi:type="dcterms:W3CDTF">2017-02-28T08:20:00Z</dcterms:created>
  <dcterms:modified xsi:type="dcterms:W3CDTF">2025-06-30T19:25:00Z</dcterms:modified>
</cp:coreProperties>
</file>