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B2692A">
        <w:rPr>
          <w:sz w:val="28"/>
        </w:rPr>
        <w:t>2</w:t>
      </w:r>
      <w:r w:rsidR="00FD2B36">
        <w:rPr>
          <w:sz w:val="28"/>
        </w:rPr>
        <w:t>7</w:t>
      </w:r>
      <w:r>
        <w:rPr>
          <w:sz w:val="28"/>
        </w:rPr>
        <w:t>.</w:t>
      </w:r>
      <w:r w:rsidR="00C9352D">
        <w:rPr>
          <w:sz w:val="28"/>
        </w:rPr>
        <w:t>1</w:t>
      </w:r>
      <w:r w:rsidR="00FD2B36">
        <w:rPr>
          <w:sz w:val="28"/>
        </w:rPr>
        <w:t>2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0036E4">
        <w:rPr>
          <w:sz w:val="28"/>
        </w:rPr>
        <w:t>2</w:t>
      </w:r>
      <w:r w:rsidR="00FD2B36">
        <w:rPr>
          <w:sz w:val="28"/>
        </w:rPr>
        <w:t>3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FD2B36" w:rsidP="00FD2B36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9E3E4B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 xml:space="preserve"> плане работы Совета депутатов Поддорского сельского поселения на 2024 год</w:t>
            </w:r>
          </w:p>
        </w:tc>
      </w:tr>
    </w:tbl>
    <w:p w:rsidR="00AB3A3F" w:rsidRDefault="00AB3A3F" w:rsidP="00AB3A3F">
      <w:pPr>
        <w:pStyle w:val="af7"/>
        <w:ind w:left="0" w:firstLine="709"/>
        <w:jc w:val="both"/>
        <w:rPr>
          <w:b/>
        </w:rPr>
      </w:pPr>
    </w:p>
    <w:p w:rsidR="00B2692A" w:rsidRDefault="00B2692A" w:rsidP="00B2692A">
      <w:pPr>
        <w:ind w:firstLine="709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8E71F9">
        <w:rPr>
          <w:sz w:val="28"/>
          <w:szCs w:val="28"/>
        </w:rPr>
        <w:t xml:space="preserve">  Поддорского </w:t>
      </w:r>
      <w:r>
        <w:rPr>
          <w:sz w:val="28"/>
          <w:szCs w:val="28"/>
        </w:rPr>
        <w:t>сельского поселения</w:t>
      </w:r>
    </w:p>
    <w:p w:rsidR="00FD2B36" w:rsidRPr="008E71F9" w:rsidRDefault="00FD2B36" w:rsidP="00FD2B36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E71F9">
        <w:rPr>
          <w:b/>
          <w:sz w:val="28"/>
          <w:szCs w:val="28"/>
        </w:rPr>
        <w:t>:</w:t>
      </w:r>
    </w:p>
    <w:p w:rsidR="00FD2B36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утвердить прилагаемый  план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 на 2024</w:t>
      </w:r>
      <w:r w:rsidRPr="008E71F9">
        <w:rPr>
          <w:sz w:val="28"/>
          <w:szCs w:val="28"/>
        </w:rPr>
        <w:t xml:space="preserve"> год. </w:t>
      </w:r>
    </w:p>
    <w:p w:rsidR="00FD2B36" w:rsidRPr="00B2692A" w:rsidRDefault="00FD2B36" w:rsidP="00B2692A">
      <w:pPr>
        <w:ind w:firstLine="709"/>
        <w:jc w:val="both"/>
        <w:rPr>
          <w:sz w:val="28"/>
          <w:szCs w:val="28"/>
        </w:rPr>
      </w:pPr>
    </w:p>
    <w:p w:rsidR="00072A8E" w:rsidRPr="009B017F" w:rsidRDefault="00072A8E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4F292E">
        <w:rPr>
          <w:b/>
          <w:sz w:val="28"/>
          <w:szCs w:val="28"/>
        </w:rPr>
        <w:t xml:space="preserve">Глава  </w:t>
      </w:r>
    </w:p>
    <w:p w:rsidR="00FD2B36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Default="00FD2B36" w:rsidP="00FD2B36">
      <w:pPr>
        <w:tabs>
          <w:tab w:val="left" w:pos="11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2B36" w:rsidRDefault="00FD2B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2B36" w:rsidRPr="00E15825" w:rsidRDefault="00FD2B36" w:rsidP="00FD2B36">
      <w:pPr>
        <w:pStyle w:val="a5"/>
        <w:spacing w:after="0"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1582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FD2B36" w:rsidRDefault="00FD2B36" w:rsidP="00FD2B36">
      <w:pPr>
        <w:pStyle w:val="a5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1582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E15825">
        <w:rPr>
          <w:sz w:val="28"/>
          <w:szCs w:val="28"/>
        </w:rPr>
        <w:t xml:space="preserve"> </w:t>
      </w:r>
    </w:p>
    <w:p w:rsidR="00FD2B36" w:rsidRPr="00E15825" w:rsidRDefault="00FD2B36" w:rsidP="00FD2B36">
      <w:pPr>
        <w:pStyle w:val="a5"/>
        <w:spacing w:after="0" w:line="240" w:lineRule="exact"/>
        <w:jc w:val="right"/>
        <w:rPr>
          <w:sz w:val="28"/>
          <w:szCs w:val="28"/>
        </w:rPr>
      </w:pPr>
      <w:r w:rsidRPr="00E15825">
        <w:rPr>
          <w:sz w:val="28"/>
          <w:szCs w:val="28"/>
        </w:rPr>
        <w:t>Поддорск</w:t>
      </w:r>
      <w:r w:rsidRPr="00E15825">
        <w:rPr>
          <w:sz w:val="28"/>
          <w:szCs w:val="28"/>
        </w:rPr>
        <w:t>о</w:t>
      </w:r>
      <w:r w:rsidRPr="00E1582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                                              </w:t>
      </w:r>
    </w:p>
    <w:p w:rsidR="00FD2B36" w:rsidRPr="00E15825" w:rsidRDefault="00FD2B36" w:rsidP="00FD2B36">
      <w:pPr>
        <w:pStyle w:val="a5"/>
        <w:spacing w:after="0"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27.12.2023 </w:t>
      </w:r>
      <w:r w:rsidRPr="00E15825">
        <w:rPr>
          <w:sz w:val="28"/>
          <w:szCs w:val="28"/>
        </w:rPr>
        <w:t>№</w:t>
      </w:r>
      <w:r>
        <w:rPr>
          <w:sz w:val="28"/>
          <w:szCs w:val="28"/>
        </w:rPr>
        <w:t xml:space="preserve"> 123 </w:t>
      </w:r>
    </w:p>
    <w:p w:rsidR="00FD2B36" w:rsidRDefault="00FD2B36" w:rsidP="00FD2B36">
      <w:pPr>
        <w:pStyle w:val="a5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FD2B36" w:rsidRPr="008E71F9" w:rsidRDefault="00FD2B36" w:rsidP="00FD2B36">
      <w:pPr>
        <w:pStyle w:val="a5"/>
        <w:spacing w:after="0"/>
        <w:ind w:left="284"/>
        <w:jc w:val="center"/>
        <w:rPr>
          <w:sz w:val="28"/>
          <w:szCs w:val="28"/>
        </w:rPr>
      </w:pPr>
      <w:r w:rsidRPr="008E71F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</w:t>
      </w:r>
      <w:r>
        <w:rPr>
          <w:sz w:val="28"/>
          <w:szCs w:val="28"/>
        </w:rPr>
        <w:t>о сельского поселения на 2024</w:t>
      </w:r>
      <w:r w:rsidRPr="008E71F9">
        <w:rPr>
          <w:sz w:val="28"/>
          <w:szCs w:val="28"/>
        </w:rPr>
        <w:t xml:space="preserve"> год</w:t>
      </w:r>
    </w:p>
    <w:p w:rsidR="00FD2B36" w:rsidRPr="008E71F9" w:rsidRDefault="00FD2B36" w:rsidP="00FD2B36">
      <w:pPr>
        <w:pStyle w:val="a5"/>
        <w:ind w:left="0"/>
        <w:jc w:val="both"/>
        <w:rPr>
          <w:sz w:val="28"/>
          <w:szCs w:val="28"/>
        </w:rPr>
      </w:pPr>
    </w:p>
    <w:p w:rsidR="00FD2B36" w:rsidRPr="00E15825" w:rsidRDefault="00FD2B36" w:rsidP="00FD2B36">
      <w:pPr>
        <w:pStyle w:val="a5"/>
        <w:numPr>
          <w:ilvl w:val="0"/>
          <w:numId w:val="30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ДЕПУТАТОВ</w:t>
      </w:r>
      <w:r w:rsidRPr="008E71F9">
        <w:rPr>
          <w:b/>
          <w:sz w:val="28"/>
          <w:szCs w:val="28"/>
        </w:rPr>
        <w:t xml:space="preserve"> ПОДДОРСКОГО </w:t>
      </w:r>
      <w:r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</w:t>
      </w:r>
      <w:r w:rsidRPr="008E71F9">
        <w:rPr>
          <w:b/>
          <w:sz w:val="28"/>
          <w:szCs w:val="28"/>
        </w:rPr>
        <w:t>:</w:t>
      </w:r>
    </w:p>
    <w:p w:rsidR="00FD2B36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2024</w:t>
      </w:r>
      <w:r w:rsidRPr="008E71F9">
        <w:rPr>
          <w:b/>
          <w:sz w:val="28"/>
          <w:szCs w:val="28"/>
        </w:rPr>
        <w:t xml:space="preserve"> года</w:t>
      </w:r>
    </w:p>
    <w:p w:rsidR="00FD2B36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Отчёт Контрольно-счетной Палаты Поддорского муниципального района о работе за 2023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FD2B36" w:rsidRDefault="00FD2B36" w:rsidP="00FD2B36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2024 </w:t>
      </w:r>
      <w:r w:rsidRPr="008E71F9">
        <w:rPr>
          <w:b/>
          <w:sz w:val="28"/>
          <w:szCs w:val="28"/>
        </w:rPr>
        <w:t>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1. Об исполнении бюджета </w:t>
      </w:r>
      <w:r>
        <w:rPr>
          <w:sz w:val="28"/>
          <w:szCs w:val="28"/>
        </w:rPr>
        <w:t>Поддорского сельского поселения</w:t>
      </w:r>
      <w:r w:rsidRPr="008E71F9">
        <w:rPr>
          <w:sz w:val="28"/>
          <w:szCs w:val="28"/>
        </w:rPr>
        <w:t xml:space="preserve"> за 1 квартал 20</w:t>
      </w:r>
      <w:r>
        <w:rPr>
          <w:sz w:val="28"/>
          <w:szCs w:val="28"/>
        </w:rPr>
        <w:t>24</w:t>
      </w:r>
      <w:r w:rsidRPr="008E71F9">
        <w:rPr>
          <w:sz w:val="28"/>
          <w:szCs w:val="28"/>
        </w:rPr>
        <w:t xml:space="preserve"> года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2. Об исполнении бюджета Поддорского </w:t>
      </w:r>
      <w:r>
        <w:rPr>
          <w:sz w:val="28"/>
          <w:szCs w:val="28"/>
        </w:rPr>
        <w:t>сельского поселения за 2023</w:t>
      </w:r>
      <w:r w:rsidRPr="008E71F9">
        <w:rPr>
          <w:sz w:val="28"/>
          <w:szCs w:val="28"/>
        </w:rPr>
        <w:t xml:space="preserve">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FF0B9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Август 20</w:t>
      </w:r>
      <w:r>
        <w:rPr>
          <w:b/>
          <w:sz w:val="28"/>
          <w:szCs w:val="28"/>
        </w:rPr>
        <w:t>24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1 полугодие 20</w:t>
      </w:r>
      <w:r>
        <w:rPr>
          <w:sz w:val="28"/>
          <w:szCs w:val="28"/>
        </w:rPr>
        <w:t>24</w:t>
      </w:r>
      <w:r w:rsidRPr="008E71F9">
        <w:rPr>
          <w:sz w:val="28"/>
          <w:szCs w:val="28"/>
        </w:rPr>
        <w:t xml:space="preserve"> года.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FD2B36" w:rsidRPr="00C013A6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исполнении проектов реализуемых в рамках инициативного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тирования.</w:t>
      </w:r>
    </w:p>
    <w:p w:rsidR="00FD2B36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Октябрь 20</w:t>
      </w:r>
      <w:r>
        <w:rPr>
          <w:b/>
          <w:sz w:val="28"/>
          <w:szCs w:val="28"/>
        </w:rPr>
        <w:t>24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9 месяцев 20</w:t>
      </w:r>
      <w:r>
        <w:rPr>
          <w:sz w:val="28"/>
          <w:szCs w:val="28"/>
        </w:rPr>
        <w:t>24</w:t>
      </w:r>
      <w:r w:rsidRPr="008E71F9">
        <w:rPr>
          <w:sz w:val="28"/>
          <w:szCs w:val="28"/>
        </w:rPr>
        <w:t xml:space="preserve"> года.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FD2B36" w:rsidRPr="00896F3C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Декабрь 20</w:t>
      </w:r>
      <w:r>
        <w:rPr>
          <w:b/>
          <w:sz w:val="28"/>
          <w:szCs w:val="28"/>
        </w:rPr>
        <w:t>24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 xml:space="preserve">. О бюджете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8E71F9">
        <w:rPr>
          <w:sz w:val="28"/>
          <w:szCs w:val="28"/>
        </w:rPr>
        <w:t xml:space="preserve">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 xml:space="preserve">. О плане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</w:t>
      </w:r>
      <w:r>
        <w:rPr>
          <w:sz w:val="28"/>
          <w:szCs w:val="28"/>
        </w:rPr>
        <w:t>го сельского поселения на 2025</w:t>
      </w:r>
      <w:r w:rsidRPr="008E71F9">
        <w:rPr>
          <w:sz w:val="28"/>
          <w:szCs w:val="28"/>
        </w:rPr>
        <w:t xml:space="preserve"> год.</w:t>
      </w:r>
    </w:p>
    <w:p w:rsidR="00FD2B36" w:rsidRPr="004D63E1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lastRenderedPageBreak/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FD2B36" w:rsidRPr="00681FA2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</w:p>
    <w:p w:rsidR="00FD2B36" w:rsidRPr="005720DE" w:rsidRDefault="00FD2B36" w:rsidP="00FD2B36">
      <w:pPr>
        <w:pStyle w:val="a5"/>
        <w:numPr>
          <w:ilvl w:val="0"/>
          <w:numId w:val="30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FD2B36" w:rsidRPr="008E71F9" w:rsidRDefault="00FD2B36" w:rsidP="00FD2B36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отчит</w:t>
      </w:r>
      <w:r w:rsidRPr="008E71F9">
        <w:rPr>
          <w:sz w:val="28"/>
          <w:szCs w:val="28"/>
        </w:rPr>
        <w:t>ы</w:t>
      </w:r>
      <w:r w:rsidRPr="008E71F9">
        <w:rPr>
          <w:sz w:val="28"/>
          <w:szCs w:val="28"/>
        </w:rPr>
        <w:t>ваются 2 раза в год перед избирателями своего избирательного округа о де</w:t>
      </w:r>
      <w:r w:rsidRPr="008E71F9">
        <w:rPr>
          <w:sz w:val="28"/>
          <w:szCs w:val="28"/>
        </w:rPr>
        <w:t>я</w:t>
      </w:r>
      <w:r w:rsidRPr="008E71F9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и социально-экономическом положении в мун</w:t>
      </w:r>
      <w:r w:rsidRPr="008E71F9">
        <w:rPr>
          <w:sz w:val="28"/>
          <w:szCs w:val="28"/>
        </w:rPr>
        <w:t>и</w:t>
      </w:r>
      <w:r w:rsidRPr="008E71F9">
        <w:rPr>
          <w:sz w:val="28"/>
          <w:szCs w:val="28"/>
        </w:rPr>
        <w:t>ципальном ра</w:t>
      </w:r>
      <w:r w:rsidRPr="008E71F9">
        <w:rPr>
          <w:sz w:val="28"/>
          <w:szCs w:val="28"/>
        </w:rPr>
        <w:t>й</w:t>
      </w:r>
      <w:r w:rsidRPr="008E71F9">
        <w:rPr>
          <w:sz w:val="28"/>
          <w:szCs w:val="28"/>
        </w:rPr>
        <w:t>оне.</w:t>
      </w:r>
    </w:p>
    <w:p w:rsidR="00FD2B36" w:rsidRPr="00181D15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5720DE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</w:t>
      </w:r>
      <w:r w:rsidRPr="008E71F9">
        <w:rPr>
          <w:sz w:val="28"/>
          <w:szCs w:val="28"/>
        </w:rPr>
        <w:t>р</w:t>
      </w:r>
      <w:r w:rsidRPr="008E71F9">
        <w:rPr>
          <w:sz w:val="28"/>
          <w:szCs w:val="28"/>
        </w:rPr>
        <w:t>тал по отдельному плану.</w:t>
      </w:r>
    </w:p>
    <w:p w:rsidR="00FD2B36" w:rsidRPr="00810A2D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5720DE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>.  РАБОТА С ПРЕССОЙ</w:t>
      </w:r>
    </w:p>
    <w:p w:rsidR="00FD2B36" w:rsidRPr="008E71F9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выступают в газете “Заря” не реже 1 раза в год, координируя выст</w:t>
      </w:r>
      <w:r w:rsidRPr="008E71F9">
        <w:rPr>
          <w:sz w:val="28"/>
          <w:szCs w:val="28"/>
        </w:rPr>
        <w:t>у</w:t>
      </w:r>
      <w:r w:rsidRPr="008E71F9">
        <w:rPr>
          <w:sz w:val="28"/>
          <w:szCs w:val="28"/>
        </w:rPr>
        <w:t>пления с редакцией.</w:t>
      </w:r>
    </w:p>
    <w:p w:rsidR="00FD2B36" w:rsidRPr="008E71F9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 </w:t>
      </w:r>
    </w:p>
    <w:p w:rsidR="00FD2B36" w:rsidRPr="00896F3C" w:rsidRDefault="00FD2B36" w:rsidP="00FD2B36">
      <w:pPr>
        <w:pStyle w:val="a5"/>
        <w:jc w:val="center"/>
      </w:pPr>
      <w:r>
        <w:rPr>
          <w:lang w:val="en-US"/>
        </w:rPr>
        <w:t>___________________________</w:t>
      </w:r>
    </w:p>
    <w:p w:rsidR="00FD2B36" w:rsidRPr="00810A2D" w:rsidRDefault="00FD2B36" w:rsidP="00FD2B36">
      <w:pPr>
        <w:ind w:firstLine="708"/>
      </w:pPr>
    </w:p>
    <w:p w:rsidR="007F1318" w:rsidRPr="00FD2B36" w:rsidRDefault="007F1318" w:rsidP="00FD2B36">
      <w:pPr>
        <w:tabs>
          <w:tab w:val="left" w:pos="1108"/>
        </w:tabs>
        <w:rPr>
          <w:sz w:val="28"/>
          <w:szCs w:val="28"/>
        </w:rPr>
      </w:pPr>
    </w:p>
    <w:sectPr w:rsidR="007F1318" w:rsidRPr="00FD2B36" w:rsidSect="00091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" w:right="567" w:bottom="340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D0" w:rsidRDefault="001265D0">
      <w:r>
        <w:separator/>
      </w:r>
    </w:p>
  </w:endnote>
  <w:endnote w:type="continuationSeparator" w:id="1">
    <w:p w:rsidR="001265D0" w:rsidRDefault="0012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D0" w:rsidRDefault="001265D0">
      <w:r>
        <w:separator/>
      </w:r>
    </w:p>
  </w:footnote>
  <w:footnote w:type="continuationSeparator" w:id="1">
    <w:p w:rsidR="001265D0" w:rsidRDefault="0012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688"/>
      <w:docPartObj>
        <w:docPartGallery w:val="Page Numbers (Top of Page)"/>
        <w:docPartUnique/>
      </w:docPartObj>
    </w:sdtPr>
    <w:sdtContent>
      <w:p w:rsidR="0054001C" w:rsidRDefault="00C411B3">
        <w:pPr>
          <w:pStyle w:val="ae"/>
          <w:jc w:val="center"/>
        </w:pPr>
        <w:fldSimple w:instr=" PAGE   \* MERGEFORMAT ">
          <w:r w:rsidR="00FD2B36">
            <w:rPr>
              <w:noProof/>
            </w:rPr>
            <w:t>2</w:t>
          </w:r>
        </w:fldSimple>
      </w:p>
    </w:sdtContent>
  </w:sdt>
  <w:p w:rsidR="0054001C" w:rsidRDefault="0054001C" w:rsidP="00CA39B9">
    <w:pPr>
      <w:pStyle w:val="ae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798"/>
      <w:docPartObj>
        <w:docPartGallery w:val="Page Numbers (Top of Page)"/>
        <w:docPartUnique/>
      </w:docPartObj>
    </w:sdtPr>
    <w:sdtContent>
      <w:p w:rsidR="0054001C" w:rsidRDefault="00C411B3">
        <w:pPr>
          <w:pStyle w:val="ae"/>
          <w:jc w:val="center"/>
        </w:pPr>
        <w:r>
          <w:rPr>
            <w:noProof/>
            <w:lang w:eastAsia="ru-RU"/>
          </w:rPr>
          <w:pict>
            <v:rect id="_x0000_s39940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fldSimple w:instr=" PAGE   \* MERGEFORMAT ">
          <w:r w:rsidR="00FD2B36">
            <w:rPr>
              <w:noProof/>
            </w:rPr>
            <w:t>1</w:t>
          </w:r>
        </w:fldSimple>
      </w:p>
    </w:sdtContent>
  </w:sdt>
  <w:p w:rsidR="0054001C" w:rsidRDefault="0054001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2"/>
  </w:num>
  <w:num w:numId="5">
    <w:abstractNumId w:val="17"/>
  </w:num>
  <w:num w:numId="6">
    <w:abstractNumId w:val="28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7"/>
  </w:num>
  <w:num w:numId="12">
    <w:abstractNumId w:val="24"/>
  </w:num>
  <w:num w:numId="13">
    <w:abstractNumId w:val="23"/>
  </w:num>
  <w:num w:numId="14">
    <w:abstractNumId w:val="25"/>
  </w:num>
  <w:num w:numId="15">
    <w:abstractNumId w:val="2"/>
  </w:num>
  <w:num w:numId="16">
    <w:abstractNumId w:val="19"/>
  </w:num>
  <w:num w:numId="17">
    <w:abstractNumId w:val="21"/>
  </w:num>
  <w:num w:numId="18">
    <w:abstractNumId w:val="13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5"/>
  </w:num>
  <w:num w:numId="28">
    <w:abstractNumId w:val="15"/>
  </w:num>
  <w:num w:numId="29">
    <w:abstractNumId w:val="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03426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265D0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56F9E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2692A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1B3"/>
    <w:rsid w:val="00C41248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D2B36"/>
    <w:rsid w:val="00FE750F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3A15CE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9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a">
    <w:name w:val="No Spacing"/>
    <w:link w:val="ab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c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d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e">
    <w:name w:val="header"/>
    <w:basedOn w:val="a"/>
    <w:link w:val="af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2">
    <w:name w:val="Текст сноски Знак"/>
    <w:basedOn w:val="a0"/>
    <w:link w:val="af3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3">
    <w:name w:val="footnote text"/>
    <w:basedOn w:val="a"/>
    <w:link w:val="af2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page number"/>
    <w:basedOn w:val="a0"/>
    <w:rsid w:val="00165382"/>
  </w:style>
  <w:style w:type="paragraph" w:customStyle="1" w:styleId="af6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7">
    <w:name w:val="Title"/>
    <w:basedOn w:val="a"/>
    <w:link w:val="af8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9">
    <w:name w:val="Normal (Web)"/>
    <w:basedOn w:val="a"/>
    <w:rsid w:val="00B571B0"/>
    <w:pPr>
      <w:spacing w:before="100" w:beforeAutospacing="1" w:after="119"/>
    </w:pPr>
  </w:style>
  <w:style w:type="character" w:styleId="afa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b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d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d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e">
    <w:name w:val="Основной текст Знак"/>
    <w:rsid w:val="00C15735"/>
    <w:rPr>
      <w:sz w:val="24"/>
    </w:rPr>
  </w:style>
  <w:style w:type="character" w:customStyle="1" w:styleId="aff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0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1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2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3">
    <w:name w:val="Заголовок таблицы"/>
    <w:basedOn w:val="a9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4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a6">
    <w:name w:val="Основной текст с отступом Знак"/>
    <w:link w:val="a5"/>
    <w:uiPriority w:val="99"/>
    <w:rsid w:val="00FD2B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2785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2023-05-29T07:48:00Z</cp:lastPrinted>
  <dcterms:created xsi:type="dcterms:W3CDTF">2023-11-10T09:18:00Z</dcterms:created>
  <dcterms:modified xsi:type="dcterms:W3CDTF">2023-12-27T10:32:00Z</dcterms:modified>
</cp:coreProperties>
</file>