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85B" w:rsidRDefault="00D2185B" w:rsidP="00D2185B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Многодетной семьей в Новгородской области считается семья, имеющая в своем составе трех и более детей в возрасте до восемнадцати лет.</w:t>
      </w:r>
    </w:p>
    <w:p w:rsidR="00D2185B" w:rsidRDefault="00D2185B" w:rsidP="00D2185B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Style w:val="a7"/>
          <w:rFonts w:ascii="Helvetica" w:hAnsi="Helvetica" w:cs="Helvetica"/>
          <w:color w:val="444444"/>
          <w:sz w:val="21"/>
          <w:szCs w:val="21"/>
          <w:bdr w:val="none" w:sz="0" w:space="0" w:color="auto" w:frame="1"/>
        </w:rPr>
        <w:t>В составе многодетной семьи входят:</w:t>
      </w:r>
      <w:r>
        <w:rPr>
          <w:rFonts w:ascii="Helvetica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br/>
      </w:r>
      <w:r>
        <w:rPr>
          <w:rFonts w:ascii="Helvetica" w:hAnsi="Helvetica" w:cs="Helvetica"/>
          <w:color w:val="444444"/>
          <w:sz w:val="21"/>
          <w:szCs w:val="21"/>
        </w:rPr>
        <w:t>1) совместно проживающие и ведущие общее хозяйство родители, в том числе не состоящие в браке, в случае установления отцовства детей, одинокий родитель;</w:t>
      </w:r>
      <w:r>
        <w:rPr>
          <w:rFonts w:ascii="Helvetica" w:hAnsi="Helvetica" w:cs="Helvetica"/>
          <w:color w:val="444444"/>
          <w:sz w:val="21"/>
          <w:szCs w:val="21"/>
        </w:rPr>
        <w:br/>
        <w:t>2) опекуны (попечители), приемные родители;</w:t>
      </w:r>
      <w:r>
        <w:rPr>
          <w:rFonts w:ascii="Helvetica" w:hAnsi="Helvetica" w:cs="Helvetica"/>
          <w:color w:val="444444"/>
          <w:sz w:val="21"/>
          <w:szCs w:val="21"/>
        </w:rPr>
        <w:br/>
        <w:t>3) дети в возрасте до восемнадцати лет, в том числе пасынки и падчерицы, включая усыновленных, дети, находящиеся под опекой (попечительством), дети, воспитывающиеся в приемных семьях, проживающие совместно с родителями, опекунами (попечителями), приемными родителями;</w:t>
      </w:r>
      <w:r>
        <w:rPr>
          <w:rFonts w:ascii="Helvetica" w:hAnsi="Helvetica" w:cs="Helvetica"/>
          <w:color w:val="444444"/>
          <w:sz w:val="21"/>
          <w:szCs w:val="21"/>
        </w:rPr>
        <w:br/>
        <w:t>4) дети в возрасте до восемнадцати лет, проживающие отдельно от родителей (одинокого родителя), опекуна (попечителя), приемных родителей (приемного родителя) в связи с обучением в образовательных организациях среднего профессионального образования или высшего образования.</w:t>
      </w:r>
    </w:p>
    <w:p w:rsidR="00D2185B" w:rsidRDefault="00D2185B" w:rsidP="00D2185B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Style w:val="a7"/>
          <w:rFonts w:ascii="Helvetica" w:hAnsi="Helvetica" w:cs="Helvetica"/>
          <w:color w:val="444444"/>
          <w:sz w:val="21"/>
          <w:szCs w:val="21"/>
          <w:bdr w:val="none" w:sz="0" w:space="0" w:color="auto" w:frame="1"/>
        </w:rPr>
        <w:t>Многодетные семьи независимо от дохода семьи имеют право на следующие меры социальной поддержки:</w:t>
      </w:r>
    </w:p>
    <w:p w:rsidR="00D2185B" w:rsidRDefault="00D2185B" w:rsidP="00D2185B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1) первоочередной прием детей в дошкольные образовательные организации;</w:t>
      </w:r>
      <w:r>
        <w:rPr>
          <w:rFonts w:ascii="Helvetica" w:hAnsi="Helvetica" w:cs="Helvetica"/>
          <w:color w:val="444444"/>
          <w:sz w:val="21"/>
          <w:szCs w:val="21"/>
        </w:rPr>
        <w:br/>
        <w:t>2) первоочередной прием родителей и детей в медицинских органи</w:t>
      </w:r>
      <w:r>
        <w:rPr>
          <w:rFonts w:ascii="Helvetica" w:hAnsi="Helvetica" w:cs="Helvetica"/>
          <w:color w:val="444444"/>
          <w:sz w:val="21"/>
          <w:szCs w:val="21"/>
        </w:rPr>
        <w:softHyphen/>
        <w:t>зациях Новгородской области;</w:t>
      </w:r>
      <w:r>
        <w:rPr>
          <w:rFonts w:ascii="Helvetica" w:hAnsi="Helvetica" w:cs="Helvetica"/>
          <w:color w:val="444444"/>
          <w:sz w:val="21"/>
          <w:szCs w:val="21"/>
        </w:rPr>
        <w:br/>
        <w:t>3) первоочередной прием детей в детские реабилитационные и оздоровительные организации Новгородской области;</w:t>
      </w:r>
      <w:r>
        <w:rPr>
          <w:rFonts w:ascii="Helvetica" w:hAnsi="Helvetica" w:cs="Helvetica"/>
          <w:color w:val="444444"/>
          <w:sz w:val="21"/>
          <w:szCs w:val="21"/>
        </w:rPr>
        <w:br/>
        <w:t>4) первоочередной прием в государственные и муниципальные образовательные организации на обучение по образовательным программам начального общего, основного общего и среднего общего образования при приеме на свободные места детей, не проживающих на закрепленной территории, чьи братья (сестры) уже проходят обучение в данной образовательной организации;</w:t>
      </w:r>
      <w:r>
        <w:rPr>
          <w:rFonts w:ascii="Helvetica" w:hAnsi="Helvetica" w:cs="Helvetica"/>
          <w:color w:val="444444"/>
          <w:sz w:val="21"/>
          <w:szCs w:val="21"/>
        </w:rPr>
        <w:br/>
        <w:t>5) бесплатное обеспечение лекарственными препаратами детей в</w:t>
      </w:r>
      <w:r>
        <w:rPr>
          <w:rFonts w:ascii="Helvetica" w:hAnsi="Helvetica" w:cs="Helvetica"/>
          <w:color w:val="444444"/>
          <w:sz w:val="21"/>
          <w:szCs w:val="21"/>
        </w:rPr>
        <w:br/>
        <w:t>возрасте до 6 лет по рецептам врачей (фельдшеров) по перечню и в порядке, установленном Правительством Новгородской области.</w:t>
      </w:r>
    </w:p>
    <w:p w:rsidR="00D2185B" w:rsidRDefault="00D2185B" w:rsidP="00D2185B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Style w:val="a7"/>
          <w:rFonts w:ascii="Helvetica" w:hAnsi="Helvetica" w:cs="Helvetica"/>
          <w:color w:val="444444"/>
          <w:sz w:val="21"/>
          <w:szCs w:val="21"/>
          <w:bdr w:val="none" w:sz="0" w:space="0" w:color="auto" w:frame="1"/>
        </w:rPr>
        <w:t>Многодетные семьи со среднедушевым доходом, размер которого не превышает двойной величины прожиточного минимума в расчете на душу населения в Новгородской области, установленную в соответствии с действующим законодательством на момент обращения, имеющим в своем составе трех или четырех детей, а также многодетные семьи независимо от дохода семьи, имеющим в своем составе пять и более детей, имеют право на следующие меры социальной поддержки:</w:t>
      </w:r>
    </w:p>
    <w:p w:rsidR="00D2185B" w:rsidRDefault="00D2185B" w:rsidP="00D2185B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1) компенсация в размере 50 процентов от установленной платы за коммунальные услуги (водоснабжение, водоотведение, центральное отопление, газоснабжение сетевым газом, в пределах нормативов потребления указанных услуг, утвержденных уполномоченными органами в порядке, установленном жилищным законодательством);</w:t>
      </w:r>
      <w:r>
        <w:rPr>
          <w:rFonts w:ascii="Helvetica" w:hAnsi="Helvetica" w:cs="Helvetica"/>
          <w:color w:val="444444"/>
          <w:sz w:val="21"/>
          <w:szCs w:val="21"/>
        </w:rPr>
        <w:br/>
      </w:r>
      <w:r>
        <w:rPr>
          <w:rFonts w:ascii="Helvetica" w:hAnsi="Helvetica" w:cs="Helvetica"/>
          <w:color w:val="444444"/>
          <w:sz w:val="21"/>
          <w:szCs w:val="21"/>
        </w:rPr>
        <w:lastRenderedPageBreak/>
        <w:t>2) компенсация в размере 50 процентов стоимости электрической энергии, сжиженного газа с учетом доставки до потребителя (в домах, не оснащенных сетевым газом), топлива (без учета транспортных расходов) для отопления домов, не имеющих центрального отопления, — в пределах нормативов потребления на одну многодетную семью в год (электроэнергия — 1800 кВт/ч, за исключением случаев потребления электроэнергии в домах, оборудованных в установленном порядке стационарными электроплитами, электроэнергия в домах, оборудованных в установленном порядке стационарными электроплитами, — 3000 кВт/час, сжиженный газ — 126 кг, дрова — 12 куб. м, уголь — 3 т);</w:t>
      </w:r>
      <w:r>
        <w:rPr>
          <w:rFonts w:ascii="Helvetica" w:hAnsi="Helvetica" w:cs="Helvetica"/>
          <w:color w:val="444444"/>
          <w:sz w:val="21"/>
          <w:szCs w:val="21"/>
        </w:rPr>
        <w:br/>
        <w:t>3) бесплатный проезд на автомобильном транспорте общего пользования (автобус, троллейбус) в городском и пригородном сообщении для обучающихся общеобразовательных организаций в пределах Новгородской области.</w:t>
      </w:r>
    </w:p>
    <w:p w:rsidR="00D2185B" w:rsidRDefault="00D2185B" w:rsidP="00D2185B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Style w:val="a7"/>
          <w:rFonts w:ascii="Helvetica" w:hAnsi="Helvetica" w:cs="Helvetica"/>
          <w:color w:val="444444"/>
          <w:sz w:val="21"/>
          <w:szCs w:val="21"/>
          <w:bdr w:val="none" w:sz="0" w:space="0" w:color="auto" w:frame="1"/>
        </w:rPr>
        <w:t>Документы для присвоения семье статуса многодетной:</w:t>
      </w:r>
      <w:r>
        <w:rPr>
          <w:rFonts w:ascii="Helvetica" w:hAnsi="Helvetica" w:cs="Helvetica"/>
          <w:color w:val="444444"/>
          <w:sz w:val="21"/>
          <w:szCs w:val="21"/>
        </w:rPr>
        <w:br/>
        <w:t>1) на родителей и детей старше 14 лет – копии паспортов;</w:t>
      </w:r>
    </w:p>
    <w:p w:rsidR="00D2185B" w:rsidRDefault="00D2185B" w:rsidP="00D2185B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2) на детей до 14 лет – свидетельства о рождении,</w:t>
      </w:r>
    </w:p>
    <w:p w:rsidR="00D2185B" w:rsidRDefault="00D2185B" w:rsidP="00D2185B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справки о регистрации по месту жительства;</w:t>
      </w:r>
      <w:r>
        <w:rPr>
          <w:rFonts w:ascii="Helvetica" w:hAnsi="Helvetica" w:cs="Helvetica"/>
          <w:color w:val="444444"/>
          <w:sz w:val="21"/>
          <w:szCs w:val="21"/>
        </w:rPr>
        <w:br/>
        <w:t>3) свидетельства о рождении (усыновлении) детей;</w:t>
      </w:r>
      <w:r>
        <w:rPr>
          <w:rFonts w:ascii="Helvetica" w:hAnsi="Helvetica" w:cs="Helvetica"/>
          <w:color w:val="444444"/>
          <w:sz w:val="21"/>
          <w:szCs w:val="21"/>
        </w:rPr>
        <w:br/>
        <w:t>4) СНИЛС всех членов семьи;</w:t>
      </w:r>
      <w:r>
        <w:rPr>
          <w:rFonts w:ascii="Helvetica" w:hAnsi="Helvetica" w:cs="Helvetica"/>
          <w:color w:val="444444"/>
          <w:sz w:val="21"/>
          <w:szCs w:val="21"/>
        </w:rPr>
        <w:br/>
        <w:t>5) документы, подтверждающие смену фамилии матери, отца детей: свидетельства о</w:t>
      </w:r>
    </w:p>
    <w:p w:rsidR="00D2185B" w:rsidRDefault="00D2185B" w:rsidP="00D2185B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заключении и расторжении брака, актовые записи о браке, о расторжении брака</w:t>
      </w:r>
    </w:p>
    <w:p w:rsidR="00D2185B" w:rsidRDefault="00D2185B" w:rsidP="00D2185B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— если в свидетельстве о рождении детей указана предыдущая фамилия матери,</w:t>
      </w:r>
    </w:p>
    <w:p w:rsidR="00D2185B" w:rsidRDefault="00D2185B" w:rsidP="00D2185B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отца;</w:t>
      </w:r>
      <w:r>
        <w:rPr>
          <w:rFonts w:ascii="Helvetica" w:hAnsi="Helvetica" w:cs="Helvetica"/>
          <w:color w:val="444444"/>
          <w:sz w:val="21"/>
          <w:szCs w:val="21"/>
        </w:rPr>
        <w:br/>
        <w:t>6) решение о передаче ребенка под опеку или попечительство (в отношении детей,</w:t>
      </w:r>
    </w:p>
    <w:p w:rsidR="00D2185B" w:rsidRDefault="00D2185B" w:rsidP="00D2185B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находящихся под опекой или попечительством);</w:t>
      </w:r>
      <w:r>
        <w:rPr>
          <w:rFonts w:ascii="Helvetica" w:hAnsi="Helvetica" w:cs="Helvetica"/>
          <w:color w:val="444444"/>
          <w:sz w:val="21"/>
          <w:szCs w:val="21"/>
        </w:rPr>
        <w:br/>
        <w:t xml:space="preserve">7) договор о передаче ребенка на воспитание в приемную </w:t>
      </w:r>
      <w:proofErr w:type="gramStart"/>
      <w:r>
        <w:rPr>
          <w:rFonts w:ascii="Helvetica" w:hAnsi="Helvetica" w:cs="Helvetica"/>
          <w:color w:val="444444"/>
          <w:sz w:val="21"/>
          <w:szCs w:val="21"/>
        </w:rPr>
        <w:t>семью</w:t>
      </w:r>
      <w:r>
        <w:rPr>
          <w:rFonts w:ascii="Helvetica" w:hAnsi="Helvetica" w:cs="Helvetica"/>
          <w:color w:val="444444"/>
          <w:sz w:val="21"/>
          <w:szCs w:val="21"/>
        </w:rPr>
        <w:br/>
        <w:t>(</w:t>
      </w:r>
      <w:proofErr w:type="gramEnd"/>
      <w:r>
        <w:rPr>
          <w:rFonts w:ascii="Helvetica" w:hAnsi="Helvetica" w:cs="Helvetica"/>
          <w:color w:val="444444"/>
          <w:sz w:val="21"/>
          <w:szCs w:val="21"/>
        </w:rPr>
        <w:t>в отношении детей, проживающих в приемных семьях);</w:t>
      </w:r>
      <w:r>
        <w:rPr>
          <w:rFonts w:ascii="Helvetica" w:hAnsi="Helvetica" w:cs="Helvetica"/>
          <w:color w:val="444444"/>
          <w:sz w:val="21"/>
          <w:szCs w:val="21"/>
        </w:rPr>
        <w:br/>
        <w:t>8) фотографии заявителя – для удостоверения.</w:t>
      </w:r>
    </w:p>
    <w:p w:rsidR="00D2185B" w:rsidRDefault="00D2185B" w:rsidP="00D2185B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Style w:val="a7"/>
          <w:rFonts w:ascii="Helvetica" w:hAnsi="Helvetica" w:cs="Helvetica"/>
          <w:color w:val="444444"/>
          <w:sz w:val="21"/>
          <w:szCs w:val="21"/>
          <w:bdr w:val="none" w:sz="0" w:space="0" w:color="auto" w:frame="1"/>
        </w:rPr>
        <w:t xml:space="preserve">Документы для оформления справки на проезд ребенка, обучающегося в общеобразовательной </w:t>
      </w:r>
      <w:proofErr w:type="gramStart"/>
      <w:r>
        <w:rPr>
          <w:rStyle w:val="a7"/>
          <w:rFonts w:ascii="Helvetica" w:hAnsi="Helvetica" w:cs="Helvetica"/>
          <w:color w:val="444444"/>
          <w:sz w:val="21"/>
          <w:szCs w:val="21"/>
          <w:bdr w:val="none" w:sz="0" w:space="0" w:color="auto" w:frame="1"/>
        </w:rPr>
        <w:t>организации:</w:t>
      </w:r>
      <w:r>
        <w:rPr>
          <w:rFonts w:ascii="Helvetica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br/>
      </w:r>
      <w:r>
        <w:rPr>
          <w:rFonts w:ascii="Helvetica" w:hAnsi="Helvetica" w:cs="Helvetica"/>
          <w:color w:val="444444"/>
          <w:sz w:val="21"/>
          <w:szCs w:val="21"/>
        </w:rPr>
        <w:t>—</w:t>
      </w:r>
      <w:proofErr w:type="gramEnd"/>
      <w:r>
        <w:rPr>
          <w:rFonts w:ascii="Helvetica" w:hAnsi="Helvetica" w:cs="Helvetica"/>
          <w:color w:val="444444"/>
          <w:sz w:val="21"/>
          <w:szCs w:val="21"/>
        </w:rPr>
        <w:t xml:space="preserve"> справка с образовательной организации;</w:t>
      </w:r>
      <w:r>
        <w:rPr>
          <w:rFonts w:ascii="Helvetica" w:hAnsi="Helvetica" w:cs="Helvetica"/>
          <w:color w:val="444444"/>
          <w:sz w:val="21"/>
          <w:szCs w:val="21"/>
        </w:rPr>
        <w:br/>
        <w:t>— фотография ребенка.</w:t>
      </w:r>
    </w:p>
    <w:p w:rsidR="00D2185B" w:rsidRDefault="00D2185B" w:rsidP="00D2185B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Style w:val="a7"/>
          <w:rFonts w:ascii="Helvetica" w:hAnsi="Helvetica" w:cs="Helvetica"/>
          <w:color w:val="444444"/>
          <w:sz w:val="21"/>
          <w:szCs w:val="21"/>
          <w:bdr w:val="none" w:sz="0" w:space="0" w:color="auto" w:frame="1"/>
        </w:rPr>
        <w:t>Документы для оформления справки многодетной семье на предоставление мер социальной поддержки (для семей с 3 или 4 детьми):</w:t>
      </w:r>
    </w:p>
    <w:p w:rsidR="00D2185B" w:rsidRDefault="00D2185B" w:rsidP="00D2185B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) на родителей и детей старше 14 лет – копии паспортов;</w:t>
      </w:r>
    </w:p>
    <w:p w:rsidR="00D2185B" w:rsidRDefault="00D2185B" w:rsidP="00D2185B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2) на детей до 14 лет – свидетельства о рождении,</w:t>
      </w:r>
    </w:p>
    <w:p w:rsidR="00D2185B" w:rsidRDefault="00D2185B" w:rsidP="00D2185B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lastRenderedPageBreak/>
        <w:t>справки о регистрации по месту жительства;</w:t>
      </w:r>
      <w:r>
        <w:rPr>
          <w:rFonts w:ascii="Helvetica" w:hAnsi="Helvetica" w:cs="Helvetica"/>
          <w:color w:val="444444"/>
          <w:sz w:val="21"/>
          <w:szCs w:val="21"/>
        </w:rPr>
        <w:br/>
        <w:t>3) свидетельства о рождении (усыновлении) детей;</w:t>
      </w:r>
      <w:r>
        <w:rPr>
          <w:rFonts w:ascii="Helvetica" w:hAnsi="Helvetica" w:cs="Helvetica"/>
          <w:color w:val="444444"/>
          <w:sz w:val="21"/>
          <w:szCs w:val="21"/>
        </w:rPr>
        <w:br/>
        <w:t>4) СНИЛС всех членов семьи;</w:t>
      </w:r>
      <w:r>
        <w:rPr>
          <w:rFonts w:ascii="Helvetica" w:hAnsi="Helvetica" w:cs="Helvetica"/>
          <w:color w:val="444444"/>
          <w:sz w:val="21"/>
          <w:szCs w:val="21"/>
        </w:rPr>
        <w:br/>
        <w:t>5) документы о доходах членов многодетной семьи (родителей, усыновителей, детей, опекунов (попечителей), приемных родителей) за 3 последних месяца, предшествующих месяцу обращения.</w:t>
      </w:r>
    </w:p>
    <w:p w:rsidR="00D2185B" w:rsidRDefault="00D2185B" w:rsidP="00D2185B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Для многодетных семей с 3 или 4 детьми, имеющих кредит (</w:t>
      </w:r>
      <w:proofErr w:type="spellStart"/>
      <w:r>
        <w:rPr>
          <w:rFonts w:ascii="Helvetica" w:hAnsi="Helvetica" w:cs="Helvetica"/>
          <w:color w:val="444444"/>
          <w:sz w:val="21"/>
          <w:szCs w:val="21"/>
        </w:rPr>
        <w:t>займ</w:t>
      </w:r>
      <w:proofErr w:type="spellEnd"/>
      <w:r>
        <w:rPr>
          <w:rFonts w:ascii="Helvetica" w:hAnsi="Helvetica" w:cs="Helvetica"/>
          <w:color w:val="444444"/>
          <w:sz w:val="21"/>
          <w:szCs w:val="21"/>
        </w:rPr>
        <w:t>) на улучшение жилищных условий, ипотеку, участвующих в долевом строительстве, строящих индивидуальное жилье по договору строительного подряда:</w:t>
      </w:r>
    </w:p>
    <w:p w:rsidR="00D2185B" w:rsidRDefault="00D2185B" w:rsidP="00D2185B">
      <w:pPr>
        <w:numPr>
          <w:ilvl w:val="0"/>
          <w:numId w:val="14"/>
        </w:numPr>
        <w:shd w:val="clear" w:color="auto" w:fill="FFFFFF"/>
        <w:spacing w:after="240" w:line="360" w:lineRule="atLeast"/>
        <w:ind w:left="270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копию кредитного договора (договора займа), ипотечного договора, (в случае если кредитным договором (договором займа) предусмотрено его заключение), копию договора участия в долевом строительстве, копию договора строительного подряда – вместе с подлинниками документов;</w:t>
      </w:r>
    </w:p>
    <w:p w:rsidR="00D2185B" w:rsidRDefault="00D2185B" w:rsidP="00D2185B">
      <w:pPr>
        <w:numPr>
          <w:ilvl w:val="0"/>
          <w:numId w:val="14"/>
        </w:numPr>
        <w:shd w:val="clear" w:color="auto" w:fill="FFFFFF"/>
        <w:spacing w:after="240" w:line="360" w:lineRule="atLeast"/>
        <w:ind w:left="270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справку с банка (кредитной организации), строительной организации о размерах ежемесячного внесенного платежа за 3 последних месяца, предшествующих месяцу обращения.</w:t>
      </w:r>
    </w:p>
    <w:p w:rsidR="00D2185B" w:rsidRDefault="00D2185B" w:rsidP="00D2185B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Справка оформляется сроком на 1 год.</w:t>
      </w:r>
    </w:p>
    <w:p w:rsidR="00D2185B" w:rsidRDefault="00D2185B" w:rsidP="00D2185B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Style w:val="a7"/>
          <w:rFonts w:ascii="Helvetica" w:hAnsi="Helvetica" w:cs="Helvetica"/>
          <w:color w:val="444444"/>
          <w:sz w:val="21"/>
          <w:szCs w:val="21"/>
          <w:bdr w:val="none" w:sz="0" w:space="0" w:color="auto" w:frame="1"/>
        </w:rPr>
        <w:t>Нормативный правовой акт: </w:t>
      </w:r>
      <w:hyperlink r:id="rId5" w:history="1">
        <w:r>
          <w:rPr>
            <w:rStyle w:val="a4"/>
            <w:rFonts w:ascii="Helvetica" w:hAnsi="Helvetica" w:cs="Helvetica"/>
            <w:color w:val="0066CC"/>
            <w:sz w:val="21"/>
            <w:szCs w:val="21"/>
            <w:bdr w:val="none" w:sz="0" w:space="0" w:color="auto" w:frame="1"/>
          </w:rPr>
          <w:t>Областной закон Новгородской области от 27.03.2015 № 750-ОЗ «О статусе и мерах социальной поддержки многодетных семей, проживающих на территории Новгородской области, и о наделении органов местного самоуправления отдельными государственными полномочиями»</w:t>
        </w:r>
      </w:hyperlink>
      <w:r>
        <w:rPr>
          <w:rFonts w:ascii="Helvetica" w:hAnsi="Helvetica" w:cs="Helvetica"/>
          <w:color w:val="444444"/>
          <w:sz w:val="21"/>
          <w:szCs w:val="21"/>
        </w:rPr>
        <w:t>.</w:t>
      </w:r>
    </w:p>
    <w:p w:rsidR="00D2185B" w:rsidRDefault="00D2185B" w:rsidP="00D2185B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Style w:val="a7"/>
          <w:rFonts w:ascii="Helvetica" w:hAnsi="Helvetica" w:cs="Helvetica"/>
          <w:color w:val="444444"/>
          <w:sz w:val="21"/>
          <w:szCs w:val="21"/>
          <w:bdr w:val="none" w:sz="0" w:space="0" w:color="auto" w:frame="1"/>
        </w:rPr>
        <w:t xml:space="preserve">Куда </w:t>
      </w:r>
      <w:proofErr w:type="gramStart"/>
      <w:r>
        <w:rPr>
          <w:rStyle w:val="a7"/>
          <w:rFonts w:ascii="Helvetica" w:hAnsi="Helvetica" w:cs="Helvetica"/>
          <w:color w:val="444444"/>
          <w:sz w:val="21"/>
          <w:szCs w:val="21"/>
          <w:bdr w:val="none" w:sz="0" w:space="0" w:color="auto" w:frame="1"/>
        </w:rPr>
        <w:t>обращаться:</w:t>
      </w:r>
      <w:r>
        <w:rPr>
          <w:rFonts w:ascii="Helvetica" w:hAnsi="Helvetica" w:cs="Helvetica"/>
          <w:color w:val="444444"/>
          <w:sz w:val="21"/>
          <w:szCs w:val="21"/>
        </w:rPr>
        <w:br/>
        <w:t>Прием</w:t>
      </w:r>
      <w:proofErr w:type="gramEnd"/>
      <w:r>
        <w:rPr>
          <w:rFonts w:ascii="Helvetica" w:hAnsi="Helvetica" w:cs="Helvetica"/>
          <w:color w:val="444444"/>
          <w:sz w:val="21"/>
          <w:szCs w:val="21"/>
        </w:rPr>
        <w:t xml:space="preserve"> заявлений и необходимых документов осуществляют:</w:t>
      </w:r>
    </w:p>
    <w:p w:rsidR="00D2185B" w:rsidRDefault="00D2185B" w:rsidP="00D2185B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 xml:space="preserve">отдел социальной защиты Поддорского района управления по предоставлению социальных выплат ГОКУ «Центр по организации социального обслуживания и предоставления социальных выплат» по адресу: 175260, Новгородская область, Поддорский район, </w:t>
      </w:r>
      <w:proofErr w:type="spellStart"/>
      <w:r>
        <w:rPr>
          <w:rFonts w:ascii="Helvetica" w:hAnsi="Helvetica" w:cs="Helvetica"/>
          <w:color w:val="444444"/>
          <w:sz w:val="21"/>
          <w:szCs w:val="21"/>
        </w:rPr>
        <w:t>с.Поддорье</w:t>
      </w:r>
      <w:proofErr w:type="spellEnd"/>
      <w:r>
        <w:rPr>
          <w:rFonts w:ascii="Helvetica" w:hAnsi="Helvetica" w:cs="Helvetica"/>
          <w:color w:val="444444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444444"/>
          <w:sz w:val="21"/>
          <w:szCs w:val="21"/>
        </w:rPr>
        <w:t>ул.Полевая</w:t>
      </w:r>
      <w:proofErr w:type="spellEnd"/>
      <w:r>
        <w:rPr>
          <w:rFonts w:ascii="Helvetica" w:hAnsi="Helvetica" w:cs="Helvetica"/>
          <w:color w:val="444444"/>
          <w:sz w:val="21"/>
          <w:szCs w:val="21"/>
        </w:rPr>
        <w:t>, д.15, приемные дни понедельник – пятница с 9.00 до 17.00, перерыв на обед с 13.00 до 14.00, телефон для справок: 8 (81658) 71 </w:t>
      </w:r>
      <w:proofErr w:type="gramStart"/>
      <w:r>
        <w:rPr>
          <w:rFonts w:ascii="Helvetica" w:hAnsi="Helvetica" w:cs="Helvetica"/>
          <w:color w:val="444444"/>
          <w:sz w:val="21"/>
          <w:szCs w:val="21"/>
        </w:rPr>
        <w:t>090,  факс</w:t>
      </w:r>
      <w:proofErr w:type="gramEnd"/>
      <w:r>
        <w:rPr>
          <w:rFonts w:ascii="Helvetica" w:hAnsi="Helvetica" w:cs="Helvetica"/>
          <w:color w:val="444444"/>
          <w:sz w:val="21"/>
          <w:szCs w:val="21"/>
        </w:rPr>
        <w:t>: 8 (81658) 71 467;</w:t>
      </w:r>
    </w:p>
    <w:p w:rsidR="00D2185B" w:rsidRDefault="00D2185B" w:rsidP="00D2185B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proofErr w:type="gramStart"/>
      <w:r>
        <w:rPr>
          <w:rFonts w:ascii="Helvetica" w:hAnsi="Helvetica" w:cs="Helvetica"/>
          <w:color w:val="444444"/>
          <w:sz w:val="21"/>
          <w:szCs w:val="21"/>
        </w:rPr>
        <w:t>государственное  областное</w:t>
      </w:r>
      <w:proofErr w:type="gramEnd"/>
      <w:r>
        <w:rPr>
          <w:rFonts w:ascii="Helvetica" w:hAnsi="Helvetica" w:cs="Helvetica"/>
          <w:color w:val="444444"/>
          <w:sz w:val="21"/>
          <w:szCs w:val="21"/>
        </w:rPr>
        <w:t xml:space="preserve">  автономное  учреждение  «Многофункциональный  центр  предоставления  государственных и  муниципальных  услуг»  по адресу: 175260, Новгородская область, Поддорский район, </w:t>
      </w:r>
      <w:proofErr w:type="spellStart"/>
      <w:r>
        <w:rPr>
          <w:rFonts w:ascii="Helvetica" w:hAnsi="Helvetica" w:cs="Helvetica"/>
          <w:color w:val="444444"/>
          <w:sz w:val="21"/>
          <w:szCs w:val="21"/>
        </w:rPr>
        <w:t>с.Поддорье</w:t>
      </w:r>
      <w:proofErr w:type="spellEnd"/>
      <w:r>
        <w:rPr>
          <w:rFonts w:ascii="Helvetica" w:hAnsi="Helvetica" w:cs="Helvetica"/>
          <w:color w:val="444444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444444"/>
          <w:sz w:val="21"/>
          <w:szCs w:val="21"/>
        </w:rPr>
        <w:t>ул.Полевая</w:t>
      </w:r>
      <w:proofErr w:type="spellEnd"/>
      <w:r>
        <w:rPr>
          <w:rFonts w:ascii="Helvetica" w:hAnsi="Helvetica" w:cs="Helvetica"/>
          <w:color w:val="444444"/>
          <w:sz w:val="21"/>
          <w:szCs w:val="21"/>
        </w:rPr>
        <w:t>, д.15, приемные дни понедельник – пятница с 8.30 до 17.30, телефон для справок: 8 (81658) 71</w:t>
      </w:r>
      <w:r>
        <w:rPr>
          <w:rFonts w:ascii="Helvetica" w:hAnsi="Helvetica" w:cs="Helvetica"/>
          <w:color w:val="444444"/>
          <w:sz w:val="21"/>
          <w:szCs w:val="21"/>
        </w:rPr>
        <w:t> </w:t>
      </w:r>
      <w:r>
        <w:rPr>
          <w:rFonts w:ascii="Helvetica" w:hAnsi="Helvetica" w:cs="Helvetica"/>
          <w:color w:val="444444"/>
          <w:sz w:val="21"/>
          <w:szCs w:val="21"/>
        </w:rPr>
        <w:t>041</w:t>
      </w:r>
    </w:p>
    <w:p w:rsidR="0016620A" w:rsidRPr="00D2185B" w:rsidRDefault="0016620A" w:rsidP="00D2185B">
      <w:bookmarkStart w:id="0" w:name="_GoBack"/>
      <w:bookmarkEnd w:id="0"/>
    </w:p>
    <w:sectPr w:rsidR="0016620A" w:rsidRPr="00D218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elvetica">
    <w:panose1 w:val="020B060402020203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C48EF"/>
    <w:multiLevelType w:val="multilevel"/>
    <w:tmpl w:val="768EB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F34F25"/>
    <w:multiLevelType w:val="multilevel"/>
    <w:tmpl w:val="2D1E6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2F03FC"/>
    <w:multiLevelType w:val="multilevel"/>
    <w:tmpl w:val="2C423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723F8F"/>
    <w:multiLevelType w:val="multilevel"/>
    <w:tmpl w:val="0F70B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A31D43"/>
    <w:multiLevelType w:val="multilevel"/>
    <w:tmpl w:val="A9247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A35164"/>
    <w:multiLevelType w:val="multilevel"/>
    <w:tmpl w:val="422CF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D51518B"/>
    <w:multiLevelType w:val="multilevel"/>
    <w:tmpl w:val="2A66D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1A33032"/>
    <w:multiLevelType w:val="multilevel"/>
    <w:tmpl w:val="75E8A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7B75FAA"/>
    <w:multiLevelType w:val="multilevel"/>
    <w:tmpl w:val="A4084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8ED193E"/>
    <w:multiLevelType w:val="multilevel"/>
    <w:tmpl w:val="44D64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3537EF0"/>
    <w:multiLevelType w:val="multilevel"/>
    <w:tmpl w:val="32B6D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4583026"/>
    <w:multiLevelType w:val="multilevel"/>
    <w:tmpl w:val="CDC80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D8E0360"/>
    <w:multiLevelType w:val="multilevel"/>
    <w:tmpl w:val="705E3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F9E2C7B"/>
    <w:multiLevelType w:val="multilevel"/>
    <w:tmpl w:val="6C186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8"/>
  </w:num>
  <w:num w:numId="7">
    <w:abstractNumId w:val="13"/>
  </w:num>
  <w:num w:numId="8">
    <w:abstractNumId w:val="9"/>
  </w:num>
  <w:num w:numId="9">
    <w:abstractNumId w:val="0"/>
  </w:num>
  <w:num w:numId="10">
    <w:abstractNumId w:val="10"/>
  </w:num>
  <w:num w:numId="11">
    <w:abstractNumId w:val="6"/>
  </w:num>
  <w:num w:numId="12">
    <w:abstractNumId w:val="5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A1A"/>
    <w:rsid w:val="000056B6"/>
    <w:rsid w:val="00010409"/>
    <w:rsid w:val="00021109"/>
    <w:rsid w:val="00085B3A"/>
    <w:rsid w:val="00101FAA"/>
    <w:rsid w:val="0016620A"/>
    <w:rsid w:val="00171411"/>
    <w:rsid w:val="00171A1A"/>
    <w:rsid w:val="00286AEA"/>
    <w:rsid w:val="002E2A66"/>
    <w:rsid w:val="002E6584"/>
    <w:rsid w:val="00313FE9"/>
    <w:rsid w:val="00375454"/>
    <w:rsid w:val="003F6692"/>
    <w:rsid w:val="004C6760"/>
    <w:rsid w:val="00510A7B"/>
    <w:rsid w:val="00547F60"/>
    <w:rsid w:val="005604D2"/>
    <w:rsid w:val="00580F88"/>
    <w:rsid w:val="0059336E"/>
    <w:rsid w:val="005A58DD"/>
    <w:rsid w:val="005D0502"/>
    <w:rsid w:val="00615D15"/>
    <w:rsid w:val="00642033"/>
    <w:rsid w:val="00674939"/>
    <w:rsid w:val="00727CC0"/>
    <w:rsid w:val="0076221B"/>
    <w:rsid w:val="007B0909"/>
    <w:rsid w:val="007D0D93"/>
    <w:rsid w:val="007E0A6C"/>
    <w:rsid w:val="00801C8F"/>
    <w:rsid w:val="0081015D"/>
    <w:rsid w:val="00821937"/>
    <w:rsid w:val="00884B1A"/>
    <w:rsid w:val="008D4452"/>
    <w:rsid w:val="008D605C"/>
    <w:rsid w:val="008E2BE3"/>
    <w:rsid w:val="008E69EF"/>
    <w:rsid w:val="00962C3F"/>
    <w:rsid w:val="00996448"/>
    <w:rsid w:val="00A644E4"/>
    <w:rsid w:val="00AD5C32"/>
    <w:rsid w:val="00B3201C"/>
    <w:rsid w:val="00B904DD"/>
    <w:rsid w:val="00B93176"/>
    <w:rsid w:val="00B970ED"/>
    <w:rsid w:val="00BC20A2"/>
    <w:rsid w:val="00D07666"/>
    <w:rsid w:val="00D2185B"/>
    <w:rsid w:val="00D44613"/>
    <w:rsid w:val="00E52C86"/>
    <w:rsid w:val="00E57F49"/>
    <w:rsid w:val="00ED6386"/>
    <w:rsid w:val="00FD1327"/>
    <w:rsid w:val="00FD5E1B"/>
    <w:rsid w:val="00FF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07B28E-64CC-4CC0-A657-02B838AFE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80F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80F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80F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80F8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8E2BE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8D445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1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01FA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10409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580F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80F8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80F8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80F8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580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80F88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Emphasis"/>
    <w:basedOn w:val="a0"/>
    <w:uiPriority w:val="20"/>
    <w:qFormat/>
    <w:rsid w:val="00021109"/>
    <w:rPr>
      <w:i/>
      <w:iCs/>
    </w:rPr>
  </w:style>
  <w:style w:type="character" w:customStyle="1" w:styleId="60">
    <w:name w:val="Заголовок 6 Знак"/>
    <w:basedOn w:val="a0"/>
    <w:link w:val="6"/>
    <w:uiPriority w:val="9"/>
    <w:rsid w:val="008D445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50">
    <w:name w:val="Заголовок 5 Знак"/>
    <w:basedOn w:val="a0"/>
    <w:link w:val="5"/>
    <w:uiPriority w:val="9"/>
    <w:rsid w:val="008E2BE3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a7">
    <w:name w:val="Strong"/>
    <w:basedOn w:val="a0"/>
    <w:uiPriority w:val="22"/>
    <w:qFormat/>
    <w:rsid w:val="007B09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9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6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6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5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5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64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6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2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1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4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ocial.novreg.ru/wp-content/uploads/2019/04/%D0%9E%D0%B1%D0%BB%D0%B0%D1%81%D1%82%D0%BD%D0%BE%D0%B9-%D0%B7%D0%B0%D0%BA%D0%BE%D0%BD-%E2%84%96750-%D0%9E%D0%97-%D0%BE%D1%82-27.03.2015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1028</Words>
  <Characters>5864</Characters>
  <Application>Microsoft Office Word</Application>
  <DocSecurity>0</DocSecurity>
  <Lines>48</Lines>
  <Paragraphs>13</Paragraphs>
  <ScaleCrop>false</ScaleCrop>
  <Company/>
  <LinksUpToDate>false</LinksUpToDate>
  <CharactersWithSpaces>6879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</dc:creator>
  <cp:keywords/>
  <dc:description/>
  <cp:lastModifiedBy>Alexey</cp:lastModifiedBy>
  <cp:revision>109</cp:revision>
  <dcterms:created xsi:type="dcterms:W3CDTF">2023-04-20T06:11:00Z</dcterms:created>
  <dcterms:modified xsi:type="dcterms:W3CDTF">2023-05-11T09:56:00Z</dcterms:modified>
</cp:coreProperties>
</file>