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321" w:rsidRPr="003E3FBE" w:rsidRDefault="00F13321" w:rsidP="00F13321">
      <w:pPr>
        <w:pStyle w:val="ConsPlusNormal"/>
        <w:jc w:val="right"/>
        <w:rPr>
          <w:sz w:val="24"/>
          <w:szCs w:val="24"/>
        </w:rPr>
      </w:pPr>
      <w:r w:rsidRPr="003E3FBE">
        <w:rPr>
          <w:sz w:val="24"/>
          <w:szCs w:val="24"/>
        </w:rPr>
        <w:t>УТВЕРЖДЕН</w:t>
      </w:r>
    </w:p>
    <w:p w:rsidR="00F13321" w:rsidRPr="003E3FBE" w:rsidRDefault="0057055F" w:rsidP="00F13321">
      <w:pPr>
        <w:pStyle w:val="ConsPlusNormal"/>
        <w:jc w:val="right"/>
        <w:rPr>
          <w:sz w:val="24"/>
          <w:szCs w:val="24"/>
        </w:rPr>
      </w:pPr>
      <w:r w:rsidRPr="003E3FBE">
        <w:rPr>
          <w:sz w:val="24"/>
          <w:szCs w:val="24"/>
        </w:rPr>
        <w:t xml:space="preserve">протоколом </w:t>
      </w:r>
      <w:r w:rsidR="00F13321" w:rsidRPr="003E3FBE">
        <w:rPr>
          <w:sz w:val="24"/>
          <w:szCs w:val="24"/>
        </w:rPr>
        <w:t>управляющего совета</w:t>
      </w:r>
    </w:p>
    <w:p w:rsidR="00F13321" w:rsidRPr="006D2DB3" w:rsidRDefault="00F13321" w:rsidP="00F13321">
      <w:pPr>
        <w:pStyle w:val="ConsPlusNormal"/>
        <w:jc w:val="right"/>
        <w:rPr>
          <w:sz w:val="24"/>
          <w:szCs w:val="24"/>
        </w:rPr>
      </w:pPr>
      <w:r w:rsidRPr="003E3FBE">
        <w:rPr>
          <w:sz w:val="24"/>
          <w:szCs w:val="24"/>
        </w:rPr>
        <w:t>от</w:t>
      </w:r>
      <w:r w:rsidR="00580313">
        <w:rPr>
          <w:sz w:val="24"/>
          <w:szCs w:val="24"/>
        </w:rPr>
        <w:t xml:space="preserve"> 30 декабря 2025 года</w:t>
      </w:r>
      <w:r w:rsidRPr="003E3FBE">
        <w:rPr>
          <w:sz w:val="24"/>
          <w:szCs w:val="24"/>
        </w:rPr>
        <w:t xml:space="preserve"> №</w:t>
      </w:r>
      <w:r w:rsidR="00E82272">
        <w:rPr>
          <w:sz w:val="24"/>
          <w:szCs w:val="24"/>
        </w:rPr>
        <w:t xml:space="preserve"> </w:t>
      </w:r>
      <w:r w:rsidR="00580313">
        <w:rPr>
          <w:sz w:val="24"/>
          <w:szCs w:val="24"/>
        </w:rPr>
        <w:t>18</w:t>
      </w:r>
      <w:r w:rsidR="00E82272">
        <w:rPr>
          <w:sz w:val="24"/>
          <w:szCs w:val="24"/>
        </w:rPr>
        <w:t xml:space="preserve"> </w:t>
      </w:r>
      <w:r w:rsidR="00D269AB">
        <w:rPr>
          <w:sz w:val="24"/>
          <w:szCs w:val="24"/>
        </w:rPr>
        <w:t xml:space="preserve">   </w:t>
      </w:r>
      <w:r w:rsidRPr="003E3FBE">
        <w:rPr>
          <w:sz w:val="24"/>
          <w:szCs w:val="24"/>
        </w:rPr>
        <w:t xml:space="preserve"> </w:t>
      </w:r>
    </w:p>
    <w:p w:rsidR="00F13321" w:rsidRPr="006D2DB3" w:rsidRDefault="00F13321" w:rsidP="00F13321">
      <w:pPr>
        <w:pStyle w:val="ConsPlusNormal"/>
        <w:jc w:val="center"/>
        <w:rPr>
          <w:sz w:val="24"/>
          <w:szCs w:val="24"/>
        </w:rPr>
      </w:pPr>
      <w:r w:rsidRPr="006D2DB3">
        <w:rPr>
          <w:sz w:val="24"/>
          <w:szCs w:val="24"/>
        </w:rPr>
        <w:t xml:space="preserve">ПАСПОРТ </w:t>
      </w:r>
    </w:p>
    <w:p w:rsidR="008E326B" w:rsidRDefault="00046A6D" w:rsidP="003474FA">
      <w:pPr>
        <w:pStyle w:val="ConsPlusNormal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муниципальной программы </w:t>
      </w:r>
      <w:r w:rsidR="008E326B">
        <w:rPr>
          <w:sz w:val="24"/>
          <w:szCs w:val="24"/>
        </w:rPr>
        <w:t>Поддорского</w:t>
      </w:r>
      <w:r>
        <w:rPr>
          <w:sz w:val="24"/>
          <w:szCs w:val="24"/>
        </w:rPr>
        <w:t xml:space="preserve"> муниципального округа</w:t>
      </w:r>
    </w:p>
    <w:p w:rsidR="00F13321" w:rsidRPr="006D2DB3" w:rsidRDefault="00F13321" w:rsidP="003474FA">
      <w:pPr>
        <w:pStyle w:val="ConsPlusNormal"/>
        <w:jc w:val="center"/>
        <w:rPr>
          <w:sz w:val="24"/>
          <w:szCs w:val="24"/>
        </w:rPr>
      </w:pPr>
      <w:r w:rsidRPr="006D2DB3">
        <w:rPr>
          <w:sz w:val="24"/>
          <w:szCs w:val="24"/>
        </w:rPr>
        <w:t xml:space="preserve"> «</w:t>
      </w:r>
      <w:r w:rsidR="00046A6D">
        <w:rPr>
          <w:sz w:val="24"/>
          <w:szCs w:val="24"/>
        </w:rPr>
        <w:t>Управление муниципальными</w:t>
      </w:r>
      <w:r w:rsidR="008E326B">
        <w:rPr>
          <w:sz w:val="24"/>
          <w:szCs w:val="24"/>
        </w:rPr>
        <w:t xml:space="preserve"> финансам Поддорского </w:t>
      </w:r>
      <w:r w:rsidR="00E873BD">
        <w:rPr>
          <w:sz w:val="24"/>
          <w:szCs w:val="24"/>
        </w:rPr>
        <w:t xml:space="preserve">муниципального </w:t>
      </w:r>
      <w:r w:rsidR="00046A6D">
        <w:rPr>
          <w:sz w:val="24"/>
          <w:szCs w:val="24"/>
        </w:rPr>
        <w:t>округа</w:t>
      </w:r>
      <w:r w:rsidRPr="006D2DB3">
        <w:rPr>
          <w:sz w:val="24"/>
          <w:szCs w:val="24"/>
        </w:rPr>
        <w:t xml:space="preserve">» </w:t>
      </w:r>
    </w:p>
    <w:p w:rsidR="00130562" w:rsidRPr="006D2DB3" w:rsidRDefault="00130562" w:rsidP="003474FA">
      <w:pPr>
        <w:pStyle w:val="ConsPlusNormal"/>
        <w:jc w:val="center"/>
        <w:rPr>
          <w:sz w:val="24"/>
          <w:szCs w:val="24"/>
        </w:rPr>
      </w:pPr>
    </w:p>
    <w:p w:rsidR="00F13321" w:rsidRPr="006D2DB3" w:rsidRDefault="00F13321" w:rsidP="00130562">
      <w:pPr>
        <w:pStyle w:val="ConsPlusNormal"/>
        <w:numPr>
          <w:ilvl w:val="0"/>
          <w:numId w:val="1"/>
        </w:numPr>
        <w:jc w:val="center"/>
        <w:outlineLvl w:val="2"/>
        <w:rPr>
          <w:sz w:val="24"/>
          <w:szCs w:val="24"/>
        </w:rPr>
      </w:pPr>
      <w:r w:rsidRPr="006D2DB3">
        <w:rPr>
          <w:sz w:val="24"/>
          <w:szCs w:val="24"/>
        </w:rPr>
        <w:t>Основные положения</w:t>
      </w:r>
    </w:p>
    <w:p w:rsidR="00130562" w:rsidRPr="006D2DB3" w:rsidRDefault="00130562" w:rsidP="00AC116E">
      <w:pPr>
        <w:pStyle w:val="ConsPlusNormal"/>
        <w:ind w:left="360"/>
        <w:outlineLvl w:val="2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71"/>
        <w:gridCol w:w="7490"/>
      </w:tblGrid>
      <w:tr w:rsidR="00F13321" w:rsidRPr="006D2DB3" w:rsidTr="00D65BF3">
        <w:tc>
          <w:tcPr>
            <w:tcW w:w="2546" w:type="pct"/>
            <w:vAlign w:val="center"/>
          </w:tcPr>
          <w:p w:rsidR="00F13321" w:rsidRPr="006D2DB3" w:rsidRDefault="00F13321" w:rsidP="008E326B">
            <w:pPr>
              <w:pStyle w:val="ConsPlusNormal"/>
              <w:rPr>
                <w:sz w:val="24"/>
                <w:szCs w:val="24"/>
              </w:rPr>
            </w:pPr>
            <w:r w:rsidRPr="006D2DB3">
              <w:rPr>
                <w:sz w:val="24"/>
                <w:szCs w:val="24"/>
              </w:rPr>
              <w:t xml:space="preserve">Куратор </w:t>
            </w:r>
            <w:r w:rsidR="00046A6D">
              <w:rPr>
                <w:sz w:val="24"/>
                <w:szCs w:val="24"/>
              </w:rPr>
              <w:t>муниципальной</w:t>
            </w:r>
            <w:r w:rsidRPr="006D2DB3">
              <w:rPr>
                <w:sz w:val="24"/>
                <w:szCs w:val="24"/>
              </w:rPr>
              <w:t xml:space="preserve"> программы </w:t>
            </w:r>
            <w:r w:rsidR="008E326B">
              <w:rPr>
                <w:sz w:val="24"/>
                <w:szCs w:val="24"/>
              </w:rPr>
              <w:t>Поддорского</w:t>
            </w:r>
            <w:r w:rsidR="00046A6D">
              <w:rPr>
                <w:sz w:val="24"/>
                <w:szCs w:val="24"/>
              </w:rPr>
              <w:t xml:space="preserve"> муниципального     округа</w:t>
            </w:r>
          </w:p>
        </w:tc>
        <w:tc>
          <w:tcPr>
            <w:tcW w:w="2454" w:type="pct"/>
            <w:vAlign w:val="center"/>
          </w:tcPr>
          <w:p w:rsidR="00F13321" w:rsidRPr="006D2DB3" w:rsidRDefault="008E326B" w:rsidP="00F13321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 Сергей Николаевич, первый заместитель Главы Поддорского муниципального округа</w:t>
            </w:r>
          </w:p>
        </w:tc>
      </w:tr>
      <w:tr w:rsidR="00F13321" w:rsidRPr="006D2DB3" w:rsidTr="00D65BF3">
        <w:tc>
          <w:tcPr>
            <w:tcW w:w="2546" w:type="pct"/>
            <w:vAlign w:val="center"/>
          </w:tcPr>
          <w:p w:rsidR="00F13321" w:rsidRPr="006D2DB3" w:rsidRDefault="00F13321" w:rsidP="004158EC">
            <w:pPr>
              <w:pStyle w:val="ConsPlusNormal"/>
              <w:rPr>
                <w:sz w:val="24"/>
                <w:szCs w:val="24"/>
              </w:rPr>
            </w:pPr>
            <w:r w:rsidRPr="006D2DB3">
              <w:rPr>
                <w:sz w:val="24"/>
                <w:szCs w:val="24"/>
              </w:rPr>
              <w:t>Ответстве</w:t>
            </w:r>
            <w:r w:rsidR="00046A6D">
              <w:rPr>
                <w:sz w:val="24"/>
                <w:szCs w:val="24"/>
              </w:rPr>
              <w:t>нный исполнитель муниципальной программы</w:t>
            </w:r>
            <w:r w:rsidR="004158EC">
              <w:rPr>
                <w:sz w:val="24"/>
                <w:szCs w:val="24"/>
              </w:rPr>
              <w:t>Поддорского</w:t>
            </w:r>
            <w:r w:rsidR="00046A6D">
              <w:rPr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2454" w:type="pct"/>
            <w:vAlign w:val="center"/>
          </w:tcPr>
          <w:p w:rsidR="00F13321" w:rsidRPr="006D2DB3" w:rsidRDefault="008E326B" w:rsidP="00FB25D3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Николаева Ольга Альфонсовна</w:t>
            </w:r>
            <w:r w:rsidR="00046A6D">
              <w:rPr>
                <w:sz w:val="24"/>
                <w:szCs w:val="24"/>
              </w:rPr>
              <w:t>, председатель комитета финансов муниципального округа</w:t>
            </w:r>
          </w:p>
        </w:tc>
      </w:tr>
      <w:tr w:rsidR="00F13321" w:rsidRPr="006D2DB3" w:rsidTr="00D65BF3">
        <w:tc>
          <w:tcPr>
            <w:tcW w:w="2546" w:type="pct"/>
            <w:vAlign w:val="center"/>
          </w:tcPr>
          <w:p w:rsidR="00F13321" w:rsidRPr="006D2DB3" w:rsidRDefault="00F13321" w:rsidP="00FB25D3">
            <w:pPr>
              <w:pStyle w:val="ConsPlusNormal"/>
              <w:rPr>
                <w:sz w:val="24"/>
                <w:szCs w:val="24"/>
              </w:rPr>
            </w:pPr>
            <w:r w:rsidRPr="006D2DB3">
              <w:rPr>
                <w:sz w:val="24"/>
                <w:szCs w:val="24"/>
              </w:rPr>
              <w:t xml:space="preserve">Период реализации </w:t>
            </w:r>
          </w:p>
        </w:tc>
        <w:tc>
          <w:tcPr>
            <w:tcW w:w="2454" w:type="pct"/>
            <w:vAlign w:val="center"/>
          </w:tcPr>
          <w:p w:rsidR="00F13321" w:rsidRPr="006D2DB3" w:rsidRDefault="00226C39" w:rsidP="00FB25D3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Этап I: 2020 - 2025</w:t>
            </w:r>
          </w:p>
          <w:p w:rsidR="00F13321" w:rsidRPr="006D2DB3" w:rsidRDefault="00226C39" w:rsidP="00F13321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Этап II: 2026</w:t>
            </w:r>
            <w:r w:rsidR="00F13321" w:rsidRPr="006D2DB3">
              <w:rPr>
                <w:sz w:val="24"/>
                <w:szCs w:val="24"/>
              </w:rPr>
              <w:t xml:space="preserve"> - 2030</w:t>
            </w:r>
          </w:p>
        </w:tc>
      </w:tr>
      <w:tr w:rsidR="00F13321" w:rsidRPr="006D2DB3" w:rsidTr="00D65BF3">
        <w:tc>
          <w:tcPr>
            <w:tcW w:w="2546" w:type="pct"/>
            <w:vAlign w:val="center"/>
          </w:tcPr>
          <w:p w:rsidR="00F13321" w:rsidRPr="006D2DB3" w:rsidRDefault="00F13321" w:rsidP="004158EC">
            <w:pPr>
              <w:pStyle w:val="ConsPlusNormal"/>
              <w:rPr>
                <w:sz w:val="24"/>
                <w:szCs w:val="24"/>
              </w:rPr>
            </w:pPr>
            <w:r w:rsidRPr="006D2DB3">
              <w:rPr>
                <w:sz w:val="24"/>
                <w:szCs w:val="24"/>
              </w:rPr>
              <w:t xml:space="preserve">Цели </w:t>
            </w:r>
            <w:r w:rsidR="00046A6D">
              <w:rPr>
                <w:sz w:val="24"/>
                <w:szCs w:val="24"/>
              </w:rPr>
              <w:t>муниципальной</w:t>
            </w:r>
            <w:r w:rsidRPr="006D2DB3">
              <w:rPr>
                <w:sz w:val="24"/>
                <w:szCs w:val="24"/>
              </w:rPr>
              <w:t xml:space="preserve"> программы </w:t>
            </w:r>
            <w:r w:rsidR="004158EC">
              <w:rPr>
                <w:sz w:val="24"/>
                <w:szCs w:val="24"/>
              </w:rPr>
              <w:t>Поддорского</w:t>
            </w:r>
            <w:r w:rsidR="00046A6D">
              <w:rPr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2454" w:type="pct"/>
            <w:vAlign w:val="center"/>
          </w:tcPr>
          <w:p w:rsidR="00670FEF" w:rsidRPr="005E5F44" w:rsidRDefault="00963132" w:rsidP="00963132">
            <w:pPr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5E5F44">
              <w:rPr>
                <w:rFonts w:eastAsia="Times New Roman" w:cs="Times New Roman"/>
                <w:color w:val="000000"/>
                <w:spacing w:val="-2"/>
                <w:sz w:val="24"/>
              </w:rPr>
              <w:t xml:space="preserve">Сохранение уровня долговой нагрузки по рыночным заимствованиям </w:t>
            </w:r>
            <w:r w:rsidR="005E5F44" w:rsidRPr="005E5F44">
              <w:rPr>
                <w:rFonts w:eastAsia="Times New Roman" w:cs="Times New Roman"/>
                <w:color w:val="000000"/>
                <w:spacing w:val="-2"/>
                <w:sz w:val="24"/>
              </w:rPr>
              <w:t>Поддорского</w:t>
            </w:r>
            <w:r w:rsidR="00731C4C" w:rsidRPr="005E5F44">
              <w:rPr>
                <w:rFonts w:eastAsia="Times New Roman" w:cs="Times New Roman"/>
                <w:color w:val="000000"/>
                <w:spacing w:val="-2"/>
                <w:sz w:val="24"/>
              </w:rPr>
              <w:t xml:space="preserve"> муниципального округа</w:t>
            </w:r>
            <w:r w:rsidR="00CE6A28" w:rsidRPr="005E5F44">
              <w:rPr>
                <w:rFonts w:eastAsia="Times New Roman" w:cs="Times New Roman"/>
                <w:color w:val="000000"/>
                <w:spacing w:val="-2"/>
                <w:sz w:val="24"/>
              </w:rPr>
              <w:t xml:space="preserve"> на уровне не более </w:t>
            </w:r>
            <w:r w:rsidR="005E5F44" w:rsidRPr="005E5F44">
              <w:rPr>
                <w:rFonts w:eastAsia="Times New Roman" w:cs="Times New Roman"/>
                <w:color w:val="000000"/>
                <w:spacing w:val="-2"/>
                <w:sz w:val="24"/>
              </w:rPr>
              <w:t>15</w:t>
            </w:r>
            <w:r w:rsidRPr="005E5F44">
              <w:rPr>
                <w:rFonts w:eastAsia="Times New Roman" w:cs="Times New Roman"/>
                <w:color w:val="000000"/>
                <w:spacing w:val="-2"/>
                <w:sz w:val="24"/>
              </w:rPr>
              <w:t xml:space="preserve"> процентов от налоговых и неналоговых доходов бюджета </w:t>
            </w:r>
            <w:r w:rsidR="005E5F44" w:rsidRPr="005E5F44">
              <w:rPr>
                <w:rFonts w:eastAsia="Times New Roman" w:cs="Times New Roman"/>
                <w:color w:val="000000"/>
                <w:spacing w:val="-2"/>
                <w:sz w:val="24"/>
              </w:rPr>
              <w:t>Поддорского</w:t>
            </w:r>
            <w:r w:rsidR="00731C4C" w:rsidRPr="005E5F44">
              <w:rPr>
                <w:rFonts w:eastAsia="Times New Roman" w:cs="Times New Roman"/>
                <w:color w:val="000000"/>
                <w:spacing w:val="-2"/>
                <w:sz w:val="24"/>
              </w:rPr>
              <w:t xml:space="preserve"> муниципального</w:t>
            </w:r>
            <w:bookmarkStart w:id="0" w:name="_GoBack"/>
            <w:bookmarkEnd w:id="0"/>
            <w:r w:rsidR="00731C4C" w:rsidRPr="005E5F44">
              <w:rPr>
                <w:rFonts w:eastAsia="Times New Roman" w:cs="Times New Roman"/>
                <w:color w:val="000000"/>
                <w:spacing w:val="-2"/>
                <w:sz w:val="24"/>
              </w:rPr>
              <w:t xml:space="preserve"> округа</w:t>
            </w:r>
            <w:r w:rsidRPr="005E5F44">
              <w:rPr>
                <w:rFonts w:eastAsia="Times New Roman" w:cs="Times New Roman"/>
                <w:color w:val="000000"/>
                <w:spacing w:val="-2"/>
                <w:sz w:val="24"/>
              </w:rPr>
              <w:t xml:space="preserve"> до 2030 года</w:t>
            </w:r>
          </w:p>
          <w:p w:rsidR="009B5B29" w:rsidRPr="004158EC" w:rsidRDefault="009B5B29" w:rsidP="00963132">
            <w:pPr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  <w:highlight w:val="yellow"/>
              </w:rPr>
            </w:pPr>
          </w:p>
          <w:p w:rsidR="00795517" w:rsidRPr="004158EC" w:rsidRDefault="00795517" w:rsidP="00963132">
            <w:pPr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rPr>
                <w:color w:val="000000"/>
                <w:spacing w:val="-2"/>
                <w:sz w:val="24"/>
                <w:highlight w:val="yellow"/>
              </w:rPr>
            </w:pPr>
          </w:p>
          <w:p w:rsidR="0089542E" w:rsidRPr="004158EC" w:rsidRDefault="00AE2DD5" w:rsidP="00793045">
            <w:pPr>
              <w:autoSpaceDE w:val="0"/>
              <w:autoSpaceDN w:val="0"/>
              <w:adjustRightInd w:val="0"/>
              <w:spacing w:line="240" w:lineRule="auto"/>
              <w:rPr>
                <w:rFonts w:ascii="Newton-Regular" w:hAnsi="Newton-Regular" w:cs="Newton-Regular"/>
                <w:sz w:val="24"/>
                <w:szCs w:val="24"/>
                <w:highlight w:val="yellow"/>
              </w:rPr>
            </w:pPr>
            <w:r w:rsidRPr="00476B64">
              <w:rPr>
                <w:rFonts w:cs="Times New Roman"/>
                <w:sz w:val="24"/>
                <w:szCs w:val="24"/>
              </w:rPr>
              <w:t>Обеспечение</w:t>
            </w:r>
            <w:r w:rsidR="003D7C78" w:rsidRPr="00476B64">
              <w:rPr>
                <w:rFonts w:cs="Times New Roman"/>
                <w:sz w:val="24"/>
                <w:szCs w:val="24"/>
              </w:rPr>
              <w:t xml:space="preserve"> к 2030 году охвата не менее </w:t>
            </w:r>
            <w:r w:rsidR="00793045">
              <w:rPr>
                <w:rFonts w:cs="Times New Roman"/>
                <w:sz w:val="24"/>
                <w:szCs w:val="24"/>
              </w:rPr>
              <w:t>5</w:t>
            </w:r>
            <w:r w:rsidR="00476B64" w:rsidRPr="00476B64">
              <w:rPr>
                <w:rFonts w:cs="Times New Roman"/>
                <w:sz w:val="24"/>
                <w:szCs w:val="24"/>
              </w:rPr>
              <w:t>00</w:t>
            </w:r>
            <w:r w:rsidRPr="00476B64">
              <w:rPr>
                <w:rFonts w:cs="Times New Roman"/>
                <w:sz w:val="24"/>
                <w:szCs w:val="24"/>
              </w:rPr>
              <w:t xml:space="preserve"> граждан информационно-коммуникационной кампанией по финансовому просвещению, в том числе путем проведения образовательно-просветительских мероприятий в сфере финансовой грамотности</w:t>
            </w:r>
          </w:p>
        </w:tc>
      </w:tr>
      <w:tr w:rsidR="00F13321" w:rsidRPr="006D2DB3" w:rsidTr="00D65BF3">
        <w:tc>
          <w:tcPr>
            <w:tcW w:w="2546" w:type="pct"/>
            <w:vAlign w:val="center"/>
          </w:tcPr>
          <w:p w:rsidR="00F13321" w:rsidRPr="006D2DB3" w:rsidRDefault="00F13321" w:rsidP="00FB25D3">
            <w:pPr>
              <w:pStyle w:val="ConsPlusNormal"/>
              <w:rPr>
                <w:sz w:val="24"/>
                <w:szCs w:val="24"/>
              </w:rPr>
            </w:pPr>
            <w:r w:rsidRPr="006D2DB3">
              <w:rPr>
                <w:sz w:val="24"/>
                <w:szCs w:val="24"/>
              </w:rPr>
              <w:t>Направления (подпрограммы)</w:t>
            </w:r>
          </w:p>
        </w:tc>
        <w:tc>
          <w:tcPr>
            <w:tcW w:w="2454" w:type="pct"/>
            <w:vAlign w:val="center"/>
          </w:tcPr>
          <w:p w:rsidR="00F13321" w:rsidRPr="006D2DB3" w:rsidRDefault="00E931E7" w:rsidP="00164BD0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D2DB3">
              <w:rPr>
                <w:sz w:val="24"/>
                <w:szCs w:val="24"/>
              </w:rPr>
              <w:t xml:space="preserve">1. </w:t>
            </w:r>
            <w:r w:rsidR="00F13321" w:rsidRPr="006D2DB3">
              <w:rPr>
                <w:sz w:val="24"/>
                <w:szCs w:val="24"/>
              </w:rPr>
              <w:t xml:space="preserve">Направление (подпрограмма) </w:t>
            </w:r>
            <w:r w:rsidR="00963132" w:rsidRPr="006D2DB3">
              <w:rPr>
                <w:sz w:val="24"/>
                <w:szCs w:val="24"/>
              </w:rPr>
              <w:t>«</w:t>
            </w:r>
            <w:r w:rsidR="00164BD0" w:rsidRPr="006D2DB3">
              <w:rPr>
                <w:rFonts w:cs="Times New Roman"/>
                <w:sz w:val="24"/>
                <w:szCs w:val="24"/>
              </w:rPr>
              <w:t xml:space="preserve">Организация и обеспечение осуществления бюджетного процесса, управление </w:t>
            </w:r>
            <w:r w:rsidR="00731C4C">
              <w:rPr>
                <w:rFonts w:cs="Times New Roman"/>
                <w:sz w:val="24"/>
                <w:szCs w:val="24"/>
              </w:rPr>
              <w:t xml:space="preserve">муниципальным  долгом </w:t>
            </w:r>
            <w:r w:rsidR="004158EC">
              <w:rPr>
                <w:rFonts w:cs="Times New Roman"/>
                <w:sz w:val="24"/>
                <w:szCs w:val="24"/>
              </w:rPr>
              <w:t>Поддорского</w:t>
            </w:r>
            <w:r w:rsidR="00731C4C">
              <w:rPr>
                <w:rFonts w:cs="Times New Roman"/>
                <w:sz w:val="24"/>
                <w:szCs w:val="24"/>
              </w:rPr>
              <w:t xml:space="preserve"> муниципального округа</w:t>
            </w:r>
            <w:r w:rsidR="00963132" w:rsidRPr="006D2DB3">
              <w:rPr>
                <w:sz w:val="24"/>
                <w:szCs w:val="24"/>
              </w:rPr>
              <w:t>»</w:t>
            </w:r>
          </w:p>
          <w:p w:rsidR="00F13321" w:rsidRPr="006D2DB3" w:rsidRDefault="00731C4C" w:rsidP="004158EC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731C4C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  <w:r w:rsidR="00CA3CA5" w:rsidRPr="006D2DB3">
              <w:rPr>
                <w:sz w:val="24"/>
                <w:szCs w:val="24"/>
              </w:rPr>
              <w:t xml:space="preserve">Направление (подпрограмма) </w:t>
            </w:r>
            <w:r w:rsidR="00963132" w:rsidRPr="006D2DB3">
              <w:rPr>
                <w:sz w:val="24"/>
                <w:szCs w:val="24"/>
              </w:rPr>
              <w:t>«</w:t>
            </w:r>
            <w:r w:rsidR="00E34CEE" w:rsidRPr="006D2DB3">
              <w:rPr>
                <w:rFonts w:cs="Times New Roman"/>
                <w:sz w:val="24"/>
                <w:szCs w:val="24"/>
              </w:rPr>
              <w:t xml:space="preserve">Повышение финансовой и налоговой грамотности населения </w:t>
            </w:r>
            <w:r w:rsidR="004158EC">
              <w:rPr>
                <w:rFonts w:cs="Times New Roman"/>
                <w:sz w:val="24"/>
                <w:szCs w:val="24"/>
              </w:rPr>
              <w:t>Поддорского</w:t>
            </w:r>
            <w:r>
              <w:rPr>
                <w:rFonts w:cs="Times New Roman"/>
                <w:sz w:val="24"/>
                <w:szCs w:val="24"/>
              </w:rPr>
              <w:t xml:space="preserve"> муниципального округа</w:t>
            </w:r>
            <w:r w:rsidR="00963132" w:rsidRPr="006D2DB3">
              <w:rPr>
                <w:sz w:val="24"/>
                <w:szCs w:val="24"/>
              </w:rPr>
              <w:t>»</w:t>
            </w:r>
          </w:p>
        </w:tc>
      </w:tr>
      <w:tr w:rsidR="00F13321" w:rsidRPr="006D2DB3" w:rsidTr="006A0031">
        <w:tc>
          <w:tcPr>
            <w:tcW w:w="2546" w:type="pct"/>
            <w:vAlign w:val="center"/>
          </w:tcPr>
          <w:p w:rsidR="00F13321" w:rsidRPr="003F0977" w:rsidRDefault="00F13321" w:rsidP="00FB25D3">
            <w:pPr>
              <w:pStyle w:val="ConsPlusNormal"/>
              <w:rPr>
                <w:sz w:val="24"/>
                <w:szCs w:val="24"/>
              </w:rPr>
            </w:pPr>
            <w:r w:rsidRPr="003F0977">
              <w:rPr>
                <w:sz w:val="24"/>
                <w:szCs w:val="24"/>
              </w:rPr>
              <w:lastRenderedPageBreak/>
              <w:t>Объемы финансового обеспечения за весь период реализации</w:t>
            </w:r>
          </w:p>
        </w:tc>
        <w:tc>
          <w:tcPr>
            <w:tcW w:w="2454" w:type="pct"/>
            <w:shd w:val="clear" w:color="auto" w:fill="auto"/>
            <w:vAlign w:val="center"/>
          </w:tcPr>
          <w:p w:rsidR="00F13321" w:rsidRPr="003F0977" w:rsidRDefault="003E3FBE" w:rsidP="00E62966">
            <w:pPr>
              <w:pStyle w:val="ConsPlusNormal"/>
              <w:rPr>
                <w:sz w:val="24"/>
                <w:szCs w:val="24"/>
              </w:rPr>
            </w:pPr>
            <w:r w:rsidRPr="003E3FBE">
              <w:rPr>
                <w:sz w:val="24"/>
                <w:szCs w:val="24"/>
              </w:rPr>
              <w:t>92</w:t>
            </w:r>
            <w:r w:rsidR="00573DEA" w:rsidRPr="003E3FBE">
              <w:rPr>
                <w:sz w:val="24"/>
                <w:szCs w:val="24"/>
              </w:rPr>
              <w:t>,</w:t>
            </w:r>
            <w:r w:rsidR="00573DEA" w:rsidRPr="003E3FBE">
              <w:rPr>
                <w:sz w:val="24"/>
                <w:szCs w:val="24"/>
                <w:lang w:val="en-US"/>
              </w:rPr>
              <w:t>0</w:t>
            </w:r>
            <w:r w:rsidR="000C2694" w:rsidRPr="003E3FBE">
              <w:rPr>
                <w:sz w:val="24"/>
                <w:szCs w:val="24"/>
              </w:rPr>
              <w:t>тыс. рублей</w:t>
            </w:r>
          </w:p>
        </w:tc>
      </w:tr>
      <w:tr w:rsidR="00F13321" w:rsidRPr="006D2DB3" w:rsidTr="00D65BF3">
        <w:tc>
          <w:tcPr>
            <w:tcW w:w="2546" w:type="pct"/>
            <w:vAlign w:val="center"/>
          </w:tcPr>
          <w:p w:rsidR="00F13321" w:rsidRPr="006D2DB3" w:rsidRDefault="00F13321" w:rsidP="006A6C94">
            <w:pPr>
              <w:pStyle w:val="ConsPlusNormal"/>
              <w:rPr>
                <w:sz w:val="24"/>
                <w:szCs w:val="24"/>
              </w:rPr>
            </w:pPr>
            <w:r w:rsidRPr="006D2DB3">
              <w:rPr>
                <w:sz w:val="24"/>
                <w:szCs w:val="24"/>
              </w:rPr>
              <w:t>Связь с национальными целя</w:t>
            </w:r>
            <w:r w:rsidR="003D7C78">
              <w:rPr>
                <w:sz w:val="24"/>
                <w:szCs w:val="24"/>
              </w:rPr>
              <w:t>ми развития  Новгородской области</w:t>
            </w:r>
            <w:r w:rsidRPr="006D2DB3">
              <w:rPr>
                <w:sz w:val="24"/>
                <w:szCs w:val="24"/>
              </w:rPr>
              <w:t xml:space="preserve">/ государственной программой </w:t>
            </w:r>
            <w:r w:rsidR="006A6C94">
              <w:rPr>
                <w:sz w:val="24"/>
                <w:szCs w:val="24"/>
              </w:rPr>
              <w:t>Новгородской области</w:t>
            </w:r>
          </w:p>
        </w:tc>
        <w:tc>
          <w:tcPr>
            <w:tcW w:w="2454" w:type="pct"/>
            <w:vAlign w:val="center"/>
          </w:tcPr>
          <w:p w:rsidR="00F13321" w:rsidRPr="006D2DB3" w:rsidRDefault="002A6BBE" w:rsidP="00FB25D3">
            <w:pPr>
              <w:pStyle w:val="ConsPlusNormal"/>
              <w:rPr>
                <w:sz w:val="24"/>
                <w:szCs w:val="24"/>
              </w:rPr>
            </w:pPr>
            <w:r w:rsidRPr="006D2DB3">
              <w:rPr>
                <w:color w:val="000000"/>
                <w:spacing w:val="-2"/>
                <w:sz w:val="24"/>
              </w:rPr>
              <w:t>Достойный, эффективный труд и успешное предпринимательство</w:t>
            </w:r>
          </w:p>
        </w:tc>
      </w:tr>
    </w:tbl>
    <w:p w:rsidR="00F13321" w:rsidRPr="006D2DB3" w:rsidRDefault="00F13321" w:rsidP="00F13321">
      <w:pPr>
        <w:pStyle w:val="ConsPlusNormal"/>
        <w:jc w:val="center"/>
        <w:outlineLvl w:val="2"/>
        <w:rPr>
          <w:sz w:val="24"/>
          <w:szCs w:val="24"/>
        </w:rPr>
      </w:pPr>
    </w:p>
    <w:p w:rsidR="00F13321" w:rsidRPr="006D2DB3" w:rsidRDefault="00F13321" w:rsidP="00F13321">
      <w:pPr>
        <w:pStyle w:val="ConsPlusNormal"/>
        <w:jc w:val="center"/>
        <w:outlineLvl w:val="2"/>
        <w:rPr>
          <w:sz w:val="24"/>
          <w:szCs w:val="24"/>
        </w:rPr>
      </w:pPr>
      <w:r w:rsidRPr="006D2DB3">
        <w:rPr>
          <w:sz w:val="24"/>
          <w:szCs w:val="24"/>
        </w:rPr>
        <w:t xml:space="preserve">2. Показатели </w:t>
      </w:r>
      <w:r w:rsidR="003D7C78">
        <w:rPr>
          <w:sz w:val="24"/>
          <w:szCs w:val="24"/>
        </w:rPr>
        <w:t>муниципа</w:t>
      </w:r>
      <w:r w:rsidR="006A6C94">
        <w:rPr>
          <w:sz w:val="24"/>
          <w:szCs w:val="24"/>
        </w:rPr>
        <w:t>льной</w:t>
      </w:r>
      <w:r w:rsidRPr="006D2DB3">
        <w:rPr>
          <w:sz w:val="24"/>
          <w:szCs w:val="24"/>
        </w:rPr>
        <w:t xml:space="preserve"> программы </w:t>
      </w:r>
    </w:p>
    <w:p w:rsidR="00130562" w:rsidRPr="006D2DB3" w:rsidRDefault="00130562" w:rsidP="00F13321">
      <w:pPr>
        <w:pStyle w:val="ConsPlusNormal"/>
        <w:jc w:val="center"/>
        <w:outlineLvl w:val="2"/>
        <w:rPr>
          <w:sz w:val="24"/>
          <w:szCs w:val="24"/>
        </w:rPr>
      </w:pPr>
    </w:p>
    <w:tbl>
      <w:tblPr>
        <w:tblW w:w="48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1365"/>
        <w:gridCol w:w="836"/>
        <w:gridCol w:w="1115"/>
        <w:gridCol w:w="1106"/>
        <w:gridCol w:w="833"/>
        <w:gridCol w:w="6"/>
        <w:gridCol w:w="552"/>
        <w:gridCol w:w="6"/>
        <w:gridCol w:w="828"/>
        <w:gridCol w:w="828"/>
        <w:gridCol w:w="24"/>
        <w:gridCol w:w="851"/>
        <w:gridCol w:w="711"/>
        <w:gridCol w:w="848"/>
        <w:gridCol w:w="1379"/>
        <w:gridCol w:w="39"/>
        <w:gridCol w:w="1094"/>
        <w:gridCol w:w="39"/>
        <w:gridCol w:w="851"/>
        <w:gridCol w:w="18"/>
        <w:gridCol w:w="1112"/>
      </w:tblGrid>
      <w:tr w:rsidR="00A42317" w:rsidRPr="006D2DB3" w:rsidTr="006D1C3E">
        <w:trPr>
          <w:trHeight w:val="444"/>
        </w:trPr>
        <w:tc>
          <w:tcPr>
            <w:tcW w:w="183" w:type="pct"/>
            <w:vMerge w:val="restart"/>
            <w:vAlign w:val="center"/>
          </w:tcPr>
          <w:p w:rsidR="00D65BF3" w:rsidRPr="006D2DB3" w:rsidRDefault="004523B2" w:rsidP="00CB2D6D">
            <w:pPr>
              <w:spacing w:before="120" w:line="240" w:lineRule="exact"/>
              <w:jc w:val="center"/>
              <w:rPr>
                <w:rFonts w:cs="Times New Roman"/>
                <w:spacing w:val="-32"/>
                <w:sz w:val="22"/>
                <w:szCs w:val="22"/>
              </w:rPr>
            </w:pPr>
            <w:r w:rsidRPr="006D2DB3">
              <w:rPr>
                <w:rFonts w:cs="Times New Roman"/>
                <w:spacing w:val="-32"/>
                <w:sz w:val="22"/>
                <w:szCs w:val="22"/>
              </w:rPr>
              <w:t>№</w:t>
            </w:r>
          </w:p>
          <w:p w:rsidR="004523B2" w:rsidRPr="006D2DB3" w:rsidRDefault="004523B2" w:rsidP="00CB2D6D">
            <w:pPr>
              <w:spacing w:before="120" w:line="240" w:lineRule="exact"/>
              <w:jc w:val="center"/>
              <w:rPr>
                <w:rFonts w:cs="Times New Roman"/>
                <w:spacing w:val="-20"/>
                <w:sz w:val="22"/>
                <w:szCs w:val="22"/>
              </w:rPr>
            </w:pPr>
            <w:r w:rsidRPr="006D2DB3">
              <w:rPr>
                <w:rFonts w:cs="Times New Roman"/>
                <w:spacing w:val="-20"/>
                <w:sz w:val="22"/>
                <w:szCs w:val="22"/>
              </w:rPr>
              <w:t>п/п</w:t>
            </w:r>
          </w:p>
        </w:tc>
        <w:tc>
          <w:tcPr>
            <w:tcW w:w="455" w:type="pct"/>
            <w:vMerge w:val="restart"/>
            <w:vAlign w:val="center"/>
          </w:tcPr>
          <w:p w:rsidR="004523B2" w:rsidRPr="006D2DB3" w:rsidRDefault="004523B2" w:rsidP="00CB2D6D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79" w:type="pct"/>
            <w:vMerge w:val="restart"/>
            <w:vAlign w:val="center"/>
          </w:tcPr>
          <w:p w:rsidR="004523B2" w:rsidRPr="006D2DB3" w:rsidRDefault="004523B2" w:rsidP="00CB2D6D">
            <w:pPr>
              <w:spacing w:before="120" w:line="240" w:lineRule="exact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6D2DB3">
              <w:rPr>
                <w:rFonts w:cs="Times New Roman"/>
                <w:color w:val="000000"/>
                <w:sz w:val="22"/>
                <w:szCs w:val="22"/>
              </w:rPr>
              <w:t>Уровень показателя</w:t>
            </w:r>
          </w:p>
        </w:tc>
        <w:tc>
          <w:tcPr>
            <w:tcW w:w="372" w:type="pct"/>
            <w:vMerge w:val="restart"/>
            <w:vAlign w:val="center"/>
          </w:tcPr>
          <w:p w:rsidR="004523B2" w:rsidRPr="006D2DB3" w:rsidRDefault="004523B2" w:rsidP="00CB2D6D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color w:val="000000"/>
                <w:sz w:val="22"/>
                <w:szCs w:val="22"/>
              </w:rPr>
              <w:t>Признак возрастания/ убывания</w:t>
            </w:r>
          </w:p>
        </w:tc>
        <w:tc>
          <w:tcPr>
            <w:tcW w:w="369" w:type="pct"/>
            <w:vMerge w:val="restart"/>
            <w:vAlign w:val="center"/>
          </w:tcPr>
          <w:p w:rsidR="004523B2" w:rsidRPr="006D2DB3" w:rsidRDefault="004523B2" w:rsidP="00CB2D6D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Единица измерения (по ОКЕИ)</w:t>
            </w:r>
          </w:p>
        </w:tc>
        <w:tc>
          <w:tcPr>
            <w:tcW w:w="466" w:type="pct"/>
            <w:gridSpan w:val="4"/>
            <w:vAlign w:val="center"/>
          </w:tcPr>
          <w:p w:rsidR="00C43DD2" w:rsidRPr="006D2DB3" w:rsidRDefault="00C43DD2" w:rsidP="00CB2D6D">
            <w:pPr>
              <w:spacing w:line="24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Базовое</w:t>
            </w:r>
          </w:p>
          <w:p w:rsidR="004523B2" w:rsidRPr="006D2DB3" w:rsidRDefault="004523B2" w:rsidP="00CB2D6D">
            <w:pPr>
              <w:spacing w:line="24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значение</w:t>
            </w:r>
          </w:p>
        </w:tc>
        <w:tc>
          <w:tcPr>
            <w:tcW w:w="1364" w:type="pct"/>
            <w:gridSpan w:val="6"/>
            <w:vAlign w:val="center"/>
          </w:tcPr>
          <w:p w:rsidR="004523B2" w:rsidRPr="006D2DB3" w:rsidRDefault="004523B2" w:rsidP="00CB2D6D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Значение показателя по годам</w:t>
            </w:r>
          </w:p>
        </w:tc>
        <w:tc>
          <w:tcPr>
            <w:tcW w:w="460" w:type="pct"/>
            <w:vMerge w:val="restart"/>
            <w:vAlign w:val="center"/>
          </w:tcPr>
          <w:p w:rsidR="004523B2" w:rsidRPr="006D2DB3" w:rsidRDefault="004523B2" w:rsidP="00CB2D6D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Документ</w:t>
            </w:r>
          </w:p>
        </w:tc>
        <w:tc>
          <w:tcPr>
            <w:tcW w:w="378" w:type="pct"/>
            <w:gridSpan w:val="2"/>
            <w:vMerge w:val="restart"/>
            <w:vAlign w:val="center"/>
          </w:tcPr>
          <w:p w:rsidR="004523B2" w:rsidRPr="006D2DB3" w:rsidRDefault="004523B2" w:rsidP="00CB2D6D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Ответственный за достижение показателя</w:t>
            </w:r>
          </w:p>
        </w:tc>
        <w:tc>
          <w:tcPr>
            <w:tcW w:w="303" w:type="pct"/>
            <w:gridSpan w:val="3"/>
            <w:vMerge w:val="restart"/>
            <w:shd w:val="clear" w:color="auto" w:fill="FFFFFF" w:themeFill="background1"/>
            <w:vAlign w:val="center"/>
          </w:tcPr>
          <w:p w:rsidR="004523B2" w:rsidRPr="006D2DB3" w:rsidRDefault="004523B2" w:rsidP="00CB2D6D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Связь с показателями национальных целей</w:t>
            </w:r>
          </w:p>
        </w:tc>
        <w:tc>
          <w:tcPr>
            <w:tcW w:w="371" w:type="pct"/>
            <w:vMerge w:val="restart"/>
            <w:vAlign w:val="center"/>
          </w:tcPr>
          <w:p w:rsidR="004523B2" w:rsidRPr="006D2DB3" w:rsidRDefault="004523B2" w:rsidP="00CB2D6D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Информационная система</w:t>
            </w:r>
          </w:p>
        </w:tc>
      </w:tr>
      <w:tr w:rsidR="00A42317" w:rsidRPr="006D2DB3" w:rsidTr="006D1C3E">
        <w:trPr>
          <w:trHeight w:val="363"/>
        </w:trPr>
        <w:tc>
          <w:tcPr>
            <w:tcW w:w="183" w:type="pct"/>
            <w:vMerge/>
          </w:tcPr>
          <w:p w:rsidR="003D7C78" w:rsidRPr="006D2DB3" w:rsidRDefault="003D7C78" w:rsidP="00CB2D6D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55" w:type="pct"/>
            <w:vMerge/>
          </w:tcPr>
          <w:p w:rsidR="003D7C78" w:rsidRPr="006D2DB3" w:rsidRDefault="003D7C78" w:rsidP="00CB2D6D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79" w:type="pct"/>
            <w:vMerge/>
          </w:tcPr>
          <w:p w:rsidR="003D7C78" w:rsidRPr="006D2DB3" w:rsidRDefault="003D7C78" w:rsidP="00CB2D6D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72" w:type="pct"/>
            <w:vMerge/>
          </w:tcPr>
          <w:p w:rsidR="003D7C78" w:rsidRPr="006D2DB3" w:rsidRDefault="003D7C78" w:rsidP="00CB2D6D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69" w:type="pct"/>
            <w:vMerge/>
          </w:tcPr>
          <w:p w:rsidR="003D7C78" w:rsidRPr="006D2DB3" w:rsidRDefault="003D7C78" w:rsidP="00CB2D6D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80" w:type="pct"/>
            <w:gridSpan w:val="2"/>
            <w:vAlign w:val="center"/>
          </w:tcPr>
          <w:p w:rsidR="003D7C78" w:rsidRPr="006D2DB3" w:rsidRDefault="003D7C78" w:rsidP="00CB2D6D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значение</w:t>
            </w:r>
          </w:p>
        </w:tc>
        <w:tc>
          <w:tcPr>
            <w:tcW w:w="186" w:type="pct"/>
            <w:gridSpan w:val="2"/>
            <w:vAlign w:val="center"/>
          </w:tcPr>
          <w:p w:rsidR="003D7C78" w:rsidRPr="006D2DB3" w:rsidRDefault="003D7C78" w:rsidP="00CB2D6D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год</w:t>
            </w:r>
          </w:p>
        </w:tc>
        <w:tc>
          <w:tcPr>
            <w:tcW w:w="276" w:type="pct"/>
            <w:vAlign w:val="center"/>
          </w:tcPr>
          <w:p w:rsidR="003D7C78" w:rsidRPr="006D2DB3" w:rsidRDefault="003D7C78" w:rsidP="00CB2D6D">
            <w:pPr>
              <w:spacing w:before="120" w:line="240" w:lineRule="exact"/>
              <w:jc w:val="center"/>
              <w:rPr>
                <w:rFonts w:cs="Times New Roman"/>
                <w:spacing w:val="-34"/>
                <w:sz w:val="22"/>
                <w:szCs w:val="22"/>
              </w:rPr>
            </w:pPr>
            <w:r w:rsidRPr="006D2DB3">
              <w:rPr>
                <w:rFonts w:cs="Times New Roman"/>
                <w:spacing w:val="-34"/>
                <w:sz w:val="22"/>
                <w:szCs w:val="22"/>
              </w:rPr>
              <w:t>202</w:t>
            </w:r>
            <w:r>
              <w:rPr>
                <w:rFonts w:cs="Times New Roman"/>
                <w:spacing w:val="-34"/>
                <w:sz w:val="22"/>
                <w:szCs w:val="22"/>
              </w:rPr>
              <w:t>6</w:t>
            </w:r>
          </w:p>
        </w:tc>
        <w:tc>
          <w:tcPr>
            <w:tcW w:w="284" w:type="pct"/>
            <w:gridSpan w:val="2"/>
            <w:vAlign w:val="center"/>
          </w:tcPr>
          <w:p w:rsidR="00300C32" w:rsidRDefault="00300C32" w:rsidP="00CB2D6D">
            <w:pPr>
              <w:spacing w:before="120" w:line="240" w:lineRule="exact"/>
              <w:jc w:val="center"/>
              <w:rPr>
                <w:rFonts w:cs="Times New Roman"/>
                <w:spacing w:val="-34"/>
                <w:sz w:val="22"/>
                <w:szCs w:val="22"/>
              </w:rPr>
            </w:pPr>
          </w:p>
          <w:p w:rsidR="003D7C78" w:rsidRPr="006D2DB3" w:rsidRDefault="003D7C78" w:rsidP="00CB2D6D">
            <w:pPr>
              <w:spacing w:before="120" w:line="240" w:lineRule="exact"/>
              <w:jc w:val="center"/>
              <w:rPr>
                <w:rFonts w:cs="Times New Roman"/>
                <w:spacing w:val="-34"/>
                <w:sz w:val="22"/>
                <w:szCs w:val="22"/>
              </w:rPr>
            </w:pPr>
            <w:r w:rsidRPr="006D2DB3">
              <w:rPr>
                <w:rFonts w:cs="Times New Roman"/>
                <w:spacing w:val="-34"/>
                <w:sz w:val="22"/>
                <w:szCs w:val="22"/>
              </w:rPr>
              <w:t>202</w:t>
            </w:r>
            <w:r>
              <w:rPr>
                <w:rFonts w:cs="Times New Roman"/>
                <w:spacing w:val="-34"/>
                <w:sz w:val="22"/>
                <w:szCs w:val="22"/>
              </w:rPr>
              <w:t>7</w:t>
            </w:r>
          </w:p>
          <w:p w:rsidR="003D7C78" w:rsidRPr="006D2DB3" w:rsidRDefault="003D7C78" w:rsidP="00CB2D6D">
            <w:pPr>
              <w:spacing w:before="120" w:line="240" w:lineRule="exact"/>
              <w:jc w:val="center"/>
              <w:rPr>
                <w:rFonts w:cs="Times New Roman"/>
                <w:spacing w:val="-34"/>
                <w:sz w:val="22"/>
                <w:szCs w:val="22"/>
              </w:rPr>
            </w:pPr>
          </w:p>
        </w:tc>
        <w:tc>
          <w:tcPr>
            <w:tcW w:w="284" w:type="pct"/>
            <w:vAlign w:val="center"/>
          </w:tcPr>
          <w:p w:rsidR="00300C32" w:rsidRPr="006D2DB3" w:rsidRDefault="003D7C78" w:rsidP="00300C32">
            <w:pPr>
              <w:spacing w:before="120" w:line="240" w:lineRule="exact"/>
              <w:jc w:val="center"/>
              <w:rPr>
                <w:rFonts w:cs="Times New Roman"/>
                <w:spacing w:val="-34"/>
                <w:sz w:val="22"/>
                <w:szCs w:val="22"/>
              </w:rPr>
            </w:pPr>
            <w:r w:rsidRPr="006D2DB3">
              <w:rPr>
                <w:rFonts w:cs="Times New Roman"/>
                <w:spacing w:val="-34"/>
                <w:sz w:val="22"/>
                <w:szCs w:val="22"/>
              </w:rPr>
              <w:t>202</w:t>
            </w:r>
            <w:r w:rsidR="00300C32">
              <w:rPr>
                <w:rFonts w:cs="Times New Roman"/>
                <w:spacing w:val="-34"/>
                <w:sz w:val="22"/>
                <w:szCs w:val="22"/>
              </w:rPr>
              <w:t>8</w:t>
            </w:r>
          </w:p>
        </w:tc>
        <w:tc>
          <w:tcPr>
            <w:tcW w:w="237" w:type="pct"/>
            <w:vAlign w:val="center"/>
          </w:tcPr>
          <w:p w:rsidR="003D7C78" w:rsidRPr="006D2DB3" w:rsidRDefault="003D7C78" w:rsidP="00CB2D6D">
            <w:pPr>
              <w:spacing w:before="120" w:line="240" w:lineRule="exact"/>
              <w:jc w:val="center"/>
              <w:rPr>
                <w:rFonts w:cs="Times New Roman"/>
                <w:spacing w:val="-34"/>
                <w:sz w:val="22"/>
                <w:szCs w:val="22"/>
              </w:rPr>
            </w:pPr>
            <w:r w:rsidRPr="006D2DB3">
              <w:rPr>
                <w:rFonts w:cs="Times New Roman"/>
                <w:spacing w:val="-34"/>
                <w:sz w:val="22"/>
                <w:szCs w:val="22"/>
              </w:rPr>
              <w:t>20</w:t>
            </w:r>
            <w:r w:rsidR="00300C32">
              <w:rPr>
                <w:rFonts w:cs="Times New Roman"/>
                <w:spacing w:val="-34"/>
                <w:sz w:val="22"/>
                <w:szCs w:val="22"/>
              </w:rPr>
              <w:t>29</w:t>
            </w:r>
          </w:p>
        </w:tc>
        <w:tc>
          <w:tcPr>
            <w:tcW w:w="283" w:type="pct"/>
            <w:vAlign w:val="center"/>
          </w:tcPr>
          <w:p w:rsidR="003D7C78" w:rsidRPr="006D2DB3" w:rsidRDefault="00300C32" w:rsidP="00CB2D6D">
            <w:pPr>
              <w:spacing w:before="120" w:line="240" w:lineRule="exact"/>
              <w:jc w:val="center"/>
              <w:rPr>
                <w:rFonts w:cs="Times New Roman"/>
                <w:spacing w:val="-34"/>
                <w:sz w:val="22"/>
                <w:szCs w:val="22"/>
              </w:rPr>
            </w:pPr>
            <w:r>
              <w:rPr>
                <w:rFonts w:cs="Times New Roman"/>
                <w:spacing w:val="-34"/>
                <w:sz w:val="22"/>
                <w:szCs w:val="22"/>
              </w:rPr>
              <w:t>2030</w:t>
            </w:r>
          </w:p>
        </w:tc>
        <w:tc>
          <w:tcPr>
            <w:tcW w:w="460" w:type="pct"/>
            <w:vMerge/>
          </w:tcPr>
          <w:p w:rsidR="003D7C78" w:rsidRPr="006D2DB3" w:rsidRDefault="003D7C78" w:rsidP="00CB2D6D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78" w:type="pct"/>
            <w:gridSpan w:val="2"/>
            <w:vMerge/>
          </w:tcPr>
          <w:p w:rsidR="003D7C78" w:rsidRPr="006D2DB3" w:rsidRDefault="003D7C78" w:rsidP="00CB2D6D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3" w:type="pct"/>
            <w:gridSpan w:val="3"/>
            <w:vMerge/>
            <w:shd w:val="clear" w:color="auto" w:fill="FFFFFF" w:themeFill="background1"/>
          </w:tcPr>
          <w:p w:rsidR="003D7C78" w:rsidRPr="006D2DB3" w:rsidRDefault="003D7C78" w:rsidP="00CB2D6D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71" w:type="pct"/>
            <w:vMerge/>
          </w:tcPr>
          <w:p w:rsidR="003D7C78" w:rsidRPr="006D2DB3" w:rsidRDefault="003D7C78" w:rsidP="00CB2D6D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A42317" w:rsidRPr="006D2DB3" w:rsidTr="006D1C3E">
        <w:trPr>
          <w:trHeight w:val="298"/>
          <w:tblHeader/>
        </w:trPr>
        <w:tc>
          <w:tcPr>
            <w:tcW w:w="183" w:type="pct"/>
          </w:tcPr>
          <w:p w:rsidR="003D7C78" w:rsidRPr="006D2DB3" w:rsidRDefault="003D7C78" w:rsidP="00CB2D6D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455" w:type="pct"/>
          </w:tcPr>
          <w:p w:rsidR="003D7C78" w:rsidRPr="006D2DB3" w:rsidRDefault="003D7C78" w:rsidP="00CB2D6D">
            <w:pPr>
              <w:pStyle w:val="a3"/>
              <w:spacing w:before="120" w:line="240" w:lineRule="exact"/>
              <w:ind w:left="0"/>
              <w:contextualSpacing w:val="0"/>
              <w:jc w:val="center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279" w:type="pct"/>
          </w:tcPr>
          <w:p w:rsidR="003D7C78" w:rsidRPr="006D2DB3" w:rsidRDefault="003D7C78" w:rsidP="00CB2D6D">
            <w:pPr>
              <w:pStyle w:val="a3"/>
              <w:spacing w:before="120" w:line="240" w:lineRule="exact"/>
              <w:ind w:left="0"/>
              <w:contextualSpacing w:val="0"/>
              <w:jc w:val="center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372" w:type="pct"/>
          </w:tcPr>
          <w:p w:rsidR="003D7C78" w:rsidRPr="006D2DB3" w:rsidRDefault="003D7C78" w:rsidP="00CB2D6D">
            <w:pPr>
              <w:pStyle w:val="a3"/>
              <w:spacing w:before="120" w:line="240" w:lineRule="exact"/>
              <w:ind w:left="0"/>
              <w:contextualSpacing w:val="0"/>
              <w:jc w:val="center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369" w:type="pct"/>
          </w:tcPr>
          <w:p w:rsidR="003D7C78" w:rsidRPr="006D2DB3" w:rsidRDefault="003D7C78" w:rsidP="00CB2D6D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280" w:type="pct"/>
            <w:gridSpan w:val="2"/>
          </w:tcPr>
          <w:p w:rsidR="003D7C78" w:rsidRPr="006D2DB3" w:rsidRDefault="003D7C78" w:rsidP="00CB2D6D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6</w:t>
            </w:r>
          </w:p>
        </w:tc>
        <w:tc>
          <w:tcPr>
            <w:tcW w:w="186" w:type="pct"/>
            <w:gridSpan w:val="2"/>
          </w:tcPr>
          <w:p w:rsidR="003D7C78" w:rsidRPr="006D2DB3" w:rsidRDefault="003D7C78" w:rsidP="00CB2D6D">
            <w:pPr>
              <w:pStyle w:val="a3"/>
              <w:spacing w:before="120" w:line="240" w:lineRule="exact"/>
              <w:ind w:left="0"/>
              <w:contextualSpacing w:val="0"/>
              <w:jc w:val="center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7</w:t>
            </w:r>
          </w:p>
        </w:tc>
        <w:tc>
          <w:tcPr>
            <w:tcW w:w="276" w:type="pct"/>
          </w:tcPr>
          <w:p w:rsidR="003D7C78" w:rsidRPr="006D2DB3" w:rsidRDefault="003D7C78" w:rsidP="00CB2D6D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8</w:t>
            </w:r>
          </w:p>
        </w:tc>
        <w:tc>
          <w:tcPr>
            <w:tcW w:w="284" w:type="pct"/>
            <w:gridSpan w:val="2"/>
          </w:tcPr>
          <w:p w:rsidR="003D7C78" w:rsidRPr="006D2DB3" w:rsidRDefault="003D7C78" w:rsidP="00CB2D6D">
            <w:pPr>
              <w:pStyle w:val="a3"/>
              <w:spacing w:before="120" w:line="240" w:lineRule="exact"/>
              <w:ind w:left="0"/>
              <w:contextualSpacing w:val="0"/>
              <w:jc w:val="center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9</w:t>
            </w:r>
          </w:p>
          <w:p w:rsidR="003D7C78" w:rsidRPr="006D2DB3" w:rsidRDefault="003D7C78" w:rsidP="00CB2D6D">
            <w:pPr>
              <w:pStyle w:val="a3"/>
              <w:spacing w:before="120" w:line="240" w:lineRule="exact"/>
              <w:ind w:left="0"/>
              <w:contextualSpacing w:val="0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84" w:type="pct"/>
          </w:tcPr>
          <w:p w:rsidR="003D7C78" w:rsidRPr="006D2DB3" w:rsidRDefault="00300C32" w:rsidP="00CB2D6D">
            <w:pPr>
              <w:pStyle w:val="a3"/>
              <w:spacing w:before="120" w:line="240" w:lineRule="exact"/>
              <w:ind w:left="0"/>
              <w:contextualSpacing w:val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</w:t>
            </w:r>
          </w:p>
        </w:tc>
        <w:tc>
          <w:tcPr>
            <w:tcW w:w="237" w:type="pct"/>
          </w:tcPr>
          <w:p w:rsidR="003D7C78" w:rsidRPr="006D2DB3" w:rsidRDefault="00300C32" w:rsidP="00CB2D6D">
            <w:pPr>
              <w:pStyle w:val="a3"/>
              <w:spacing w:before="120" w:line="240" w:lineRule="exact"/>
              <w:ind w:left="0"/>
              <w:contextualSpacing w:val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11</w:t>
            </w:r>
          </w:p>
        </w:tc>
        <w:tc>
          <w:tcPr>
            <w:tcW w:w="283" w:type="pct"/>
          </w:tcPr>
          <w:p w:rsidR="003D7C78" w:rsidRPr="006D2DB3" w:rsidRDefault="00300C32" w:rsidP="00CB2D6D">
            <w:pPr>
              <w:pStyle w:val="a3"/>
              <w:spacing w:before="120" w:line="240" w:lineRule="exact"/>
              <w:ind w:left="0"/>
              <w:contextualSpacing w:val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12</w:t>
            </w:r>
          </w:p>
          <w:p w:rsidR="003D7C78" w:rsidRPr="006D2DB3" w:rsidRDefault="003D7C78" w:rsidP="00CB2D6D">
            <w:pPr>
              <w:pStyle w:val="a3"/>
              <w:spacing w:before="120" w:line="240" w:lineRule="exact"/>
              <w:ind w:left="0"/>
              <w:contextualSpacing w:val="0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60" w:type="pct"/>
          </w:tcPr>
          <w:p w:rsidR="003D7C78" w:rsidRPr="006D2DB3" w:rsidRDefault="00300C32" w:rsidP="00CB2D6D">
            <w:pPr>
              <w:pStyle w:val="a3"/>
              <w:spacing w:before="120" w:line="240" w:lineRule="exact"/>
              <w:ind w:left="0"/>
              <w:contextualSpacing w:val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13</w:t>
            </w:r>
          </w:p>
        </w:tc>
        <w:tc>
          <w:tcPr>
            <w:tcW w:w="378" w:type="pct"/>
            <w:gridSpan w:val="2"/>
          </w:tcPr>
          <w:p w:rsidR="003D7C78" w:rsidRPr="006D2DB3" w:rsidRDefault="00300C32" w:rsidP="00CB2D6D">
            <w:pPr>
              <w:pStyle w:val="a3"/>
              <w:spacing w:before="120" w:line="240" w:lineRule="exact"/>
              <w:ind w:left="0"/>
              <w:contextualSpacing w:val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14</w:t>
            </w:r>
          </w:p>
        </w:tc>
        <w:tc>
          <w:tcPr>
            <w:tcW w:w="303" w:type="pct"/>
            <w:gridSpan w:val="3"/>
          </w:tcPr>
          <w:p w:rsidR="003D7C78" w:rsidRPr="006D2DB3" w:rsidRDefault="00300C32" w:rsidP="00CB2D6D">
            <w:pPr>
              <w:pStyle w:val="a3"/>
              <w:spacing w:before="120" w:line="240" w:lineRule="exact"/>
              <w:ind w:left="0"/>
              <w:contextualSpacing w:val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15</w:t>
            </w:r>
          </w:p>
        </w:tc>
        <w:tc>
          <w:tcPr>
            <w:tcW w:w="371" w:type="pct"/>
          </w:tcPr>
          <w:p w:rsidR="003D7C78" w:rsidRPr="006D2DB3" w:rsidRDefault="00300C32" w:rsidP="00CB2D6D">
            <w:pPr>
              <w:pStyle w:val="a3"/>
              <w:spacing w:before="120" w:line="240" w:lineRule="exact"/>
              <w:ind w:left="0"/>
              <w:contextualSpacing w:val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16</w:t>
            </w:r>
          </w:p>
        </w:tc>
      </w:tr>
      <w:tr w:rsidR="00627AED" w:rsidRPr="006D2DB3" w:rsidTr="006D1C3E">
        <w:trPr>
          <w:trHeight w:val="372"/>
        </w:trPr>
        <w:tc>
          <w:tcPr>
            <w:tcW w:w="5000" w:type="pct"/>
            <w:gridSpan w:val="22"/>
          </w:tcPr>
          <w:p w:rsidR="00627AED" w:rsidRPr="006D2DB3" w:rsidRDefault="00427A36" w:rsidP="005E5F44">
            <w:pPr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2"/>
                <w:szCs w:val="22"/>
              </w:rPr>
            </w:pPr>
            <w:r w:rsidRPr="005E5F44">
              <w:rPr>
                <w:rFonts w:eastAsia="Calibri" w:cs="Times New Roman"/>
                <w:sz w:val="22"/>
                <w:szCs w:val="22"/>
              </w:rPr>
              <w:t xml:space="preserve">Цель  муниципальной программы  </w:t>
            </w:r>
            <w:r w:rsidR="005E5F44" w:rsidRPr="005E5F44">
              <w:rPr>
                <w:rFonts w:eastAsia="Calibri" w:cs="Times New Roman"/>
                <w:sz w:val="22"/>
                <w:szCs w:val="22"/>
              </w:rPr>
              <w:t>Поддорского</w:t>
            </w:r>
            <w:r w:rsidRPr="005E5F44">
              <w:rPr>
                <w:rFonts w:eastAsia="Calibri" w:cs="Times New Roman"/>
                <w:sz w:val="22"/>
                <w:szCs w:val="22"/>
              </w:rPr>
              <w:t xml:space="preserve"> муниципального округа</w:t>
            </w:r>
            <w:r w:rsidR="00627AED" w:rsidRPr="005E5F44">
              <w:rPr>
                <w:rFonts w:eastAsia="Calibri" w:cs="Times New Roman"/>
                <w:sz w:val="22"/>
                <w:szCs w:val="22"/>
              </w:rPr>
              <w:t xml:space="preserve"> «</w:t>
            </w:r>
            <w:r w:rsidR="005E5F44" w:rsidRPr="005E5F44">
              <w:rPr>
                <w:rFonts w:eastAsia="Times New Roman" w:cs="Times New Roman"/>
                <w:color w:val="000000"/>
                <w:spacing w:val="-2"/>
                <w:sz w:val="24"/>
              </w:rPr>
              <w:t>Сохранение уровня долговой нагрузки по рыночным заимствованиям Поддорского муниципального округа на уровне не более 15 процентов от налоговых и неналоговых доходов бюджета Поддорского муниципального округа до 2030 года</w:t>
            </w:r>
            <w:r w:rsidR="00627AED" w:rsidRPr="005E5F44">
              <w:rPr>
                <w:rFonts w:eastAsia="Calibri" w:cs="Times New Roman"/>
                <w:sz w:val="22"/>
                <w:szCs w:val="22"/>
              </w:rPr>
              <w:t>»</w:t>
            </w:r>
          </w:p>
        </w:tc>
      </w:tr>
      <w:tr w:rsidR="00300C32" w:rsidRPr="006D2DB3" w:rsidTr="006D1C3E">
        <w:trPr>
          <w:trHeight w:val="372"/>
        </w:trPr>
        <w:tc>
          <w:tcPr>
            <w:tcW w:w="183" w:type="pct"/>
          </w:tcPr>
          <w:p w:rsidR="003D7C78" w:rsidRPr="006D2DB3" w:rsidRDefault="003D7C78" w:rsidP="00CB2D6D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1.</w:t>
            </w:r>
          </w:p>
        </w:tc>
        <w:tc>
          <w:tcPr>
            <w:tcW w:w="455" w:type="pct"/>
          </w:tcPr>
          <w:p w:rsidR="003D7C78" w:rsidRPr="006D2DB3" w:rsidRDefault="003D7C78" w:rsidP="004158EC">
            <w:pPr>
              <w:autoSpaceDE w:val="0"/>
              <w:autoSpaceDN w:val="0"/>
              <w:adjustRightInd w:val="0"/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eastAsia="Times New Roman" w:cs="Times New Roman"/>
                <w:color w:val="000000"/>
                <w:spacing w:val="-2"/>
                <w:sz w:val="22"/>
                <w:szCs w:val="22"/>
              </w:rPr>
              <w:t>Уровень долговой нагрузки по рыночным заимствованиям</w:t>
            </w:r>
            <w:r w:rsidR="007620AE">
              <w:rPr>
                <w:rFonts w:eastAsia="Times New Roman" w:cs="Times New Roman"/>
                <w:color w:val="000000"/>
                <w:spacing w:val="-2"/>
                <w:sz w:val="22"/>
                <w:szCs w:val="22"/>
              </w:rPr>
              <w:t xml:space="preserve"> </w:t>
            </w:r>
            <w:r w:rsidR="004158EC">
              <w:rPr>
                <w:rFonts w:eastAsia="Times New Roman" w:cs="Times New Roman"/>
                <w:color w:val="000000"/>
                <w:spacing w:val="-2"/>
                <w:sz w:val="22"/>
                <w:szCs w:val="22"/>
              </w:rPr>
              <w:t>Поддорского</w:t>
            </w:r>
            <w:r w:rsidR="00300C32">
              <w:rPr>
                <w:rFonts w:eastAsia="Times New Roman" w:cs="Times New Roman"/>
                <w:color w:val="000000"/>
                <w:spacing w:val="-2"/>
                <w:sz w:val="22"/>
                <w:szCs w:val="22"/>
              </w:rPr>
              <w:t xml:space="preserve"> муниципального округа</w:t>
            </w:r>
          </w:p>
        </w:tc>
        <w:tc>
          <w:tcPr>
            <w:tcW w:w="279" w:type="pct"/>
          </w:tcPr>
          <w:p w:rsidR="003D7C78" w:rsidRPr="006D2DB3" w:rsidRDefault="003D7C78" w:rsidP="00CB2D6D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color w:val="000000"/>
                <w:sz w:val="22"/>
                <w:szCs w:val="22"/>
                <w:u w:color="000000"/>
              </w:rPr>
              <w:t>КПМ</w:t>
            </w:r>
          </w:p>
        </w:tc>
        <w:tc>
          <w:tcPr>
            <w:tcW w:w="372" w:type="pct"/>
          </w:tcPr>
          <w:p w:rsidR="003D7C78" w:rsidRPr="006D2DB3" w:rsidRDefault="003D7C78" w:rsidP="00CB2D6D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</w:tcPr>
          <w:p w:rsidR="003D7C78" w:rsidRPr="006D2DB3" w:rsidRDefault="003D7C78" w:rsidP="00CB2D6D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Процент</w:t>
            </w:r>
          </w:p>
        </w:tc>
        <w:tc>
          <w:tcPr>
            <w:tcW w:w="280" w:type="pct"/>
            <w:gridSpan w:val="2"/>
          </w:tcPr>
          <w:p w:rsidR="003D7C78" w:rsidRPr="005E5F44" w:rsidRDefault="005E5F44" w:rsidP="00CB2D6D">
            <w:pPr>
              <w:spacing w:before="120" w:line="240" w:lineRule="exact"/>
              <w:rPr>
                <w:rFonts w:cs="Times New Roman"/>
                <w:spacing w:val="-26"/>
                <w:sz w:val="22"/>
                <w:szCs w:val="22"/>
              </w:rPr>
            </w:pPr>
            <w:r w:rsidRPr="005E5F44">
              <w:rPr>
                <w:rFonts w:cs="Times New Roman"/>
                <w:spacing w:val="-26"/>
                <w:sz w:val="22"/>
                <w:szCs w:val="22"/>
              </w:rPr>
              <w:t>15</w:t>
            </w:r>
            <w:r w:rsidR="006D1C3E" w:rsidRPr="005E5F44">
              <w:rPr>
                <w:rFonts w:cs="Times New Roman"/>
                <w:spacing w:val="-26"/>
                <w:sz w:val="22"/>
                <w:szCs w:val="22"/>
              </w:rPr>
              <w:t>,0</w:t>
            </w:r>
          </w:p>
        </w:tc>
        <w:tc>
          <w:tcPr>
            <w:tcW w:w="186" w:type="pct"/>
            <w:gridSpan w:val="2"/>
          </w:tcPr>
          <w:p w:rsidR="003D7C78" w:rsidRPr="005E5F44" w:rsidRDefault="00300C32" w:rsidP="00CB2D6D">
            <w:pPr>
              <w:spacing w:before="120" w:line="240" w:lineRule="exact"/>
              <w:rPr>
                <w:rFonts w:cs="Times New Roman"/>
                <w:spacing w:val="-34"/>
                <w:sz w:val="22"/>
                <w:szCs w:val="22"/>
              </w:rPr>
            </w:pPr>
            <w:r w:rsidRPr="005E5F44">
              <w:rPr>
                <w:rFonts w:cs="Times New Roman"/>
                <w:spacing w:val="-34"/>
                <w:sz w:val="22"/>
                <w:szCs w:val="22"/>
              </w:rPr>
              <w:t>2024</w:t>
            </w:r>
          </w:p>
        </w:tc>
        <w:tc>
          <w:tcPr>
            <w:tcW w:w="276" w:type="pct"/>
          </w:tcPr>
          <w:p w:rsidR="003D7C78" w:rsidRPr="005E5F44" w:rsidRDefault="005E5F44" w:rsidP="00CB2D6D">
            <w:pPr>
              <w:spacing w:before="120" w:line="240" w:lineRule="exact"/>
              <w:rPr>
                <w:rFonts w:cs="Times New Roman"/>
                <w:spacing w:val="-26"/>
                <w:sz w:val="22"/>
                <w:szCs w:val="22"/>
              </w:rPr>
            </w:pPr>
            <w:r w:rsidRPr="005E5F44">
              <w:rPr>
                <w:rFonts w:cs="Times New Roman"/>
                <w:spacing w:val="-26"/>
                <w:sz w:val="22"/>
                <w:szCs w:val="22"/>
              </w:rPr>
              <w:t>15,0</w:t>
            </w:r>
          </w:p>
        </w:tc>
        <w:tc>
          <w:tcPr>
            <w:tcW w:w="284" w:type="pct"/>
            <w:gridSpan w:val="2"/>
          </w:tcPr>
          <w:p w:rsidR="003D7C78" w:rsidRPr="005E5F44" w:rsidRDefault="005E5F44" w:rsidP="00CB2D6D">
            <w:pPr>
              <w:spacing w:before="120" w:line="240" w:lineRule="exact"/>
              <w:rPr>
                <w:rFonts w:cs="Times New Roman"/>
                <w:spacing w:val="-26"/>
                <w:sz w:val="22"/>
                <w:szCs w:val="22"/>
              </w:rPr>
            </w:pPr>
            <w:r w:rsidRPr="005E5F44">
              <w:rPr>
                <w:rFonts w:cs="Times New Roman"/>
                <w:spacing w:val="-26"/>
                <w:sz w:val="22"/>
                <w:szCs w:val="22"/>
              </w:rPr>
              <w:t>15,0</w:t>
            </w:r>
          </w:p>
        </w:tc>
        <w:tc>
          <w:tcPr>
            <w:tcW w:w="284" w:type="pct"/>
          </w:tcPr>
          <w:p w:rsidR="003D7C78" w:rsidRPr="005E5F44" w:rsidRDefault="005E5F44" w:rsidP="00CB2D6D">
            <w:pPr>
              <w:spacing w:before="120" w:line="240" w:lineRule="exact"/>
              <w:rPr>
                <w:rFonts w:cs="Times New Roman"/>
                <w:spacing w:val="-26"/>
                <w:sz w:val="22"/>
                <w:szCs w:val="22"/>
              </w:rPr>
            </w:pPr>
            <w:r w:rsidRPr="005E5F44">
              <w:rPr>
                <w:rFonts w:cs="Times New Roman"/>
                <w:spacing w:val="-26"/>
                <w:sz w:val="22"/>
                <w:szCs w:val="22"/>
              </w:rPr>
              <w:t>15,0</w:t>
            </w:r>
          </w:p>
        </w:tc>
        <w:tc>
          <w:tcPr>
            <w:tcW w:w="237" w:type="pct"/>
          </w:tcPr>
          <w:p w:rsidR="003D7C78" w:rsidRPr="005E5F44" w:rsidRDefault="005E5F44" w:rsidP="00CB2D6D">
            <w:pPr>
              <w:spacing w:before="120" w:line="240" w:lineRule="exact"/>
              <w:rPr>
                <w:rFonts w:cs="Times New Roman"/>
                <w:spacing w:val="-26"/>
                <w:sz w:val="22"/>
                <w:szCs w:val="22"/>
              </w:rPr>
            </w:pPr>
            <w:r w:rsidRPr="005E5F44">
              <w:rPr>
                <w:rFonts w:cs="Times New Roman"/>
                <w:spacing w:val="-26"/>
                <w:sz w:val="22"/>
                <w:szCs w:val="22"/>
              </w:rPr>
              <w:t>15,0</w:t>
            </w:r>
          </w:p>
        </w:tc>
        <w:tc>
          <w:tcPr>
            <w:tcW w:w="283" w:type="pct"/>
          </w:tcPr>
          <w:p w:rsidR="003D7C78" w:rsidRPr="005E5F44" w:rsidRDefault="005E5F44" w:rsidP="00CB2D6D">
            <w:pPr>
              <w:spacing w:before="120" w:line="240" w:lineRule="exact"/>
              <w:rPr>
                <w:rFonts w:cs="Times New Roman"/>
                <w:spacing w:val="-26"/>
                <w:sz w:val="22"/>
                <w:szCs w:val="22"/>
              </w:rPr>
            </w:pPr>
            <w:r w:rsidRPr="005E5F44">
              <w:rPr>
                <w:rFonts w:cs="Times New Roman"/>
                <w:spacing w:val="-26"/>
                <w:sz w:val="22"/>
                <w:szCs w:val="22"/>
              </w:rPr>
              <w:t>15,0</w:t>
            </w:r>
          </w:p>
        </w:tc>
        <w:tc>
          <w:tcPr>
            <w:tcW w:w="460" w:type="pct"/>
          </w:tcPr>
          <w:p w:rsidR="005E5F44" w:rsidRPr="00B461F8" w:rsidRDefault="005E5F44" w:rsidP="005E5F44">
            <w:pPr>
              <w:tabs>
                <w:tab w:val="left" w:pos="-114"/>
                <w:tab w:val="left" w:pos="-57"/>
              </w:tabs>
              <w:spacing w:line="240" w:lineRule="auto"/>
              <w:ind w:left="-57"/>
              <w:jc w:val="center"/>
              <w:rPr>
                <w:bCs/>
                <w:sz w:val="22"/>
                <w:szCs w:val="22"/>
              </w:rPr>
            </w:pPr>
            <w:r w:rsidRPr="00B461F8">
              <w:rPr>
                <w:rFonts w:cs="Times New Roman"/>
                <w:color w:val="000000"/>
                <w:spacing w:val="-2"/>
                <w:sz w:val="22"/>
                <w:szCs w:val="22"/>
              </w:rPr>
              <w:t xml:space="preserve">Постановление Администрации Поддорского муниципального </w:t>
            </w:r>
            <w:proofErr w:type="gramStart"/>
            <w:r w:rsidRPr="00B461F8">
              <w:rPr>
                <w:rFonts w:cs="Times New Roman"/>
                <w:color w:val="000000"/>
                <w:spacing w:val="-2"/>
                <w:sz w:val="22"/>
                <w:szCs w:val="22"/>
              </w:rPr>
              <w:t>района  от</w:t>
            </w:r>
            <w:proofErr w:type="gramEnd"/>
            <w:r w:rsidRPr="00B461F8">
              <w:rPr>
                <w:rFonts w:cs="Times New Roman"/>
                <w:color w:val="000000"/>
                <w:spacing w:val="-2"/>
                <w:sz w:val="22"/>
                <w:szCs w:val="22"/>
              </w:rPr>
              <w:t xml:space="preserve"> </w:t>
            </w:r>
            <w:r w:rsidR="00793045" w:rsidRPr="00B461F8">
              <w:rPr>
                <w:rFonts w:cs="Times New Roman"/>
                <w:color w:val="000000"/>
                <w:spacing w:val="-2"/>
                <w:sz w:val="22"/>
                <w:szCs w:val="22"/>
              </w:rPr>
              <w:t>10</w:t>
            </w:r>
            <w:r w:rsidR="003D7C78" w:rsidRPr="00B461F8">
              <w:rPr>
                <w:rFonts w:cs="Times New Roman"/>
                <w:color w:val="000000"/>
                <w:spacing w:val="-2"/>
                <w:sz w:val="22"/>
                <w:szCs w:val="22"/>
              </w:rPr>
              <w:t>.</w:t>
            </w:r>
            <w:r w:rsidRPr="00B461F8">
              <w:rPr>
                <w:rFonts w:cs="Times New Roman"/>
                <w:color w:val="000000"/>
                <w:spacing w:val="-2"/>
                <w:sz w:val="22"/>
                <w:szCs w:val="22"/>
              </w:rPr>
              <w:t>10</w:t>
            </w:r>
            <w:r w:rsidR="003D7C78" w:rsidRPr="00B461F8">
              <w:rPr>
                <w:rFonts w:cs="Times New Roman"/>
                <w:color w:val="000000"/>
                <w:spacing w:val="-2"/>
                <w:sz w:val="22"/>
                <w:szCs w:val="22"/>
              </w:rPr>
              <w:t>.202</w:t>
            </w:r>
            <w:r w:rsidRPr="00B461F8">
              <w:rPr>
                <w:rFonts w:cs="Times New Roman"/>
                <w:color w:val="000000"/>
                <w:spacing w:val="-2"/>
                <w:sz w:val="22"/>
                <w:szCs w:val="22"/>
              </w:rPr>
              <w:t>5</w:t>
            </w:r>
            <w:r w:rsidR="003D7C78" w:rsidRPr="00B461F8">
              <w:rPr>
                <w:rFonts w:cs="Times New Roman"/>
                <w:color w:val="000000"/>
                <w:spacing w:val="-2"/>
                <w:sz w:val="22"/>
                <w:szCs w:val="22"/>
              </w:rPr>
              <w:t xml:space="preserve"> №</w:t>
            </w:r>
            <w:r w:rsidR="00B461F8" w:rsidRPr="00B461F8">
              <w:rPr>
                <w:rFonts w:cs="Times New Roman"/>
                <w:color w:val="000000"/>
                <w:spacing w:val="-2"/>
                <w:sz w:val="22"/>
                <w:szCs w:val="22"/>
              </w:rPr>
              <w:t xml:space="preserve"> </w:t>
            </w:r>
            <w:r w:rsidR="004624B1">
              <w:rPr>
                <w:rFonts w:cs="Times New Roman"/>
                <w:color w:val="000000"/>
                <w:spacing w:val="-2"/>
                <w:sz w:val="22"/>
                <w:szCs w:val="22"/>
              </w:rPr>
              <w:t>500</w:t>
            </w:r>
            <w:r w:rsidR="003D7C78" w:rsidRPr="00B461F8">
              <w:rPr>
                <w:rFonts w:cs="Times New Roman"/>
                <w:color w:val="000000"/>
                <w:spacing w:val="-2"/>
                <w:sz w:val="22"/>
                <w:szCs w:val="22"/>
              </w:rPr>
              <w:t xml:space="preserve"> «</w:t>
            </w:r>
            <w:r w:rsidRPr="00B461F8">
              <w:rPr>
                <w:sz w:val="22"/>
                <w:szCs w:val="22"/>
              </w:rPr>
              <w:t xml:space="preserve">Об утверждении основных направлений долговой политики </w:t>
            </w:r>
          </w:p>
          <w:p w:rsidR="005E5F44" w:rsidRPr="00B461F8" w:rsidRDefault="005E5F44" w:rsidP="005E5F44">
            <w:pPr>
              <w:tabs>
                <w:tab w:val="left" w:pos="-114"/>
                <w:tab w:val="left" w:pos="-57"/>
              </w:tabs>
              <w:spacing w:line="240" w:lineRule="auto"/>
              <w:ind w:left="-57"/>
              <w:jc w:val="center"/>
              <w:rPr>
                <w:bCs/>
                <w:sz w:val="22"/>
                <w:szCs w:val="22"/>
              </w:rPr>
            </w:pPr>
            <w:r w:rsidRPr="00B461F8">
              <w:rPr>
                <w:sz w:val="22"/>
                <w:szCs w:val="22"/>
              </w:rPr>
              <w:lastRenderedPageBreak/>
              <w:t>Поддорского муниципального округа на 2026 год и на плановый</w:t>
            </w:r>
          </w:p>
          <w:p w:rsidR="003D7C78" w:rsidRPr="00B461F8" w:rsidRDefault="005E5F44" w:rsidP="005E5F44">
            <w:pPr>
              <w:tabs>
                <w:tab w:val="left" w:pos="-114"/>
                <w:tab w:val="left" w:pos="-57"/>
              </w:tabs>
              <w:spacing w:line="240" w:lineRule="auto"/>
              <w:ind w:left="-57"/>
              <w:jc w:val="center"/>
              <w:rPr>
                <w:rFonts w:cs="Times New Roman"/>
                <w:sz w:val="22"/>
                <w:szCs w:val="22"/>
              </w:rPr>
            </w:pPr>
            <w:r w:rsidRPr="00B461F8">
              <w:rPr>
                <w:sz w:val="22"/>
                <w:szCs w:val="22"/>
              </w:rPr>
              <w:t xml:space="preserve"> период 2027 и 2028 годов</w:t>
            </w:r>
            <w:r w:rsidR="003D7C78" w:rsidRPr="00B461F8">
              <w:rPr>
                <w:rFonts w:cs="Times New Roman"/>
                <w:color w:val="000000"/>
                <w:spacing w:val="-2"/>
                <w:sz w:val="22"/>
                <w:szCs w:val="22"/>
              </w:rPr>
              <w:t>»</w:t>
            </w:r>
          </w:p>
        </w:tc>
        <w:tc>
          <w:tcPr>
            <w:tcW w:w="378" w:type="pct"/>
            <w:gridSpan w:val="2"/>
          </w:tcPr>
          <w:p w:rsidR="003D7C78" w:rsidRPr="006D2DB3" w:rsidRDefault="00300C32" w:rsidP="004158EC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t xml:space="preserve">Комитет финансов </w:t>
            </w:r>
            <w:r w:rsidR="004158EC">
              <w:rPr>
                <w:rFonts w:cs="Times New Roman"/>
                <w:sz w:val="22"/>
                <w:szCs w:val="22"/>
              </w:rPr>
              <w:t>Поддорского</w:t>
            </w:r>
            <w:r>
              <w:rPr>
                <w:rFonts w:cs="Times New Roman"/>
                <w:sz w:val="22"/>
                <w:szCs w:val="22"/>
              </w:rPr>
              <w:t xml:space="preserve"> муниципального округа</w:t>
            </w:r>
          </w:p>
        </w:tc>
        <w:tc>
          <w:tcPr>
            <w:tcW w:w="303" w:type="pct"/>
            <w:gridSpan w:val="3"/>
          </w:tcPr>
          <w:p w:rsidR="003D7C78" w:rsidRPr="006D2DB3" w:rsidRDefault="003D7C78" w:rsidP="00CB2D6D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371" w:type="pct"/>
          </w:tcPr>
          <w:p w:rsidR="003D7C78" w:rsidRPr="006D2DB3" w:rsidRDefault="003D7C78" w:rsidP="00CB2D6D">
            <w:pPr>
              <w:spacing w:before="120" w:line="240" w:lineRule="exact"/>
              <w:rPr>
                <w:rFonts w:cs="Times New Roman"/>
                <w:spacing w:val="-28"/>
                <w:sz w:val="22"/>
                <w:szCs w:val="22"/>
              </w:rPr>
            </w:pPr>
            <w:r w:rsidRPr="006D2DB3">
              <w:rPr>
                <w:rFonts w:cs="Times New Roman"/>
                <w:spacing w:val="-28"/>
                <w:sz w:val="22"/>
                <w:szCs w:val="22"/>
              </w:rPr>
              <w:t>ИС «Бюджет-СМАРТ»</w:t>
            </w:r>
          </w:p>
        </w:tc>
      </w:tr>
      <w:tr w:rsidR="00627AED" w:rsidRPr="006D2DB3" w:rsidTr="006D1C3E">
        <w:trPr>
          <w:trHeight w:val="373"/>
        </w:trPr>
        <w:tc>
          <w:tcPr>
            <w:tcW w:w="5000" w:type="pct"/>
            <w:gridSpan w:val="22"/>
          </w:tcPr>
          <w:p w:rsidR="00627AED" w:rsidRPr="00F960B3" w:rsidRDefault="00427A36" w:rsidP="00793045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F960B3">
              <w:rPr>
                <w:rFonts w:eastAsia="Calibri" w:cs="Times New Roman"/>
                <w:sz w:val="22"/>
                <w:szCs w:val="22"/>
              </w:rPr>
              <w:lastRenderedPageBreak/>
              <w:t xml:space="preserve">Цель  муниципальной программы </w:t>
            </w:r>
            <w:r w:rsidR="00F960B3" w:rsidRPr="00F960B3">
              <w:rPr>
                <w:rFonts w:eastAsia="Calibri" w:cs="Times New Roman"/>
                <w:sz w:val="22"/>
                <w:szCs w:val="22"/>
              </w:rPr>
              <w:t>Поддорского</w:t>
            </w:r>
            <w:r w:rsidRPr="00F960B3">
              <w:rPr>
                <w:rFonts w:eastAsia="Calibri" w:cs="Times New Roman"/>
                <w:sz w:val="22"/>
                <w:szCs w:val="22"/>
              </w:rPr>
              <w:t xml:space="preserve"> муниципального округа</w:t>
            </w:r>
            <w:r w:rsidR="00627AED" w:rsidRPr="00F960B3">
              <w:rPr>
                <w:rFonts w:cs="Times New Roman"/>
                <w:sz w:val="22"/>
                <w:szCs w:val="22"/>
              </w:rPr>
              <w:t xml:space="preserve"> «</w:t>
            </w:r>
            <w:r w:rsidR="00295389" w:rsidRPr="00F960B3">
              <w:rPr>
                <w:rFonts w:cs="Times New Roman"/>
                <w:sz w:val="22"/>
                <w:szCs w:val="22"/>
              </w:rPr>
              <w:t>Обеспечение</w:t>
            </w:r>
            <w:r w:rsidR="00767D06" w:rsidRPr="00F960B3">
              <w:rPr>
                <w:rFonts w:cs="Times New Roman"/>
                <w:sz w:val="22"/>
                <w:szCs w:val="22"/>
              </w:rPr>
              <w:t xml:space="preserve"> к 2030 году охвата не менее </w:t>
            </w:r>
            <w:r w:rsidR="00793045">
              <w:rPr>
                <w:rFonts w:cs="Times New Roman"/>
                <w:sz w:val="22"/>
                <w:szCs w:val="22"/>
              </w:rPr>
              <w:t>5</w:t>
            </w:r>
            <w:r w:rsidR="00F960B3" w:rsidRPr="00F960B3">
              <w:rPr>
                <w:rFonts w:cs="Times New Roman"/>
                <w:sz w:val="22"/>
                <w:szCs w:val="22"/>
              </w:rPr>
              <w:t>00</w:t>
            </w:r>
            <w:r w:rsidR="00295389" w:rsidRPr="00F960B3">
              <w:rPr>
                <w:rFonts w:cs="Times New Roman"/>
                <w:sz w:val="22"/>
                <w:szCs w:val="22"/>
              </w:rPr>
              <w:t xml:space="preserve"> граждан информационно-коммуникационной кампанией по финансовому просвещению, в том числе путем проведения образовательно-просветительских мероприятий в сфере финансовой грамотности</w:t>
            </w:r>
            <w:r w:rsidR="00627AED" w:rsidRPr="00F960B3">
              <w:rPr>
                <w:rFonts w:cs="Times New Roman"/>
                <w:sz w:val="22"/>
                <w:szCs w:val="22"/>
              </w:rPr>
              <w:t>»</w:t>
            </w:r>
          </w:p>
        </w:tc>
      </w:tr>
      <w:tr w:rsidR="00A42317" w:rsidRPr="006D2DB3" w:rsidTr="004158EC">
        <w:trPr>
          <w:trHeight w:val="373"/>
        </w:trPr>
        <w:tc>
          <w:tcPr>
            <w:tcW w:w="183" w:type="pct"/>
          </w:tcPr>
          <w:p w:rsidR="003D7C78" w:rsidRPr="006D2DB3" w:rsidRDefault="006D1C3E" w:rsidP="00CB2D6D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</w:t>
            </w:r>
            <w:r w:rsidR="003D7C78" w:rsidRPr="006D2DB3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455" w:type="pct"/>
          </w:tcPr>
          <w:p w:rsidR="003D7C78" w:rsidRPr="006D2DB3" w:rsidRDefault="003D7C78" w:rsidP="00CB2D6D">
            <w:pPr>
              <w:autoSpaceDE w:val="0"/>
              <w:autoSpaceDN w:val="0"/>
              <w:adjustRightInd w:val="0"/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Количество проведен</w:t>
            </w:r>
            <w:r w:rsidR="00767D06">
              <w:rPr>
                <w:rFonts w:cs="Times New Roman"/>
                <w:sz w:val="22"/>
                <w:szCs w:val="22"/>
              </w:rPr>
              <w:t xml:space="preserve">ных муниципальных </w:t>
            </w:r>
            <w:r w:rsidRPr="006D2DB3">
              <w:rPr>
                <w:rFonts w:cs="Times New Roman"/>
                <w:sz w:val="22"/>
                <w:szCs w:val="22"/>
              </w:rPr>
              <w:t>мероприятий, направленных на повышение финансовой грамотности различных целевых групп населения</w:t>
            </w:r>
          </w:p>
        </w:tc>
        <w:tc>
          <w:tcPr>
            <w:tcW w:w="279" w:type="pct"/>
          </w:tcPr>
          <w:p w:rsidR="003D7C78" w:rsidRPr="006D2DB3" w:rsidRDefault="00324654" w:rsidP="00CB2D6D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  <w:u w:color="000000"/>
              </w:rPr>
              <w:t>ПРП</w:t>
            </w:r>
          </w:p>
        </w:tc>
        <w:tc>
          <w:tcPr>
            <w:tcW w:w="372" w:type="pct"/>
          </w:tcPr>
          <w:p w:rsidR="003D7C78" w:rsidRPr="006D2DB3" w:rsidRDefault="003D7C78" w:rsidP="00CB2D6D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Возрастание</w:t>
            </w:r>
          </w:p>
        </w:tc>
        <w:tc>
          <w:tcPr>
            <w:tcW w:w="369" w:type="pct"/>
          </w:tcPr>
          <w:p w:rsidR="003D7C78" w:rsidRPr="006D2DB3" w:rsidRDefault="003D7C78" w:rsidP="00CB2D6D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Единица</w:t>
            </w:r>
          </w:p>
        </w:tc>
        <w:tc>
          <w:tcPr>
            <w:tcW w:w="278" w:type="pct"/>
            <w:shd w:val="clear" w:color="auto" w:fill="auto"/>
          </w:tcPr>
          <w:p w:rsidR="003D7C78" w:rsidRPr="00793045" w:rsidRDefault="00F960B3" w:rsidP="00CB2D6D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793045">
              <w:rPr>
                <w:rFonts w:cs="Times New Roman"/>
                <w:sz w:val="22"/>
                <w:szCs w:val="22"/>
              </w:rPr>
              <w:t>57</w:t>
            </w:r>
          </w:p>
        </w:tc>
        <w:tc>
          <w:tcPr>
            <w:tcW w:w="186" w:type="pct"/>
            <w:gridSpan w:val="2"/>
            <w:shd w:val="clear" w:color="auto" w:fill="auto"/>
          </w:tcPr>
          <w:p w:rsidR="003D7C78" w:rsidRPr="00793045" w:rsidRDefault="003D7C78" w:rsidP="00CB2D6D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793045">
              <w:rPr>
                <w:rFonts w:cs="Times New Roman"/>
                <w:spacing w:val="-34"/>
                <w:sz w:val="22"/>
                <w:szCs w:val="22"/>
              </w:rPr>
              <w:t>202</w:t>
            </w:r>
            <w:r w:rsidR="00767D06" w:rsidRPr="00793045">
              <w:rPr>
                <w:rFonts w:cs="Times New Roman"/>
                <w:spacing w:val="-34"/>
                <w:sz w:val="22"/>
                <w:szCs w:val="22"/>
              </w:rPr>
              <w:t>4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3D7C78" w:rsidRPr="00793045" w:rsidRDefault="00793045" w:rsidP="00CB2D6D">
            <w:pPr>
              <w:spacing w:before="120" w:line="240" w:lineRule="exact"/>
              <w:jc w:val="center"/>
              <w:rPr>
                <w:spacing w:val="-22"/>
                <w:sz w:val="22"/>
                <w:szCs w:val="22"/>
              </w:rPr>
            </w:pPr>
            <w:r w:rsidRPr="00793045">
              <w:rPr>
                <w:spacing w:val="-22"/>
                <w:sz w:val="22"/>
                <w:szCs w:val="22"/>
              </w:rPr>
              <w:t>50</w:t>
            </w:r>
          </w:p>
        </w:tc>
        <w:tc>
          <w:tcPr>
            <w:tcW w:w="276" w:type="pct"/>
            <w:shd w:val="clear" w:color="auto" w:fill="auto"/>
          </w:tcPr>
          <w:p w:rsidR="003D7C78" w:rsidRPr="00793045" w:rsidRDefault="00793045" w:rsidP="00CB2D6D">
            <w:pPr>
              <w:spacing w:before="120" w:line="240" w:lineRule="exact"/>
              <w:jc w:val="center"/>
              <w:rPr>
                <w:spacing w:val="-24"/>
                <w:sz w:val="22"/>
                <w:szCs w:val="22"/>
              </w:rPr>
            </w:pPr>
            <w:r w:rsidRPr="00793045">
              <w:rPr>
                <w:spacing w:val="-24"/>
                <w:sz w:val="22"/>
                <w:szCs w:val="22"/>
              </w:rPr>
              <w:t>50</w:t>
            </w:r>
          </w:p>
        </w:tc>
        <w:tc>
          <w:tcPr>
            <w:tcW w:w="292" w:type="pct"/>
            <w:gridSpan w:val="2"/>
            <w:shd w:val="clear" w:color="auto" w:fill="auto"/>
          </w:tcPr>
          <w:p w:rsidR="003D7C78" w:rsidRPr="00793045" w:rsidRDefault="00793045" w:rsidP="00CB2D6D">
            <w:pPr>
              <w:spacing w:before="120" w:line="240" w:lineRule="exact"/>
              <w:jc w:val="center"/>
              <w:rPr>
                <w:spacing w:val="-24"/>
                <w:sz w:val="22"/>
                <w:szCs w:val="22"/>
              </w:rPr>
            </w:pPr>
            <w:r w:rsidRPr="00793045">
              <w:rPr>
                <w:spacing w:val="-24"/>
                <w:sz w:val="22"/>
                <w:szCs w:val="22"/>
              </w:rPr>
              <w:t>50</w:t>
            </w:r>
          </w:p>
        </w:tc>
        <w:tc>
          <w:tcPr>
            <w:tcW w:w="237" w:type="pct"/>
            <w:shd w:val="clear" w:color="auto" w:fill="auto"/>
          </w:tcPr>
          <w:p w:rsidR="003D7C78" w:rsidRPr="00793045" w:rsidRDefault="00793045" w:rsidP="00CB2D6D">
            <w:pPr>
              <w:spacing w:before="120" w:line="240" w:lineRule="exact"/>
              <w:jc w:val="center"/>
              <w:rPr>
                <w:spacing w:val="-24"/>
                <w:sz w:val="22"/>
                <w:szCs w:val="22"/>
              </w:rPr>
            </w:pPr>
            <w:r w:rsidRPr="00793045">
              <w:rPr>
                <w:spacing w:val="-24"/>
                <w:sz w:val="22"/>
                <w:szCs w:val="22"/>
              </w:rPr>
              <w:t>50</w:t>
            </w:r>
          </w:p>
        </w:tc>
        <w:tc>
          <w:tcPr>
            <w:tcW w:w="283" w:type="pct"/>
            <w:shd w:val="clear" w:color="auto" w:fill="auto"/>
          </w:tcPr>
          <w:p w:rsidR="003D7C78" w:rsidRPr="00793045" w:rsidRDefault="00793045" w:rsidP="00CB2D6D">
            <w:pPr>
              <w:spacing w:before="120" w:line="240" w:lineRule="exact"/>
              <w:jc w:val="center"/>
              <w:rPr>
                <w:spacing w:val="-20"/>
                <w:sz w:val="22"/>
                <w:szCs w:val="22"/>
              </w:rPr>
            </w:pPr>
            <w:r w:rsidRPr="00793045">
              <w:rPr>
                <w:spacing w:val="-20"/>
                <w:sz w:val="22"/>
                <w:szCs w:val="22"/>
              </w:rPr>
              <w:t>50</w:t>
            </w:r>
          </w:p>
        </w:tc>
        <w:tc>
          <w:tcPr>
            <w:tcW w:w="473" w:type="pct"/>
            <w:gridSpan w:val="2"/>
            <w:shd w:val="clear" w:color="auto" w:fill="auto"/>
          </w:tcPr>
          <w:p w:rsidR="003D7C78" w:rsidRPr="00793045" w:rsidRDefault="003D7C78" w:rsidP="00CB2D6D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793045"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378" w:type="pct"/>
            <w:gridSpan w:val="2"/>
          </w:tcPr>
          <w:p w:rsidR="003D7C78" w:rsidRPr="006D2DB3" w:rsidRDefault="00767D06" w:rsidP="004158EC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Комитет финансов </w:t>
            </w:r>
            <w:r w:rsidR="004158EC">
              <w:rPr>
                <w:rFonts w:cs="Times New Roman"/>
                <w:sz w:val="22"/>
                <w:szCs w:val="22"/>
              </w:rPr>
              <w:t>Поддорского</w:t>
            </w:r>
            <w:r>
              <w:rPr>
                <w:rFonts w:cs="Times New Roman"/>
                <w:sz w:val="22"/>
                <w:szCs w:val="22"/>
              </w:rPr>
              <w:t xml:space="preserve"> муниципального округа</w:t>
            </w:r>
          </w:p>
        </w:tc>
        <w:tc>
          <w:tcPr>
            <w:tcW w:w="284" w:type="pct"/>
          </w:tcPr>
          <w:p w:rsidR="003D7C78" w:rsidRPr="006D2DB3" w:rsidRDefault="003D7C78" w:rsidP="00CB2D6D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377" w:type="pct"/>
            <w:gridSpan w:val="2"/>
          </w:tcPr>
          <w:p w:rsidR="003D7C78" w:rsidRPr="006D2DB3" w:rsidRDefault="004624B1" w:rsidP="00CB2D6D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pacing w:val="-28"/>
                <w:sz w:val="22"/>
                <w:szCs w:val="22"/>
              </w:rPr>
              <w:t>ИС «Бюджет-СМАРТ»</w:t>
            </w:r>
          </w:p>
        </w:tc>
      </w:tr>
      <w:tr w:rsidR="00A42317" w:rsidRPr="006D2DB3" w:rsidTr="006D1C3E">
        <w:trPr>
          <w:trHeight w:val="373"/>
        </w:trPr>
        <w:tc>
          <w:tcPr>
            <w:tcW w:w="183" w:type="pct"/>
          </w:tcPr>
          <w:p w:rsidR="003D7C78" w:rsidRPr="006D2DB3" w:rsidRDefault="006D1C3E" w:rsidP="00CB2D6D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</w:t>
            </w:r>
            <w:r w:rsidR="003D7C78" w:rsidRPr="006D2DB3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455" w:type="pct"/>
          </w:tcPr>
          <w:p w:rsidR="003D7C78" w:rsidRPr="004624B1" w:rsidRDefault="003D7C78" w:rsidP="004158EC">
            <w:pPr>
              <w:autoSpaceDE w:val="0"/>
              <w:autoSpaceDN w:val="0"/>
              <w:adjustRightInd w:val="0"/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4624B1">
              <w:rPr>
                <w:rFonts w:cs="Times New Roman"/>
                <w:sz w:val="22"/>
                <w:szCs w:val="22"/>
              </w:rPr>
              <w:t>Количество (доля) обучающихся в общеобразовательных организациях, осуществляющих деятель</w:t>
            </w:r>
            <w:r w:rsidR="008935ED" w:rsidRPr="004624B1">
              <w:rPr>
                <w:rFonts w:cs="Times New Roman"/>
                <w:sz w:val="22"/>
                <w:szCs w:val="22"/>
              </w:rPr>
              <w:lastRenderedPageBreak/>
              <w:t xml:space="preserve">ность на территории </w:t>
            </w:r>
            <w:r w:rsidR="004158EC" w:rsidRPr="004624B1">
              <w:rPr>
                <w:rFonts w:cs="Times New Roman"/>
                <w:sz w:val="22"/>
                <w:szCs w:val="22"/>
              </w:rPr>
              <w:t>Поддорского</w:t>
            </w:r>
            <w:r w:rsidR="008935ED" w:rsidRPr="004624B1">
              <w:rPr>
                <w:rFonts w:cs="Times New Roman"/>
                <w:sz w:val="22"/>
                <w:szCs w:val="22"/>
              </w:rPr>
              <w:t xml:space="preserve"> муниципального округа</w:t>
            </w:r>
            <w:r w:rsidRPr="004624B1">
              <w:rPr>
                <w:rFonts w:cs="Times New Roman"/>
                <w:sz w:val="22"/>
                <w:szCs w:val="22"/>
              </w:rPr>
              <w:t>, которые освоили элементы финансовой грамотности в рамках обучения по образовательным программам начального общего образования, образовательным программам основного общего образования, образовательным программам среднего общего образования</w:t>
            </w:r>
          </w:p>
        </w:tc>
        <w:tc>
          <w:tcPr>
            <w:tcW w:w="279" w:type="pct"/>
          </w:tcPr>
          <w:p w:rsidR="003D7C78" w:rsidRPr="006D2DB3" w:rsidRDefault="00324654" w:rsidP="00CB2D6D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  <w:u w:color="000000"/>
              </w:rPr>
              <w:lastRenderedPageBreak/>
              <w:t>ПРП</w:t>
            </w:r>
          </w:p>
        </w:tc>
        <w:tc>
          <w:tcPr>
            <w:tcW w:w="372" w:type="pct"/>
          </w:tcPr>
          <w:p w:rsidR="003D7C78" w:rsidRPr="006D2DB3" w:rsidRDefault="003D7C78" w:rsidP="00CB2D6D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Возрастание</w:t>
            </w:r>
          </w:p>
        </w:tc>
        <w:tc>
          <w:tcPr>
            <w:tcW w:w="369" w:type="pct"/>
          </w:tcPr>
          <w:p w:rsidR="003D7C78" w:rsidRPr="006D2DB3" w:rsidRDefault="003D7C78" w:rsidP="00CB2D6D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Процент</w:t>
            </w:r>
          </w:p>
        </w:tc>
        <w:tc>
          <w:tcPr>
            <w:tcW w:w="278" w:type="pct"/>
          </w:tcPr>
          <w:p w:rsidR="003D7C78" w:rsidRPr="00FB6F96" w:rsidRDefault="00FB6F96" w:rsidP="00CB2D6D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FB6F96">
              <w:rPr>
                <w:rFonts w:cs="Times New Roman"/>
                <w:sz w:val="22"/>
                <w:szCs w:val="22"/>
              </w:rPr>
              <w:t>75,4</w:t>
            </w:r>
          </w:p>
        </w:tc>
        <w:tc>
          <w:tcPr>
            <w:tcW w:w="186" w:type="pct"/>
            <w:gridSpan w:val="2"/>
          </w:tcPr>
          <w:p w:rsidR="003D7C78" w:rsidRPr="00FB6F96" w:rsidRDefault="003D7C78" w:rsidP="00CB2D6D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FB6F96">
              <w:rPr>
                <w:rFonts w:cs="Times New Roman"/>
                <w:spacing w:val="-34"/>
                <w:sz w:val="22"/>
                <w:szCs w:val="22"/>
              </w:rPr>
              <w:t>202</w:t>
            </w:r>
            <w:r w:rsidR="008935ED" w:rsidRPr="00FB6F96">
              <w:rPr>
                <w:rFonts w:cs="Times New Roman"/>
                <w:spacing w:val="-34"/>
                <w:sz w:val="22"/>
                <w:szCs w:val="22"/>
              </w:rPr>
              <w:t>4</w:t>
            </w:r>
          </w:p>
        </w:tc>
        <w:tc>
          <w:tcPr>
            <w:tcW w:w="278" w:type="pct"/>
            <w:gridSpan w:val="2"/>
          </w:tcPr>
          <w:p w:rsidR="003D7C78" w:rsidRPr="00FB6F96" w:rsidRDefault="00D336E5" w:rsidP="00CB2D6D">
            <w:pPr>
              <w:spacing w:before="120"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276" w:type="pct"/>
          </w:tcPr>
          <w:p w:rsidR="003D7C78" w:rsidRPr="00FB6F96" w:rsidRDefault="00FB6F96" w:rsidP="00CB2D6D">
            <w:pPr>
              <w:spacing w:before="120" w:line="240" w:lineRule="exact"/>
              <w:jc w:val="center"/>
              <w:rPr>
                <w:sz w:val="22"/>
                <w:szCs w:val="22"/>
              </w:rPr>
            </w:pPr>
            <w:r w:rsidRPr="00FB6F96">
              <w:rPr>
                <w:sz w:val="22"/>
                <w:szCs w:val="22"/>
              </w:rPr>
              <w:t>8</w:t>
            </w:r>
            <w:r w:rsidR="00D336E5">
              <w:rPr>
                <w:sz w:val="22"/>
                <w:szCs w:val="22"/>
              </w:rPr>
              <w:t>0</w:t>
            </w:r>
          </w:p>
        </w:tc>
        <w:tc>
          <w:tcPr>
            <w:tcW w:w="292" w:type="pct"/>
            <w:gridSpan w:val="2"/>
          </w:tcPr>
          <w:p w:rsidR="003D7C78" w:rsidRPr="00FB6F96" w:rsidRDefault="00D336E5" w:rsidP="00CB2D6D">
            <w:pPr>
              <w:spacing w:before="120"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237" w:type="pct"/>
          </w:tcPr>
          <w:p w:rsidR="003D7C78" w:rsidRPr="00FB6F96" w:rsidRDefault="00E57E78" w:rsidP="00CB2D6D">
            <w:pPr>
              <w:spacing w:before="120" w:line="240" w:lineRule="exact"/>
              <w:jc w:val="center"/>
              <w:rPr>
                <w:sz w:val="22"/>
                <w:szCs w:val="22"/>
              </w:rPr>
            </w:pPr>
            <w:r w:rsidRPr="00FB6F96">
              <w:rPr>
                <w:sz w:val="22"/>
                <w:szCs w:val="22"/>
              </w:rPr>
              <w:t>9</w:t>
            </w:r>
            <w:r w:rsidR="00D336E5">
              <w:rPr>
                <w:sz w:val="22"/>
                <w:szCs w:val="22"/>
              </w:rPr>
              <w:t>0</w:t>
            </w:r>
          </w:p>
        </w:tc>
        <w:tc>
          <w:tcPr>
            <w:tcW w:w="283" w:type="pct"/>
          </w:tcPr>
          <w:p w:rsidR="003D7C78" w:rsidRPr="00FB6F96" w:rsidRDefault="00D67651" w:rsidP="00CB2D6D">
            <w:pPr>
              <w:spacing w:before="120"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473" w:type="pct"/>
            <w:gridSpan w:val="2"/>
          </w:tcPr>
          <w:p w:rsidR="003D7C78" w:rsidRPr="006D2DB3" w:rsidRDefault="008935ED" w:rsidP="008935ED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Приказ Министерства финансов Новгородской области от 02.03.2018 № 44 «О порядке осуществ</w:t>
            </w:r>
            <w:r>
              <w:rPr>
                <w:rFonts w:cs="Times New Roman"/>
                <w:sz w:val="22"/>
                <w:szCs w:val="22"/>
              </w:rPr>
              <w:lastRenderedPageBreak/>
              <w:t>ления мониторинга и оценки качества управления муниципальными финансами»</w:t>
            </w:r>
          </w:p>
        </w:tc>
        <w:tc>
          <w:tcPr>
            <w:tcW w:w="378" w:type="pct"/>
            <w:gridSpan w:val="2"/>
          </w:tcPr>
          <w:p w:rsidR="003D7C78" w:rsidRPr="006D2DB3" w:rsidRDefault="008935ED" w:rsidP="004158EC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t xml:space="preserve">Комитет финансов </w:t>
            </w:r>
            <w:r w:rsidR="004158EC">
              <w:rPr>
                <w:rFonts w:cs="Times New Roman"/>
                <w:sz w:val="22"/>
                <w:szCs w:val="22"/>
              </w:rPr>
              <w:t>Поддорского</w:t>
            </w:r>
            <w:r>
              <w:rPr>
                <w:rFonts w:cs="Times New Roman"/>
                <w:sz w:val="22"/>
                <w:szCs w:val="22"/>
              </w:rPr>
              <w:t xml:space="preserve"> муниципального округа</w:t>
            </w:r>
          </w:p>
        </w:tc>
        <w:tc>
          <w:tcPr>
            <w:tcW w:w="284" w:type="pct"/>
          </w:tcPr>
          <w:p w:rsidR="003D7C78" w:rsidRPr="006D2DB3" w:rsidRDefault="003D7C78" w:rsidP="00CB2D6D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377" w:type="pct"/>
            <w:gridSpan w:val="2"/>
          </w:tcPr>
          <w:p w:rsidR="003D7C78" w:rsidRPr="006D2DB3" w:rsidRDefault="003D7C78" w:rsidP="00CB2D6D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pacing w:val="-28"/>
                <w:sz w:val="22"/>
                <w:szCs w:val="22"/>
              </w:rPr>
              <w:t>ИС «Бюджет-СМАРТ»</w:t>
            </w:r>
          </w:p>
        </w:tc>
      </w:tr>
      <w:tr w:rsidR="00C2457E" w:rsidRPr="006D2DB3" w:rsidTr="006D1C3E">
        <w:trPr>
          <w:trHeight w:val="373"/>
        </w:trPr>
        <w:tc>
          <w:tcPr>
            <w:tcW w:w="183" w:type="pct"/>
          </w:tcPr>
          <w:p w:rsidR="00C2457E" w:rsidRDefault="00BC76A8" w:rsidP="00CB2D6D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t>4</w:t>
            </w:r>
            <w:r w:rsidR="00C2457E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455" w:type="pct"/>
          </w:tcPr>
          <w:p w:rsidR="00C2457E" w:rsidRPr="004624B1" w:rsidRDefault="00C2457E" w:rsidP="00CB2D6D">
            <w:pPr>
              <w:autoSpaceDE w:val="0"/>
              <w:autoSpaceDN w:val="0"/>
              <w:adjustRightInd w:val="0"/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4624B1">
              <w:rPr>
                <w:rFonts w:cs="Times New Roman"/>
                <w:sz w:val="22"/>
                <w:szCs w:val="22"/>
              </w:rPr>
              <w:t xml:space="preserve">Количество созданных и функционирующих информационных </w:t>
            </w:r>
            <w:r w:rsidRPr="004624B1">
              <w:rPr>
                <w:rFonts w:cs="Times New Roman"/>
                <w:sz w:val="22"/>
                <w:szCs w:val="22"/>
              </w:rPr>
              <w:lastRenderedPageBreak/>
              <w:t>ресурсов, способствующих повышению финансовой грамотности</w:t>
            </w:r>
          </w:p>
        </w:tc>
        <w:tc>
          <w:tcPr>
            <w:tcW w:w="279" w:type="pct"/>
          </w:tcPr>
          <w:p w:rsidR="00C2457E" w:rsidRPr="006D2DB3" w:rsidRDefault="00C2457E" w:rsidP="00CB2D6D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t>ПРП</w:t>
            </w:r>
          </w:p>
        </w:tc>
        <w:tc>
          <w:tcPr>
            <w:tcW w:w="372" w:type="pct"/>
          </w:tcPr>
          <w:p w:rsidR="00C2457E" w:rsidRPr="006D2DB3" w:rsidRDefault="00C2457E" w:rsidP="00CB2D6D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</w:tcPr>
          <w:p w:rsidR="00C2457E" w:rsidRPr="006D2DB3" w:rsidRDefault="00C2457E" w:rsidP="00CB2D6D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Единица</w:t>
            </w:r>
          </w:p>
        </w:tc>
        <w:tc>
          <w:tcPr>
            <w:tcW w:w="278" w:type="pct"/>
          </w:tcPr>
          <w:p w:rsidR="00C2457E" w:rsidRDefault="00C2457E" w:rsidP="00C2457E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х</w:t>
            </w:r>
          </w:p>
        </w:tc>
        <w:tc>
          <w:tcPr>
            <w:tcW w:w="186" w:type="pct"/>
            <w:gridSpan w:val="2"/>
          </w:tcPr>
          <w:p w:rsidR="00C2457E" w:rsidRPr="006D2DB3" w:rsidRDefault="00C2457E" w:rsidP="00CB2D6D">
            <w:pPr>
              <w:spacing w:before="120" w:line="240" w:lineRule="exact"/>
              <w:rPr>
                <w:rFonts w:cs="Times New Roman"/>
                <w:spacing w:val="-34"/>
                <w:sz w:val="22"/>
                <w:szCs w:val="22"/>
              </w:rPr>
            </w:pPr>
            <w:r>
              <w:rPr>
                <w:rFonts w:cs="Times New Roman"/>
                <w:spacing w:val="-34"/>
                <w:sz w:val="22"/>
                <w:szCs w:val="22"/>
              </w:rPr>
              <w:t>2024</w:t>
            </w:r>
          </w:p>
        </w:tc>
        <w:tc>
          <w:tcPr>
            <w:tcW w:w="278" w:type="pct"/>
            <w:gridSpan w:val="2"/>
          </w:tcPr>
          <w:p w:rsidR="00C2457E" w:rsidRDefault="00C2457E" w:rsidP="00CB2D6D">
            <w:pPr>
              <w:spacing w:before="120"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276" w:type="pct"/>
          </w:tcPr>
          <w:p w:rsidR="00C2457E" w:rsidRDefault="00C2457E" w:rsidP="00CB2D6D">
            <w:pPr>
              <w:spacing w:before="120"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292" w:type="pct"/>
            <w:gridSpan w:val="2"/>
          </w:tcPr>
          <w:p w:rsidR="00C2457E" w:rsidRDefault="00BC76A8" w:rsidP="00CB2D6D">
            <w:pPr>
              <w:spacing w:before="120"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237" w:type="pct"/>
          </w:tcPr>
          <w:p w:rsidR="00C2457E" w:rsidRDefault="00BC76A8" w:rsidP="00CB2D6D">
            <w:pPr>
              <w:spacing w:before="120"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283" w:type="pct"/>
          </w:tcPr>
          <w:p w:rsidR="00C2457E" w:rsidRDefault="00C2457E" w:rsidP="00CB2D6D">
            <w:pPr>
              <w:spacing w:before="120"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3" w:type="pct"/>
            <w:gridSpan w:val="2"/>
          </w:tcPr>
          <w:p w:rsidR="00C2457E" w:rsidRDefault="00C2457E" w:rsidP="00BC76A8">
            <w:pPr>
              <w:spacing w:before="120" w:line="240" w:lineRule="auto"/>
              <w:rPr>
                <w:rFonts w:cs="Times New Roman"/>
                <w:sz w:val="22"/>
                <w:szCs w:val="22"/>
              </w:rPr>
            </w:pPr>
            <w:r w:rsidRPr="00BC76A8">
              <w:rPr>
                <w:rFonts w:cs="Times New Roman"/>
                <w:sz w:val="20"/>
                <w:szCs w:val="20"/>
              </w:rPr>
              <w:t xml:space="preserve">Распоряжение Правительства РФ от 24.10.2023 № 2958-р </w:t>
            </w:r>
            <w:r w:rsidRPr="00BC76A8">
              <w:rPr>
                <w:rStyle w:val="a7"/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BC76A8">
              <w:rPr>
                <w:rStyle w:val="a7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Об утвер</w:t>
            </w:r>
            <w:r w:rsidRPr="00BC76A8">
              <w:rPr>
                <w:rStyle w:val="a7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lastRenderedPageBreak/>
              <w:t>ждении Стратегии повышения финансовой грамотности и формирования финансовой культуры до</w:t>
            </w:r>
            <w:r w:rsidRPr="00BC76A8">
              <w:rPr>
                <w:rStyle w:val="a7"/>
                <w:rFonts w:ascii="Times New Roman" w:hAnsi="Times New Roman" w:cs="Times New Roman"/>
                <w:i w:val="0"/>
                <w:color w:val="auto"/>
                <w:sz w:val="22"/>
                <w:szCs w:val="22"/>
              </w:rPr>
              <w:t xml:space="preserve"> 2030 года</w:t>
            </w:r>
            <w:r w:rsidRPr="00C2457E">
              <w:rPr>
                <w:rStyle w:val="a7"/>
                <w:rFonts w:ascii="Times New Roman" w:hAnsi="Times New Roman" w:cs="Times New Roman"/>
                <w:i w:val="0"/>
                <w:sz w:val="22"/>
                <w:szCs w:val="22"/>
              </w:rPr>
              <w:t>»</w:t>
            </w:r>
          </w:p>
        </w:tc>
        <w:tc>
          <w:tcPr>
            <w:tcW w:w="378" w:type="pct"/>
            <w:gridSpan w:val="2"/>
          </w:tcPr>
          <w:p w:rsidR="00C2457E" w:rsidRDefault="00C2457E" w:rsidP="004158EC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t xml:space="preserve">Комитет финансов </w:t>
            </w:r>
            <w:r w:rsidR="004158EC">
              <w:rPr>
                <w:rFonts w:cs="Times New Roman"/>
                <w:sz w:val="22"/>
                <w:szCs w:val="22"/>
              </w:rPr>
              <w:t>Поддорского</w:t>
            </w:r>
            <w:r>
              <w:rPr>
                <w:rFonts w:cs="Times New Roman"/>
                <w:sz w:val="22"/>
                <w:szCs w:val="22"/>
              </w:rPr>
              <w:t xml:space="preserve"> муниципального </w:t>
            </w:r>
            <w:r>
              <w:rPr>
                <w:rFonts w:cs="Times New Roman"/>
                <w:sz w:val="22"/>
                <w:szCs w:val="22"/>
              </w:rPr>
              <w:lastRenderedPageBreak/>
              <w:t>округа</w:t>
            </w:r>
          </w:p>
        </w:tc>
        <w:tc>
          <w:tcPr>
            <w:tcW w:w="284" w:type="pct"/>
          </w:tcPr>
          <w:p w:rsidR="00C2457E" w:rsidRPr="006D2DB3" w:rsidRDefault="00C2457E" w:rsidP="00CB2D6D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t>-</w:t>
            </w:r>
          </w:p>
        </w:tc>
        <w:tc>
          <w:tcPr>
            <w:tcW w:w="377" w:type="pct"/>
            <w:gridSpan w:val="2"/>
          </w:tcPr>
          <w:p w:rsidR="00C2457E" w:rsidRPr="006D2DB3" w:rsidRDefault="00C2457E" w:rsidP="00E35D4F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pacing w:val="-28"/>
                <w:sz w:val="22"/>
                <w:szCs w:val="22"/>
              </w:rPr>
              <w:t>ИС «Бюджет-СМАРТ»</w:t>
            </w:r>
          </w:p>
        </w:tc>
      </w:tr>
      <w:tr w:rsidR="004164A9" w:rsidRPr="006D2DB3" w:rsidTr="006D1C3E">
        <w:trPr>
          <w:trHeight w:val="373"/>
        </w:trPr>
        <w:tc>
          <w:tcPr>
            <w:tcW w:w="183" w:type="pct"/>
          </w:tcPr>
          <w:p w:rsidR="004164A9" w:rsidRDefault="00BC76A8" w:rsidP="00CB2D6D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t>5</w:t>
            </w:r>
            <w:r w:rsidR="004164A9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455" w:type="pct"/>
          </w:tcPr>
          <w:p w:rsidR="004164A9" w:rsidRPr="006D2DB3" w:rsidRDefault="004164A9" w:rsidP="00E35D4F">
            <w:pPr>
              <w:autoSpaceDE w:val="0"/>
              <w:autoSpaceDN w:val="0"/>
              <w:adjustRightInd w:val="0"/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Количество специалистов в области финансового просвещения населения, которые прошли обучение по соответствующим программам повышения квалификации, содержащим элементы финансовой грамотно</w:t>
            </w:r>
            <w:r>
              <w:rPr>
                <w:rFonts w:cs="Times New Roman"/>
                <w:sz w:val="22"/>
                <w:szCs w:val="22"/>
              </w:rPr>
              <w:t>сти (в том числе в региональных</w:t>
            </w:r>
            <w:r w:rsidRPr="006D2DB3">
              <w:rPr>
                <w:rFonts w:cs="Times New Roman"/>
                <w:sz w:val="22"/>
                <w:szCs w:val="22"/>
              </w:rPr>
              <w:t xml:space="preserve"> методических центрах повышения фи</w:t>
            </w:r>
            <w:r w:rsidRPr="006D2DB3">
              <w:rPr>
                <w:rFonts w:cs="Times New Roman"/>
                <w:sz w:val="22"/>
                <w:szCs w:val="22"/>
              </w:rPr>
              <w:lastRenderedPageBreak/>
              <w:t>нансовой грамотности населения)</w:t>
            </w:r>
          </w:p>
        </w:tc>
        <w:tc>
          <w:tcPr>
            <w:tcW w:w="279" w:type="pct"/>
          </w:tcPr>
          <w:p w:rsidR="004164A9" w:rsidRPr="006D2DB3" w:rsidRDefault="004164A9" w:rsidP="00E35D4F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lastRenderedPageBreak/>
              <w:t>ПРП</w:t>
            </w:r>
          </w:p>
        </w:tc>
        <w:tc>
          <w:tcPr>
            <w:tcW w:w="372" w:type="pct"/>
          </w:tcPr>
          <w:p w:rsidR="004164A9" w:rsidRPr="006D2DB3" w:rsidRDefault="004164A9" w:rsidP="00E35D4F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Возрастание</w:t>
            </w:r>
          </w:p>
        </w:tc>
        <w:tc>
          <w:tcPr>
            <w:tcW w:w="369" w:type="pct"/>
          </w:tcPr>
          <w:p w:rsidR="004164A9" w:rsidRPr="006D2DB3" w:rsidRDefault="004164A9" w:rsidP="00E35D4F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Человек</w:t>
            </w:r>
          </w:p>
        </w:tc>
        <w:tc>
          <w:tcPr>
            <w:tcW w:w="278" w:type="pct"/>
          </w:tcPr>
          <w:p w:rsidR="004164A9" w:rsidRPr="00BC76A8" w:rsidRDefault="004164A9" w:rsidP="00CB2D6D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BC76A8">
              <w:rPr>
                <w:rFonts w:cs="Times New Roman"/>
                <w:sz w:val="22"/>
                <w:szCs w:val="22"/>
              </w:rPr>
              <w:t>х</w:t>
            </w:r>
          </w:p>
        </w:tc>
        <w:tc>
          <w:tcPr>
            <w:tcW w:w="186" w:type="pct"/>
            <w:gridSpan w:val="2"/>
          </w:tcPr>
          <w:p w:rsidR="004164A9" w:rsidRPr="00BC76A8" w:rsidRDefault="004164A9" w:rsidP="00CB2D6D">
            <w:pPr>
              <w:spacing w:before="120" w:line="240" w:lineRule="exact"/>
              <w:rPr>
                <w:rFonts w:cs="Times New Roman"/>
                <w:spacing w:val="-34"/>
                <w:sz w:val="22"/>
                <w:szCs w:val="22"/>
              </w:rPr>
            </w:pPr>
            <w:r w:rsidRPr="00BC76A8">
              <w:rPr>
                <w:rFonts w:cs="Times New Roman"/>
                <w:spacing w:val="-34"/>
                <w:sz w:val="22"/>
                <w:szCs w:val="22"/>
              </w:rPr>
              <w:t>2024</w:t>
            </w:r>
          </w:p>
        </w:tc>
        <w:tc>
          <w:tcPr>
            <w:tcW w:w="278" w:type="pct"/>
            <w:gridSpan w:val="2"/>
          </w:tcPr>
          <w:p w:rsidR="004164A9" w:rsidRPr="00BC76A8" w:rsidRDefault="00BC76A8" w:rsidP="00CB2D6D">
            <w:pPr>
              <w:spacing w:before="120" w:line="240" w:lineRule="exact"/>
              <w:jc w:val="center"/>
              <w:rPr>
                <w:sz w:val="22"/>
              </w:rPr>
            </w:pPr>
            <w:r w:rsidRPr="00BC76A8">
              <w:rPr>
                <w:sz w:val="22"/>
              </w:rPr>
              <w:t>1</w:t>
            </w:r>
          </w:p>
        </w:tc>
        <w:tc>
          <w:tcPr>
            <w:tcW w:w="276" w:type="pct"/>
          </w:tcPr>
          <w:p w:rsidR="004164A9" w:rsidRPr="00BC76A8" w:rsidRDefault="00BC76A8" w:rsidP="00CB2D6D">
            <w:pPr>
              <w:spacing w:before="120" w:line="240" w:lineRule="exact"/>
              <w:jc w:val="center"/>
              <w:rPr>
                <w:sz w:val="22"/>
              </w:rPr>
            </w:pPr>
            <w:r w:rsidRPr="00BC76A8">
              <w:rPr>
                <w:sz w:val="22"/>
              </w:rPr>
              <w:t>1</w:t>
            </w:r>
          </w:p>
        </w:tc>
        <w:tc>
          <w:tcPr>
            <w:tcW w:w="292" w:type="pct"/>
            <w:gridSpan w:val="2"/>
          </w:tcPr>
          <w:p w:rsidR="004164A9" w:rsidRPr="00BC76A8" w:rsidRDefault="00BC76A8" w:rsidP="00CB2D6D">
            <w:pPr>
              <w:spacing w:before="120" w:line="240" w:lineRule="exact"/>
              <w:jc w:val="center"/>
              <w:rPr>
                <w:sz w:val="22"/>
              </w:rPr>
            </w:pPr>
            <w:r w:rsidRPr="00BC76A8">
              <w:rPr>
                <w:sz w:val="22"/>
              </w:rPr>
              <w:t>1</w:t>
            </w:r>
          </w:p>
        </w:tc>
        <w:tc>
          <w:tcPr>
            <w:tcW w:w="237" w:type="pct"/>
          </w:tcPr>
          <w:p w:rsidR="004164A9" w:rsidRPr="00BC76A8" w:rsidRDefault="00BC76A8" w:rsidP="00CB2D6D">
            <w:pPr>
              <w:spacing w:before="120" w:line="240" w:lineRule="exact"/>
              <w:jc w:val="center"/>
              <w:rPr>
                <w:sz w:val="22"/>
              </w:rPr>
            </w:pPr>
            <w:r w:rsidRPr="00BC76A8">
              <w:rPr>
                <w:sz w:val="22"/>
              </w:rPr>
              <w:t>1</w:t>
            </w:r>
          </w:p>
        </w:tc>
        <w:tc>
          <w:tcPr>
            <w:tcW w:w="283" w:type="pct"/>
          </w:tcPr>
          <w:p w:rsidR="004164A9" w:rsidRPr="00BC76A8" w:rsidRDefault="00BC76A8" w:rsidP="00CB2D6D">
            <w:pPr>
              <w:spacing w:before="120" w:line="240" w:lineRule="exact"/>
              <w:jc w:val="center"/>
              <w:rPr>
                <w:sz w:val="22"/>
              </w:rPr>
            </w:pPr>
            <w:r w:rsidRPr="00BC76A8">
              <w:rPr>
                <w:sz w:val="22"/>
              </w:rPr>
              <w:t>1</w:t>
            </w:r>
          </w:p>
        </w:tc>
        <w:tc>
          <w:tcPr>
            <w:tcW w:w="473" w:type="pct"/>
            <w:gridSpan w:val="2"/>
          </w:tcPr>
          <w:p w:rsidR="004164A9" w:rsidRPr="006D2DB3" w:rsidRDefault="004164A9" w:rsidP="00CB2D6D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378" w:type="pct"/>
            <w:gridSpan w:val="2"/>
          </w:tcPr>
          <w:p w:rsidR="004164A9" w:rsidRDefault="004164A9" w:rsidP="004158EC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Комитет финансов </w:t>
            </w:r>
            <w:r w:rsidR="004158EC">
              <w:rPr>
                <w:rFonts w:cs="Times New Roman"/>
                <w:sz w:val="22"/>
                <w:szCs w:val="22"/>
              </w:rPr>
              <w:t>Поддорского</w:t>
            </w:r>
            <w:r>
              <w:rPr>
                <w:rFonts w:cs="Times New Roman"/>
                <w:sz w:val="22"/>
                <w:szCs w:val="22"/>
              </w:rPr>
              <w:t xml:space="preserve"> муниципального округа</w:t>
            </w:r>
          </w:p>
        </w:tc>
        <w:tc>
          <w:tcPr>
            <w:tcW w:w="284" w:type="pct"/>
          </w:tcPr>
          <w:p w:rsidR="004164A9" w:rsidRPr="006D2DB3" w:rsidRDefault="004164A9" w:rsidP="00CB2D6D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377" w:type="pct"/>
            <w:gridSpan w:val="2"/>
          </w:tcPr>
          <w:p w:rsidR="004164A9" w:rsidRPr="006D2DB3" w:rsidRDefault="004164A9" w:rsidP="00CB2D6D">
            <w:pPr>
              <w:spacing w:before="120" w:line="240" w:lineRule="exact"/>
              <w:rPr>
                <w:rFonts w:cs="Times New Roman"/>
                <w:spacing w:val="-28"/>
                <w:sz w:val="22"/>
                <w:szCs w:val="22"/>
              </w:rPr>
            </w:pPr>
            <w:r w:rsidRPr="006D2DB3">
              <w:rPr>
                <w:rFonts w:cs="Times New Roman"/>
                <w:spacing w:val="-28"/>
                <w:sz w:val="22"/>
                <w:szCs w:val="22"/>
              </w:rPr>
              <w:t>ИС «Бюджет-СМАРТ</w:t>
            </w:r>
          </w:p>
        </w:tc>
      </w:tr>
      <w:tr w:rsidR="00BC76A8" w:rsidRPr="006D2DB3" w:rsidTr="006D1C3E">
        <w:trPr>
          <w:trHeight w:val="373"/>
        </w:trPr>
        <w:tc>
          <w:tcPr>
            <w:tcW w:w="183" w:type="pct"/>
          </w:tcPr>
          <w:p w:rsidR="00BC76A8" w:rsidRPr="006D2DB3" w:rsidRDefault="00BC76A8" w:rsidP="00CB2D6D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t>6</w:t>
            </w:r>
            <w:r w:rsidRPr="006D2DB3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455" w:type="pct"/>
          </w:tcPr>
          <w:p w:rsidR="00BC76A8" w:rsidRPr="006D2DB3" w:rsidRDefault="00BC76A8" w:rsidP="00CB2D6D">
            <w:pPr>
              <w:autoSpaceDE w:val="0"/>
              <w:autoSpaceDN w:val="0"/>
              <w:adjustRightInd w:val="0"/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Количество информационно-просветительских материалов (буклетов, памяток, брошюр, плакатов и т.д.), разработанных по тематике финансовой грамотности в различных сферах деятельности</w:t>
            </w:r>
          </w:p>
        </w:tc>
        <w:tc>
          <w:tcPr>
            <w:tcW w:w="279" w:type="pct"/>
          </w:tcPr>
          <w:p w:rsidR="00BC76A8" w:rsidRPr="006D2DB3" w:rsidRDefault="00BC76A8" w:rsidP="00CB2D6D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ПРП</w:t>
            </w:r>
          </w:p>
        </w:tc>
        <w:tc>
          <w:tcPr>
            <w:tcW w:w="372" w:type="pct"/>
          </w:tcPr>
          <w:p w:rsidR="00BC76A8" w:rsidRPr="006D2DB3" w:rsidRDefault="00BC76A8" w:rsidP="00CB2D6D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Возрастание</w:t>
            </w:r>
          </w:p>
        </w:tc>
        <w:tc>
          <w:tcPr>
            <w:tcW w:w="369" w:type="pct"/>
          </w:tcPr>
          <w:p w:rsidR="00BC76A8" w:rsidRPr="006D2DB3" w:rsidRDefault="00BC76A8" w:rsidP="00CB2D6D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Единица</w:t>
            </w:r>
          </w:p>
        </w:tc>
        <w:tc>
          <w:tcPr>
            <w:tcW w:w="278" w:type="pct"/>
          </w:tcPr>
          <w:p w:rsidR="00BC76A8" w:rsidRPr="006D2DB3" w:rsidRDefault="00BC76A8" w:rsidP="00CB2D6D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х</w:t>
            </w:r>
          </w:p>
        </w:tc>
        <w:tc>
          <w:tcPr>
            <w:tcW w:w="186" w:type="pct"/>
            <w:gridSpan w:val="2"/>
          </w:tcPr>
          <w:p w:rsidR="00BC76A8" w:rsidRPr="006D2DB3" w:rsidRDefault="00BC76A8" w:rsidP="00CB2D6D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pacing w:val="-34"/>
                <w:sz w:val="22"/>
                <w:szCs w:val="22"/>
              </w:rPr>
              <w:t>202</w:t>
            </w:r>
            <w:r>
              <w:rPr>
                <w:rFonts w:cs="Times New Roman"/>
                <w:spacing w:val="-34"/>
                <w:sz w:val="22"/>
                <w:szCs w:val="22"/>
              </w:rPr>
              <w:t>4</w:t>
            </w:r>
          </w:p>
        </w:tc>
        <w:tc>
          <w:tcPr>
            <w:tcW w:w="278" w:type="pct"/>
            <w:gridSpan w:val="2"/>
          </w:tcPr>
          <w:p w:rsidR="00BC76A8" w:rsidRDefault="00BC76A8" w:rsidP="000755D1">
            <w:pPr>
              <w:spacing w:before="120"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276" w:type="pct"/>
          </w:tcPr>
          <w:p w:rsidR="00BC76A8" w:rsidRDefault="00BC76A8" w:rsidP="000755D1">
            <w:pPr>
              <w:spacing w:before="120"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292" w:type="pct"/>
            <w:gridSpan w:val="2"/>
          </w:tcPr>
          <w:p w:rsidR="00BC76A8" w:rsidRDefault="00BC76A8" w:rsidP="000755D1">
            <w:pPr>
              <w:spacing w:before="120"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237" w:type="pct"/>
          </w:tcPr>
          <w:p w:rsidR="00BC76A8" w:rsidRDefault="00BC76A8" w:rsidP="000755D1">
            <w:pPr>
              <w:spacing w:before="120"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283" w:type="pct"/>
          </w:tcPr>
          <w:p w:rsidR="00BC76A8" w:rsidRDefault="00BC76A8" w:rsidP="000755D1">
            <w:pPr>
              <w:spacing w:before="120"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3" w:type="pct"/>
            <w:gridSpan w:val="2"/>
          </w:tcPr>
          <w:p w:rsidR="00BC76A8" w:rsidRPr="006D2DB3" w:rsidRDefault="00BC76A8" w:rsidP="00CB2D6D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378" w:type="pct"/>
            <w:gridSpan w:val="2"/>
          </w:tcPr>
          <w:p w:rsidR="00BC76A8" w:rsidRPr="006D2DB3" w:rsidRDefault="00BC76A8" w:rsidP="00706388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Комитет финансов Поддорского муниципального округа</w:t>
            </w:r>
          </w:p>
        </w:tc>
        <w:tc>
          <w:tcPr>
            <w:tcW w:w="284" w:type="pct"/>
          </w:tcPr>
          <w:p w:rsidR="00BC76A8" w:rsidRPr="006D2DB3" w:rsidRDefault="00BC76A8" w:rsidP="00CB2D6D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377" w:type="pct"/>
            <w:gridSpan w:val="2"/>
          </w:tcPr>
          <w:p w:rsidR="00BC76A8" w:rsidRPr="006D2DB3" w:rsidRDefault="00BC76A8" w:rsidP="00CB2D6D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pacing w:val="-28"/>
                <w:sz w:val="22"/>
                <w:szCs w:val="22"/>
              </w:rPr>
              <w:t>ИС «Бюджет-СМАРТ»</w:t>
            </w:r>
          </w:p>
        </w:tc>
      </w:tr>
      <w:tr w:rsidR="00BC76A8" w:rsidRPr="006D2DB3" w:rsidTr="006D1C3E">
        <w:trPr>
          <w:trHeight w:val="373"/>
        </w:trPr>
        <w:tc>
          <w:tcPr>
            <w:tcW w:w="183" w:type="pct"/>
          </w:tcPr>
          <w:p w:rsidR="00BC76A8" w:rsidRPr="006D2DB3" w:rsidRDefault="00BC76A8" w:rsidP="00A42317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7</w:t>
            </w:r>
            <w:r w:rsidRPr="006D2DB3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455" w:type="pct"/>
          </w:tcPr>
          <w:p w:rsidR="00BC76A8" w:rsidRPr="006D2DB3" w:rsidRDefault="00BC76A8" w:rsidP="00CB2D6D">
            <w:pPr>
              <w:autoSpaceDE w:val="0"/>
              <w:autoSpaceDN w:val="0"/>
              <w:adjustRightInd w:val="0"/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Количество публикаций по тематике финансовой грамотности в различных сферах деятельности, размещенных в социальных сетях, средствах массовой ин</w:t>
            </w:r>
            <w:r w:rsidRPr="006D2DB3">
              <w:rPr>
                <w:rFonts w:cs="Times New Roman"/>
                <w:sz w:val="22"/>
                <w:szCs w:val="22"/>
              </w:rPr>
              <w:lastRenderedPageBreak/>
              <w:t>формации и на официальных цифровых ресурсах участников проекта, направленных на повышение финансовой грамотности населения</w:t>
            </w:r>
          </w:p>
        </w:tc>
        <w:tc>
          <w:tcPr>
            <w:tcW w:w="279" w:type="pct"/>
          </w:tcPr>
          <w:p w:rsidR="00BC76A8" w:rsidRPr="006D2DB3" w:rsidRDefault="00BC76A8" w:rsidP="00CB2D6D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lastRenderedPageBreak/>
              <w:t>ПРП</w:t>
            </w:r>
          </w:p>
        </w:tc>
        <w:tc>
          <w:tcPr>
            <w:tcW w:w="372" w:type="pct"/>
          </w:tcPr>
          <w:p w:rsidR="00BC76A8" w:rsidRPr="006D2DB3" w:rsidRDefault="00BC76A8" w:rsidP="00CB2D6D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Возрастание</w:t>
            </w:r>
          </w:p>
        </w:tc>
        <w:tc>
          <w:tcPr>
            <w:tcW w:w="369" w:type="pct"/>
          </w:tcPr>
          <w:p w:rsidR="00BC76A8" w:rsidRPr="006D2DB3" w:rsidRDefault="00BC76A8" w:rsidP="00CB2D6D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Единица</w:t>
            </w:r>
          </w:p>
        </w:tc>
        <w:tc>
          <w:tcPr>
            <w:tcW w:w="278" w:type="pct"/>
          </w:tcPr>
          <w:p w:rsidR="00BC76A8" w:rsidRPr="00BC76A8" w:rsidRDefault="00BC76A8" w:rsidP="00CB2D6D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BC76A8">
              <w:rPr>
                <w:rFonts w:cs="Times New Roman"/>
                <w:sz w:val="22"/>
                <w:szCs w:val="22"/>
              </w:rPr>
              <w:t>66</w:t>
            </w:r>
          </w:p>
        </w:tc>
        <w:tc>
          <w:tcPr>
            <w:tcW w:w="186" w:type="pct"/>
            <w:gridSpan w:val="2"/>
          </w:tcPr>
          <w:p w:rsidR="00BC76A8" w:rsidRPr="00BC76A8" w:rsidRDefault="00BC76A8" w:rsidP="00CB2D6D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BC76A8">
              <w:rPr>
                <w:rFonts w:cs="Times New Roman"/>
                <w:spacing w:val="-34"/>
                <w:sz w:val="22"/>
                <w:szCs w:val="22"/>
              </w:rPr>
              <w:t>2024</w:t>
            </w:r>
          </w:p>
        </w:tc>
        <w:tc>
          <w:tcPr>
            <w:tcW w:w="278" w:type="pct"/>
            <w:gridSpan w:val="2"/>
          </w:tcPr>
          <w:p w:rsidR="00BC76A8" w:rsidRPr="00BC76A8" w:rsidRDefault="00BC76A8" w:rsidP="00CB2D6D">
            <w:pPr>
              <w:spacing w:before="120" w:line="240" w:lineRule="exact"/>
              <w:jc w:val="center"/>
              <w:rPr>
                <w:sz w:val="22"/>
              </w:rPr>
            </w:pPr>
            <w:r w:rsidRPr="00BC76A8">
              <w:rPr>
                <w:sz w:val="22"/>
              </w:rPr>
              <w:t>60</w:t>
            </w:r>
          </w:p>
        </w:tc>
        <w:tc>
          <w:tcPr>
            <w:tcW w:w="284" w:type="pct"/>
            <w:gridSpan w:val="2"/>
          </w:tcPr>
          <w:p w:rsidR="00BC76A8" w:rsidRPr="00BC76A8" w:rsidRDefault="00BC76A8" w:rsidP="00CB2D6D">
            <w:pPr>
              <w:spacing w:before="120" w:line="240" w:lineRule="exact"/>
              <w:jc w:val="center"/>
              <w:rPr>
                <w:sz w:val="22"/>
              </w:rPr>
            </w:pPr>
            <w:r w:rsidRPr="00BC76A8">
              <w:rPr>
                <w:sz w:val="22"/>
              </w:rPr>
              <w:t>65</w:t>
            </w:r>
          </w:p>
        </w:tc>
        <w:tc>
          <w:tcPr>
            <w:tcW w:w="284" w:type="pct"/>
          </w:tcPr>
          <w:p w:rsidR="00BC76A8" w:rsidRPr="00BC76A8" w:rsidRDefault="00BC76A8" w:rsidP="00CB2D6D">
            <w:pPr>
              <w:spacing w:before="120" w:line="240" w:lineRule="exact"/>
              <w:jc w:val="center"/>
              <w:rPr>
                <w:sz w:val="22"/>
              </w:rPr>
            </w:pPr>
            <w:r w:rsidRPr="00BC76A8">
              <w:rPr>
                <w:sz w:val="22"/>
              </w:rPr>
              <w:t>68</w:t>
            </w:r>
          </w:p>
        </w:tc>
        <w:tc>
          <w:tcPr>
            <w:tcW w:w="237" w:type="pct"/>
          </w:tcPr>
          <w:p w:rsidR="00BC76A8" w:rsidRPr="00BC76A8" w:rsidRDefault="00BC76A8" w:rsidP="00CB2D6D">
            <w:pPr>
              <w:spacing w:before="120" w:line="240" w:lineRule="exact"/>
              <w:jc w:val="center"/>
              <w:rPr>
                <w:sz w:val="22"/>
              </w:rPr>
            </w:pPr>
            <w:r w:rsidRPr="00BC76A8">
              <w:rPr>
                <w:sz w:val="22"/>
              </w:rPr>
              <w:t>70</w:t>
            </w:r>
          </w:p>
        </w:tc>
        <w:tc>
          <w:tcPr>
            <w:tcW w:w="283" w:type="pct"/>
          </w:tcPr>
          <w:p w:rsidR="00BC76A8" w:rsidRPr="00BC76A8" w:rsidRDefault="00BC76A8" w:rsidP="00CB2D6D">
            <w:pPr>
              <w:spacing w:before="120" w:line="240" w:lineRule="exact"/>
              <w:jc w:val="center"/>
              <w:rPr>
                <w:sz w:val="22"/>
              </w:rPr>
            </w:pPr>
            <w:r w:rsidRPr="00BC76A8">
              <w:rPr>
                <w:sz w:val="22"/>
              </w:rPr>
              <w:t>80</w:t>
            </w:r>
          </w:p>
        </w:tc>
        <w:tc>
          <w:tcPr>
            <w:tcW w:w="473" w:type="pct"/>
            <w:gridSpan w:val="2"/>
          </w:tcPr>
          <w:p w:rsidR="00BC76A8" w:rsidRPr="00BC76A8" w:rsidRDefault="00BC76A8" w:rsidP="00CB2D6D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BC76A8"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378" w:type="pct"/>
            <w:gridSpan w:val="2"/>
          </w:tcPr>
          <w:p w:rsidR="00BC76A8" w:rsidRPr="006D2DB3" w:rsidRDefault="00BC76A8" w:rsidP="00706388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Комитет финансов Поддорского муниципального округа</w:t>
            </w:r>
          </w:p>
        </w:tc>
        <w:tc>
          <w:tcPr>
            <w:tcW w:w="284" w:type="pct"/>
          </w:tcPr>
          <w:p w:rsidR="00BC76A8" w:rsidRPr="006D2DB3" w:rsidRDefault="00BC76A8" w:rsidP="00CB2D6D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377" w:type="pct"/>
            <w:gridSpan w:val="2"/>
          </w:tcPr>
          <w:p w:rsidR="00BC76A8" w:rsidRPr="006D2DB3" w:rsidRDefault="00BC76A8" w:rsidP="00CB2D6D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pacing w:val="-28"/>
                <w:sz w:val="22"/>
                <w:szCs w:val="22"/>
              </w:rPr>
              <w:t>ИС «Бюджет-СМАРТ»</w:t>
            </w:r>
          </w:p>
        </w:tc>
      </w:tr>
    </w:tbl>
    <w:p w:rsidR="00F13321" w:rsidRPr="006D2DB3" w:rsidRDefault="00F13321" w:rsidP="00F13321">
      <w:pPr>
        <w:spacing w:after="120"/>
        <w:jc w:val="center"/>
        <w:rPr>
          <w:sz w:val="24"/>
          <w:szCs w:val="24"/>
        </w:rPr>
      </w:pPr>
      <w:r w:rsidRPr="006D2DB3">
        <w:rPr>
          <w:sz w:val="24"/>
          <w:szCs w:val="24"/>
        </w:rPr>
        <w:lastRenderedPageBreak/>
        <w:t>3. План достиж</w:t>
      </w:r>
      <w:r w:rsidR="00A42317">
        <w:rPr>
          <w:sz w:val="24"/>
          <w:szCs w:val="24"/>
        </w:rPr>
        <w:t>ения показателей муниципальной</w:t>
      </w:r>
      <w:r w:rsidRPr="006D2DB3">
        <w:rPr>
          <w:sz w:val="24"/>
          <w:szCs w:val="24"/>
        </w:rPr>
        <w:t xml:space="preserve"> программы в </w:t>
      </w:r>
      <w:r w:rsidR="00A42317">
        <w:rPr>
          <w:sz w:val="24"/>
          <w:szCs w:val="24"/>
        </w:rPr>
        <w:t>2026</w:t>
      </w:r>
      <w:r w:rsidRPr="006D2DB3">
        <w:rPr>
          <w:sz w:val="24"/>
          <w:szCs w:val="24"/>
        </w:rPr>
        <w:t xml:space="preserve"> году</w:t>
      </w:r>
    </w:p>
    <w:tbl>
      <w:tblPr>
        <w:tblW w:w="5045" w:type="pct"/>
        <w:tblInd w:w="-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836"/>
        <w:gridCol w:w="3966"/>
        <w:gridCol w:w="1097"/>
        <w:gridCol w:w="1370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  <w:gridCol w:w="581"/>
        <w:gridCol w:w="1935"/>
      </w:tblGrid>
      <w:tr w:rsidR="00F13321" w:rsidRPr="006D2DB3" w:rsidTr="0028240E">
        <w:trPr>
          <w:trHeight w:val="349"/>
          <w:tblHeader/>
        </w:trPr>
        <w:tc>
          <w:tcPr>
            <w:tcW w:w="273" w:type="pct"/>
            <w:vMerge w:val="restart"/>
            <w:vAlign w:val="center"/>
          </w:tcPr>
          <w:p w:rsidR="00F13321" w:rsidRPr="006D2DB3" w:rsidRDefault="00F13321" w:rsidP="00485FEA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№ п/п</w:t>
            </w:r>
          </w:p>
        </w:tc>
        <w:tc>
          <w:tcPr>
            <w:tcW w:w="1297" w:type="pct"/>
            <w:vMerge w:val="restart"/>
            <w:vAlign w:val="center"/>
          </w:tcPr>
          <w:p w:rsidR="00F13321" w:rsidRPr="006D2DB3" w:rsidRDefault="00A42317" w:rsidP="00A42317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Цели/показатели муниципальной программы</w:t>
            </w:r>
          </w:p>
        </w:tc>
        <w:tc>
          <w:tcPr>
            <w:tcW w:w="359" w:type="pct"/>
            <w:vMerge w:val="restart"/>
            <w:vAlign w:val="center"/>
          </w:tcPr>
          <w:p w:rsidR="00F13321" w:rsidRPr="006D2DB3" w:rsidRDefault="00F13321" w:rsidP="00485FEA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Уровень показателя</w:t>
            </w:r>
          </w:p>
        </w:tc>
        <w:tc>
          <w:tcPr>
            <w:tcW w:w="448" w:type="pct"/>
            <w:vMerge w:val="restart"/>
            <w:vAlign w:val="center"/>
          </w:tcPr>
          <w:p w:rsidR="00F13321" w:rsidRPr="006D2DB3" w:rsidRDefault="00F13321" w:rsidP="00485FEA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Единица измерения</w:t>
            </w:r>
          </w:p>
          <w:p w:rsidR="00F13321" w:rsidRPr="006D2DB3" w:rsidRDefault="00F13321" w:rsidP="00485FEA">
            <w:pPr>
              <w:spacing w:line="24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(по ОКЕИ)</w:t>
            </w:r>
          </w:p>
        </w:tc>
        <w:tc>
          <w:tcPr>
            <w:tcW w:w="1989" w:type="pct"/>
            <w:gridSpan w:val="11"/>
            <w:vAlign w:val="center"/>
          </w:tcPr>
          <w:p w:rsidR="00F13321" w:rsidRPr="006D2DB3" w:rsidRDefault="00F13321" w:rsidP="00485FEA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Плановые значения по месяцам</w:t>
            </w:r>
          </w:p>
        </w:tc>
        <w:tc>
          <w:tcPr>
            <w:tcW w:w="633" w:type="pct"/>
            <w:vMerge w:val="restart"/>
            <w:vAlign w:val="center"/>
          </w:tcPr>
          <w:p w:rsidR="00F13321" w:rsidRPr="006D2DB3" w:rsidRDefault="00F13321" w:rsidP="00324654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 xml:space="preserve">На конец </w:t>
            </w:r>
            <w:r w:rsidR="00324654">
              <w:rPr>
                <w:rFonts w:cs="Times New Roman"/>
                <w:sz w:val="22"/>
                <w:szCs w:val="22"/>
              </w:rPr>
              <w:t>2026</w:t>
            </w:r>
            <w:r w:rsidRPr="006D2DB3">
              <w:rPr>
                <w:rFonts w:cs="Times New Roman"/>
                <w:sz w:val="22"/>
                <w:szCs w:val="22"/>
              </w:rPr>
              <w:t xml:space="preserve"> года</w:t>
            </w:r>
          </w:p>
        </w:tc>
      </w:tr>
      <w:tr w:rsidR="009A3BB3" w:rsidRPr="006D2DB3" w:rsidTr="0028240E">
        <w:trPr>
          <w:trHeight w:val="661"/>
          <w:tblHeader/>
        </w:trPr>
        <w:tc>
          <w:tcPr>
            <w:tcW w:w="273" w:type="pct"/>
            <w:vMerge/>
            <w:vAlign w:val="center"/>
          </w:tcPr>
          <w:p w:rsidR="00F13321" w:rsidRPr="006D2DB3" w:rsidRDefault="00F13321" w:rsidP="00485FEA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97" w:type="pct"/>
            <w:vMerge/>
            <w:vAlign w:val="center"/>
          </w:tcPr>
          <w:p w:rsidR="00F13321" w:rsidRPr="006D2DB3" w:rsidRDefault="00F13321" w:rsidP="00485FEA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59" w:type="pct"/>
            <w:vMerge/>
            <w:vAlign w:val="center"/>
          </w:tcPr>
          <w:p w:rsidR="00F13321" w:rsidRPr="006D2DB3" w:rsidRDefault="00F13321" w:rsidP="00485FEA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48" w:type="pct"/>
            <w:vMerge/>
            <w:vAlign w:val="center"/>
          </w:tcPr>
          <w:p w:rsidR="00F13321" w:rsidRPr="006D2DB3" w:rsidRDefault="00F13321" w:rsidP="00485FEA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0" w:type="pct"/>
            <w:vAlign w:val="center"/>
          </w:tcPr>
          <w:p w:rsidR="00F13321" w:rsidRPr="006D2DB3" w:rsidRDefault="00F13321" w:rsidP="00485FEA">
            <w:pPr>
              <w:spacing w:before="120" w:line="240" w:lineRule="exact"/>
              <w:jc w:val="center"/>
              <w:rPr>
                <w:rFonts w:cs="Times New Roman"/>
                <w:spacing w:val="-26"/>
                <w:sz w:val="22"/>
                <w:szCs w:val="22"/>
              </w:rPr>
            </w:pPr>
            <w:r w:rsidRPr="006D2DB3">
              <w:rPr>
                <w:rFonts w:cs="Times New Roman"/>
                <w:spacing w:val="-26"/>
                <w:sz w:val="22"/>
                <w:szCs w:val="22"/>
              </w:rPr>
              <w:t>янв.</w:t>
            </w:r>
          </w:p>
        </w:tc>
        <w:tc>
          <w:tcPr>
            <w:tcW w:w="180" w:type="pct"/>
            <w:vAlign w:val="center"/>
          </w:tcPr>
          <w:p w:rsidR="00F13321" w:rsidRPr="006D2DB3" w:rsidRDefault="00F13321" w:rsidP="00485FEA">
            <w:pPr>
              <w:spacing w:before="120" w:line="240" w:lineRule="exact"/>
              <w:jc w:val="center"/>
              <w:rPr>
                <w:rFonts w:cs="Times New Roman"/>
                <w:spacing w:val="-26"/>
                <w:sz w:val="22"/>
                <w:szCs w:val="22"/>
              </w:rPr>
            </w:pPr>
            <w:r w:rsidRPr="006D2DB3">
              <w:rPr>
                <w:rFonts w:cs="Times New Roman"/>
                <w:spacing w:val="-26"/>
                <w:sz w:val="22"/>
                <w:szCs w:val="22"/>
              </w:rPr>
              <w:t>фев.</w:t>
            </w:r>
          </w:p>
        </w:tc>
        <w:tc>
          <w:tcPr>
            <w:tcW w:w="180" w:type="pct"/>
            <w:vAlign w:val="center"/>
          </w:tcPr>
          <w:p w:rsidR="00F13321" w:rsidRPr="006D2DB3" w:rsidRDefault="00F13321" w:rsidP="00485FEA">
            <w:pPr>
              <w:spacing w:before="120" w:line="240" w:lineRule="exact"/>
              <w:jc w:val="center"/>
              <w:rPr>
                <w:rFonts w:cs="Times New Roman"/>
                <w:spacing w:val="-26"/>
                <w:sz w:val="22"/>
                <w:szCs w:val="22"/>
              </w:rPr>
            </w:pPr>
            <w:r w:rsidRPr="006D2DB3">
              <w:rPr>
                <w:rFonts w:cs="Times New Roman"/>
                <w:spacing w:val="-26"/>
                <w:sz w:val="22"/>
                <w:szCs w:val="22"/>
              </w:rPr>
              <w:t>март</w:t>
            </w:r>
          </w:p>
        </w:tc>
        <w:tc>
          <w:tcPr>
            <w:tcW w:w="180" w:type="pct"/>
            <w:vAlign w:val="center"/>
          </w:tcPr>
          <w:p w:rsidR="00F13321" w:rsidRPr="006D2DB3" w:rsidRDefault="00F13321" w:rsidP="00485FEA">
            <w:pPr>
              <w:spacing w:before="120" w:line="240" w:lineRule="exact"/>
              <w:jc w:val="center"/>
              <w:rPr>
                <w:rFonts w:cs="Times New Roman"/>
                <w:spacing w:val="-26"/>
                <w:sz w:val="22"/>
                <w:szCs w:val="22"/>
              </w:rPr>
            </w:pPr>
            <w:r w:rsidRPr="006D2DB3">
              <w:rPr>
                <w:rFonts w:cs="Times New Roman"/>
                <w:spacing w:val="-26"/>
                <w:sz w:val="22"/>
                <w:szCs w:val="22"/>
              </w:rPr>
              <w:t>апр.</w:t>
            </w:r>
          </w:p>
        </w:tc>
        <w:tc>
          <w:tcPr>
            <w:tcW w:w="180" w:type="pct"/>
            <w:vAlign w:val="center"/>
          </w:tcPr>
          <w:p w:rsidR="00F13321" w:rsidRPr="006D2DB3" w:rsidRDefault="00F13321" w:rsidP="00485FEA">
            <w:pPr>
              <w:spacing w:before="120" w:line="240" w:lineRule="exact"/>
              <w:jc w:val="center"/>
              <w:rPr>
                <w:rFonts w:cs="Times New Roman"/>
                <w:spacing w:val="-26"/>
                <w:sz w:val="22"/>
                <w:szCs w:val="22"/>
              </w:rPr>
            </w:pPr>
            <w:r w:rsidRPr="006D2DB3">
              <w:rPr>
                <w:rFonts w:cs="Times New Roman"/>
                <w:spacing w:val="-26"/>
                <w:sz w:val="22"/>
                <w:szCs w:val="22"/>
              </w:rPr>
              <w:t>май</w:t>
            </w:r>
          </w:p>
        </w:tc>
        <w:tc>
          <w:tcPr>
            <w:tcW w:w="180" w:type="pct"/>
            <w:vAlign w:val="center"/>
          </w:tcPr>
          <w:p w:rsidR="00F13321" w:rsidRPr="006D2DB3" w:rsidRDefault="00F13321" w:rsidP="00485FEA">
            <w:pPr>
              <w:spacing w:before="120" w:line="240" w:lineRule="exact"/>
              <w:jc w:val="center"/>
              <w:rPr>
                <w:rFonts w:cs="Times New Roman"/>
                <w:spacing w:val="-26"/>
                <w:sz w:val="22"/>
                <w:szCs w:val="22"/>
              </w:rPr>
            </w:pPr>
            <w:r w:rsidRPr="006D2DB3">
              <w:rPr>
                <w:rFonts w:cs="Times New Roman"/>
                <w:spacing w:val="-26"/>
                <w:sz w:val="22"/>
                <w:szCs w:val="22"/>
              </w:rPr>
              <w:t>июнь</w:t>
            </w:r>
          </w:p>
        </w:tc>
        <w:tc>
          <w:tcPr>
            <w:tcW w:w="180" w:type="pct"/>
            <w:vAlign w:val="center"/>
          </w:tcPr>
          <w:p w:rsidR="00F13321" w:rsidRPr="006D2DB3" w:rsidRDefault="00F13321" w:rsidP="00485FEA">
            <w:pPr>
              <w:spacing w:before="120" w:line="240" w:lineRule="exact"/>
              <w:jc w:val="center"/>
              <w:rPr>
                <w:rFonts w:cs="Times New Roman"/>
                <w:spacing w:val="-26"/>
                <w:sz w:val="22"/>
                <w:szCs w:val="22"/>
              </w:rPr>
            </w:pPr>
            <w:r w:rsidRPr="006D2DB3">
              <w:rPr>
                <w:rFonts w:cs="Times New Roman"/>
                <w:spacing w:val="-26"/>
                <w:sz w:val="22"/>
                <w:szCs w:val="22"/>
              </w:rPr>
              <w:t>июль</w:t>
            </w:r>
          </w:p>
        </w:tc>
        <w:tc>
          <w:tcPr>
            <w:tcW w:w="180" w:type="pct"/>
            <w:vAlign w:val="center"/>
          </w:tcPr>
          <w:p w:rsidR="00F13321" w:rsidRPr="006D2DB3" w:rsidRDefault="00F13321" w:rsidP="00485FEA">
            <w:pPr>
              <w:spacing w:before="120" w:line="240" w:lineRule="exact"/>
              <w:jc w:val="center"/>
              <w:rPr>
                <w:rFonts w:cs="Times New Roman"/>
                <w:spacing w:val="-26"/>
                <w:sz w:val="22"/>
                <w:szCs w:val="22"/>
              </w:rPr>
            </w:pPr>
            <w:r w:rsidRPr="006D2DB3">
              <w:rPr>
                <w:rFonts w:cs="Times New Roman"/>
                <w:spacing w:val="-26"/>
                <w:sz w:val="22"/>
                <w:szCs w:val="22"/>
              </w:rPr>
              <w:t>авг.</w:t>
            </w:r>
          </w:p>
        </w:tc>
        <w:tc>
          <w:tcPr>
            <w:tcW w:w="180" w:type="pct"/>
            <w:vAlign w:val="center"/>
          </w:tcPr>
          <w:p w:rsidR="00F13321" w:rsidRPr="006D2DB3" w:rsidRDefault="00F13321" w:rsidP="00485FEA">
            <w:pPr>
              <w:spacing w:before="120" w:line="240" w:lineRule="exact"/>
              <w:jc w:val="center"/>
              <w:rPr>
                <w:rFonts w:cs="Times New Roman"/>
                <w:spacing w:val="-26"/>
                <w:sz w:val="22"/>
                <w:szCs w:val="22"/>
              </w:rPr>
            </w:pPr>
            <w:r w:rsidRPr="006D2DB3">
              <w:rPr>
                <w:rFonts w:cs="Times New Roman"/>
                <w:spacing w:val="-26"/>
                <w:sz w:val="22"/>
                <w:szCs w:val="22"/>
              </w:rPr>
              <w:t>сен.</w:t>
            </w:r>
          </w:p>
        </w:tc>
        <w:tc>
          <w:tcPr>
            <w:tcW w:w="180" w:type="pct"/>
            <w:vAlign w:val="center"/>
          </w:tcPr>
          <w:p w:rsidR="00F13321" w:rsidRPr="006D2DB3" w:rsidRDefault="00F13321" w:rsidP="00485FEA">
            <w:pPr>
              <w:spacing w:before="120" w:line="240" w:lineRule="exact"/>
              <w:jc w:val="center"/>
              <w:rPr>
                <w:rFonts w:cs="Times New Roman"/>
                <w:spacing w:val="-26"/>
                <w:sz w:val="22"/>
                <w:szCs w:val="22"/>
              </w:rPr>
            </w:pPr>
            <w:r w:rsidRPr="006D2DB3">
              <w:rPr>
                <w:rFonts w:cs="Times New Roman"/>
                <w:spacing w:val="-26"/>
                <w:sz w:val="22"/>
                <w:szCs w:val="22"/>
              </w:rPr>
              <w:t>окт.</w:t>
            </w:r>
          </w:p>
        </w:tc>
        <w:tc>
          <w:tcPr>
            <w:tcW w:w="190" w:type="pct"/>
            <w:vAlign w:val="center"/>
          </w:tcPr>
          <w:p w:rsidR="00F13321" w:rsidRPr="006D2DB3" w:rsidRDefault="00F13321" w:rsidP="00485FEA">
            <w:pPr>
              <w:spacing w:before="120" w:line="240" w:lineRule="exact"/>
              <w:jc w:val="center"/>
              <w:rPr>
                <w:rFonts w:cs="Times New Roman"/>
                <w:spacing w:val="-26"/>
                <w:sz w:val="22"/>
                <w:szCs w:val="22"/>
              </w:rPr>
            </w:pPr>
            <w:r w:rsidRPr="006D2DB3">
              <w:rPr>
                <w:rFonts w:cs="Times New Roman"/>
                <w:spacing w:val="-26"/>
                <w:sz w:val="22"/>
                <w:szCs w:val="22"/>
              </w:rPr>
              <w:t>ноя.</w:t>
            </w:r>
          </w:p>
        </w:tc>
        <w:tc>
          <w:tcPr>
            <w:tcW w:w="633" w:type="pct"/>
            <w:vMerge/>
            <w:vAlign w:val="center"/>
          </w:tcPr>
          <w:p w:rsidR="00F13321" w:rsidRPr="006D2DB3" w:rsidRDefault="00F13321" w:rsidP="00485FEA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F13321" w:rsidRPr="006D2DB3" w:rsidTr="00142D00">
        <w:trPr>
          <w:trHeight w:val="386"/>
        </w:trPr>
        <w:tc>
          <w:tcPr>
            <w:tcW w:w="273" w:type="pct"/>
            <w:vAlign w:val="center"/>
          </w:tcPr>
          <w:p w:rsidR="00F13321" w:rsidRPr="00BC76A8" w:rsidRDefault="00F13321" w:rsidP="00DA4B7A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BC76A8">
              <w:rPr>
                <w:rFonts w:cs="Times New Roman"/>
                <w:sz w:val="22"/>
                <w:szCs w:val="22"/>
              </w:rPr>
              <w:t>1.</w:t>
            </w:r>
          </w:p>
        </w:tc>
        <w:tc>
          <w:tcPr>
            <w:tcW w:w="4727" w:type="pct"/>
            <w:gridSpan w:val="15"/>
            <w:vAlign w:val="center"/>
          </w:tcPr>
          <w:p w:rsidR="00F13321" w:rsidRPr="00BC76A8" w:rsidRDefault="00A42317" w:rsidP="00BC76A8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BC76A8">
              <w:rPr>
                <w:rFonts w:eastAsia="Calibri" w:cs="Times New Roman"/>
                <w:sz w:val="22"/>
                <w:szCs w:val="22"/>
              </w:rPr>
              <w:t xml:space="preserve">Цель  муниципальной программы </w:t>
            </w:r>
            <w:r w:rsidR="00BC76A8" w:rsidRPr="00BC76A8">
              <w:rPr>
                <w:rFonts w:eastAsia="Calibri" w:cs="Times New Roman"/>
                <w:sz w:val="22"/>
                <w:szCs w:val="22"/>
              </w:rPr>
              <w:t xml:space="preserve">Поддорского </w:t>
            </w:r>
            <w:r w:rsidRPr="00BC76A8">
              <w:rPr>
                <w:rFonts w:eastAsia="Calibri" w:cs="Times New Roman"/>
                <w:sz w:val="22"/>
                <w:szCs w:val="22"/>
              </w:rPr>
              <w:t>муниципального округа</w:t>
            </w:r>
            <w:r w:rsidR="00485FEA" w:rsidRPr="00BC76A8">
              <w:rPr>
                <w:rFonts w:eastAsia="Calibri" w:cs="Times New Roman"/>
                <w:sz w:val="22"/>
                <w:szCs w:val="22"/>
              </w:rPr>
              <w:t xml:space="preserve"> «</w:t>
            </w:r>
            <w:r w:rsidR="00485FEA" w:rsidRPr="00BC76A8">
              <w:rPr>
                <w:rFonts w:eastAsia="Times New Roman" w:cs="Times New Roman"/>
                <w:color w:val="000000"/>
                <w:spacing w:val="-2"/>
                <w:sz w:val="22"/>
                <w:szCs w:val="22"/>
              </w:rPr>
              <w:t>Сохранение уровня долговой нагрузки</w:t>
            </w:r>
            <w:r w:rsidRPr="00BC76A8">
              <w:rPr>
                <w:rFonts w:eastAsia="Times New Roman" w:cs="Times New Roman"/>
                <w:color w:val="000000"/>
                <w:spacing w:val="-2"/>
                <w:sz w:val="22"/>
                <w:szCs w:val="22"/>
              </w:rPr>
              <w:t xml:space="preserve"> по рыночным заимствованиям </w:t>
            </w:r>
            <w:r w:rsidR="00BC76A8" w:rsidRPr="00BC76A8">
              <w:rPr>
                <w:rFonts w:eastAsia="Times New Roman" w:cs="Times New Roman"/>
                <w:color w:val="000000"/>
                <w:spacing w:val="-2"/>
                <w:sz w:val="22"/>
                <w:szCs w:val="22"/>
              </w:rPr>
              <w:t>Поддорского</w:t>
            </w:r>
            <w:r w:rsidRPr="00BC76A8">
              <w:rPr>
                <w:rFonts w:eastAsia="Times New Roman" w:cs="Times New Roman"/>
                <w:color w:val="000000"/>
                <w:spacing w:val="-2"/>
                <w:sz w:val="22"/>
                <w:szCs w:val="22"/>
              </w:rPr>
              <w:t xml:space="preserve"> муниципального округа</w:t>
            </w:r>
            <w:r w:rsidR="00F826C1" w:rsidRPr="00BC76A8">
              <w:rPr>
                <w:rFonts w:eastAsia="Times New Roman" w:cs="Times New Roman"/>
                <w:color w:val="000000"/>
                <w:spacing w:val="-2"/>
                <w:sz w:val="22"/>
                <w:szCs w:val="22"/>
              </w:rPr>
              <w:t xml:space="preserve"> на уровне не более </w:t>
            </w:r>
            <w:r w:rsidR="00BC76A8" w:rsidRPr="00BC76A8">
              <w:rPr>
                <w:rFonts w:eastAsia="Times New Roman" w:cs="Times New Roman"/>
                <w:color w:val="000000"/>
                <w:spacing w:val="-2"/>
                <w:sz w:val="22"/>
                <w:szCs w:val="22"/>
              </w:rPr>
              <w:t>15</w:t>
            </w:r>
            <w:r w:rsidR="00485FEA" w:rsidRPr="00BC76A8">
              <w:rPr>
                <w:rFonts w:eastAsia="Times New Roman" w:cs="Times New Roman"/>
                <w:color w:val="000000"/>
                <w:spacing w:val="-2"/>
                <w:sz w:val="22"/>
                <w:szCs w:val="22"/>
              </w:rPr>
              <w:t xml:space="preserve"> процентов от налоговых и ненало</w:t>
            </w:r>
            <w:r w:rsidRPr="00BC76A8">
              <w:rPr>
                <w:rFonts w:eastAsia="Times New Roman" w:cs="Times New Roman"/>
                <w:color w:val="000000"/>
                <w:spacing w:val="-2"/>
                <w:sz w:val="22"/>
                <w:szCs w:val="22"/>
              </w:rPr>
              <w:t xml:space="preserve">говых доходов  бюджета </w:t>
            </w:r>
            <w:r w:rsidR="00BC76A8" w:rsidRPr="00BC76A8">
              <w:rPr>
                <w:rFonts w:eastAsia="Times New Roman" w:cs="Times New Roman"/>
                <w:color w:val="000000"/>
                <w:spacing w:val="-2"/>
                <w:sz w:val="22"/>
                <w:szCs w:val="22"/>
              </w:rPr>
              <w:t>Поддорского</w:t>
            </w:r>
            <w:r w:rsidRPr="00BC76A8">
              <w:rPr>
                <w:rFonts w:eastAsia="Times New Roman" w:cs="Times New Roman"/>
                <w:color w:val="000000"/>
                <w:spacing w:val="-2"/>
                <w:sz w:val="22"/>
                <w:szCs w:val="22"/>
              </w:rPr>
              <w:t xml:space="preserve"> муниципального округа</w:t>
            </w:r>
            <w:r w:rsidR="00485FEA" w:rsidRPr="00BC76A8">
              <w:rPr>
                <w:rFonts w:eastAsia="Times New Roman" w:cs="Times New Roman"/>
                <w:color w:val="000000"/>
                <w:spacing w:val="-2"/>
                <w:sz w:val="22"/>
                <w:szCs w:val="22"/>
              </w:rPr>
              <w:t xml:space="preserve"> до 2030 года</w:t>
            </w:r>
            <w:r w:rsidR="00485FEA" w:rsidRPr="00BC76A8">
              <w:rPr>
                <w:rFonts w:eastAsia="Calibri" w:cs="Times New Roman"/>
                <w:sz w:val="22"/>
                <w:szCs w:val="22"/>
              </w:rPr>
              <w:t>»</w:t>
            </w:r>
          </w:p>
        </w:tc>
      </w:tr>
      <w:tr w:rsidR="009A3BB3" w:rsidRPr="006D2DB3" w:rsidTr="0028240E">
        <w:trPr>
          <w:trHeight w:val="386"/>
        </w:trPr>
        <w:tc>
          <w:tcPr>
            <w:tcW w:w="273" w:type="pct"/>
            <w:vAlign w:val="center"/>
          </w:tcPr>
          <w:p w:rsidR="00485FEA" w:rsidRPr="006D2DB3" w:rsidRDefault="00485FEA" w:rsidP="00DA4B7A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1.1.</w:t>
            </w:r>
          </w:p>
        </w:tc>
        <w:tc>
          <w:tcPr>
            <w:tcW w:w="1297" w:type="pct"/>
            <w:vAlign w:val="center"/>
          </w:tcPr>
          <w:p w:rsidR="00485FEA" w:rsidRPr="006D2DB3" w:rsidRDefault="00485FEA" w:rsidP="00706388">
            <w:pPr>
              <w:autoSpaceDE w:val="0"/>
              <w:autoSpaceDN w:val="0"/>
              <w:adjustRightInd w:val="0"/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eastAsia="Times New Roman" w:cs="Times New Roman"/>
                <w:color w:val="000000"/>
                <w:spacing w:val="-2"/>
                <w:sz w:val="22"/>
                <w:szCs w:val="22"/>
              </w:rPr>
              <w:t xml:space="preserve">Уровень долговой нагрузки по рыночным заимствованиям </w:t>
            </w:r>
            <w:r w:rsidR="00706388">
              <w:rPr>
                <w:rFonts w:eastAsia="Times New Roman" w:cs="Times New Roman"/>
                <w:color w:val="000000"/>
                <w:spacing w:val="-2"/>
                <w:sz w:val="22"/>
                <w:szCs w:val="22"/>
              </w:rPr>
              <w:t>Поддорского</w:t>
            </w:r>
            <w:r w:rsidR="00A42317">
              <w:rPr>
                <w:rFonts w:eastAsia="Times New Roman" w:cs="Times New Roman"/>
                <w:color w:val="000000"/>
                <w:spacing w:val="-2"/>
                <w:sz w:val="22"/>
                <w:szCs w:val="22"/>
              </w:rPr>
              <w:t xml:space="preserve"> муниципального округа</w:t>
            </w:r>
          </w:p>
        </w:tc>
        <w:tc>
          <w:tcPr>
            <w:tcW w:w="359" w:type="pct"/>
            <w:vAlign w:val="center"/>
          </w:tcPr>
          <w:p w:rsidR="00485FEA" w:rsidRPr="006D2DB3" w:rsidRDefault="000476D9" w:rsidP="00DA4B7A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color w:val="000000"/>
                <w:sz w:val="22"/>
                <w:szCs w:val="22"/>
                <w:u w:color="000000"/>
              </w:rPr>
              <w:t>КПМ</w:t>
            </w:r>
          </w:p>
        </w:tc>
        <w:tc>
          <w:tcPr>
            <w:tcW w:w="448" w:type="pct"/>
            <w:vAlign w:val="center"/>
          </w:tcPr>
          <w:p w:rsidR="00485FEA" w:rsidRPr="006D2DB3" w:rsidRDefault="00485FEA" w:rsidP="00DA4B7A">
            <w:pPr>
              <w:spacing w:before="120" w:line="240" w:lineRule="exact"/>
              <w:rPr>
                <w:rFonts w:cs="Times New Roman"/>
                <w:i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Процент</w:t>
            </w:r>
          </w:p>
        </w:tc>
        <w:tc>
          <w:tcPr>
            <w:tcW w:w="180" w:type="pct"/>
            <w:vAlign w:val="center"/>
          </w:tcPr>
          <w:p w:rsidR="00485FEA" w:rsidRPr="006D2DB3" w:rsidRDefault="00485FEA" w:rsidP="00DA4B7A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х</w:t>
            </w:r>
          </w:p>
        </w:tc>
        <w:tc>
          <w:tcPr>
            <w:tcW w:w="180" w:type="pct"/>
            <w:vAlign w:val="center"/>
          </w:tcPr>
          <w:p w:rsidR="00485FEA" w:rsidRPr="006D2DB3" w:rsidRDefault="00485FEA" w:rsidP="00DA4B7A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х</w:t>
            </w:r>
          </w:p>
        </w:tc>
        <w:tc>
          <w:tcPr>
            <w:tcW w:w="180" w:type="pct"/>
            <w:vAlign w:val="center"/>
          </w:tcPr>
          <w:p w:rsidR="00485FEA" w:rsidRPr="006D2DB3" w:rsidRDefault="00485FEA" w:rsidP="00DA4B7A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х</w:t>
            </w:r>
          </w:p>
        </w:tc>
        <w:tc>
          <w:tcPr>
            <w:tcW w:w="180" w:type="pct"/>
            <w:vAlign w:val="center"/>
          </w:tcPr>
          <w:p w:rsidR="00485FEA" w:rsidRPr="006D2DB3" w:rsidRDefault="00485FEA" w:rsidP="00DA4B7A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х</w:t>
            </w:r>
          </w:p>
        </w:tc>
        <w:tc>
          <w:tcPr>
            <w:tcW w:w="180" w:type="pct"/>
            <w:vAlign w:val="center"/>
          </w:tcPr>
          <w:p w:rsidR="00485FEA" w:rsidRPr="006D2DB3" w:rsidRDefault="00485FEA" w:rsidP="00DA4B7A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х</w:t>
            </w:r>
          </w:p>
        </w:tc>
        <w:tc>
          <w:tcPr>
            <w:tcW w:w="180" w:type="pct"/>
            <w:vAlign w:val="center"/>
          </w:tcPr>
          <w:p w:rsidR="00485FEA" w:rsidRPr="006D2DB3" w:rsidRDefault="00485FEA" w:rsidP="00DA4B7A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х</w:t>
            </w:r>
          </w:p>
        </w:tc>
        <w:tc>
          <w:tcPr>
            <w:tcW w:w="180" w:type="pct"/>
            <w:vAlign w:val="center"/>
          </w:tcPr>
          <w:p w:rsidR="00485FEA" w:rsidRPr="006D2DB3" w:rsidRDefault="00485FEA" w:rsidP="00DA4B7A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х</w:t>
            </w:r>
          </w:p>
        </w:tc>
        <w:tc>
          <w:tcPr>
            <w:tcW w:w="180" w:type="pct"/>
            <w:vAlign w:val="center"/>
          </w:tcPr>
          <w:p w:rsidR="00485FEA" w:rsidRPr="006D2DB3" w:rsidRDefault="00485FEA" w:rsidP="00DA4B7A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х</w:t>
            </w:r>
          </w:p>
        </w:tc>
        <w:tc>
          <w:tcPr>
            <w:tcW w:w="180" w:type="pct"/>
            <w:vAlign w:val="center"/>
          </w:tcPr>
          <w:p w:rsidR="00485FEA" w:rsidRPr="006D2DB3" w:rsidRDefault="00485FEA" w:rsidP="00DA4B7A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х</w:t>
            </w:r>
          </w:p>
        </w:tc>
        <w:tc>
          <w:tcPr>
            <w:tcW w:w="180" w:type="pct"/>
            <w:vAlign w:val="center"/>
          </w:tcPr>
          <w:p w:rsidR="00485FEA" w:rsidRPr="006D2DB3" w:rsidRDefault="00485FEA" w:rsidP="00DA4B7A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х</w:t>
            </w:r>
          </w:p>
        </w:tc>
        <w:tc>
          <w:tcPr>
            <w:tcW w:w="190" w:type="pct"/>
            <w:vAlign w:val="center"/>
          </w:tcPr>
          <w:p w:rsidR="00485FEA" w:rsidRPr="006D2DB3" w:rsidRDefault="00485FEA" w:rsidP="00DA4B7A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х</w:t>
            </w:r>
          </w:p>
        </w:tc>
        <w:tc>
          <w:tcPr>
            <w:tcW w:w="633" w:type="pct"/>
            <w:vAlign w:val="center"/>
          </w:tcPr>
          <w:p w:rsidR="00485FEA" w:rsidRPr="006D2DB3" w:rsidRDefault="00BC76A8" w:rsidP="00F826C1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15</w:t>
            </w:r>
          </w:p>
        </w:tc>
      </w:tr>
      <w:tr w:rsidR="0047432F" w:rsidRPr="006D2DB3" w:rsidTr="00142D00">
        <w:trPr>
          <w:trHeight w:val="386"/>
        </w:trPr>
        <w:tc>
          <w:tcPr>
            <w:tcW w:w="273" w:type="pct"/>
            <w:vAlign w:val="center"/>
          </w:tcPr>
          <w:p w:rsidR="0047432F" w:rsidRPr="006D2DB3" w:rsidRDefault="00A42317" w:rsidP="00DA4B7A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</w:t>
            </w:r>
            <w:r w:rsidR="0047432F" w:rsidRPr="006D2DB3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4727" w:type="pct"/>
            <w:gridSpan w:val="15"/>
            <w:vAlign w:val="center"/>
          </w:tcPr>
          <w:p w:rsidR="0047432F" w:rsidRPr="006D2DB3" w:rsidRDefault="00A42317" w:rsidP="00BC76A8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BC76A8">
              <w:rPr>
                <w:rFonts w:eastAsia="Calibri" w:cs="Times New Roman"/>
                <w:sz w:val="22"/>
                <w:szCs w:val="22"/>
              </w:rPr>
              <w:t>Цель  муниципальной</w:t>
            </w:r>
            <w:r w:rsidR="008014AF" w:rsidRPr="00BC76A8">
              <w:rPr>
                <w:rFonts w:eastAsia="Calibri" w:cs="Times New Roman"/>
                <w:sz w:val="22"/>
                <w:szCs w:val="22"/>
              </w:rPr>
              <w:t xml:space="preserve"> программы </w:t>
            </w:r>
            <w:r w:rsidR="00BC76A8" w:rsidRPr="00BC76A8">
              <w:rPr>
                <w:rFonts w:eastAsia="Calibri" w:cs="Times New Roman"/>
                <w:sz w:val="22"/>
                <w:szCs w:val="22"/>
              </w:rPr>
              <w:t>Поддорского</w:t>
            </w:r>
            <w:r w:rsidR="008014AF" w:rsidRPr="00BC76A8">
              <w:rPr>
                <w:rFonts w:eastAsia="Calibri" w:cs="Times New Roman"/>
                <w:sz w:val="22"/>
                <w:szCs w:val="22"/>
              </w:rPr>
              <w:t xml:space="preserve"> муниципального округа </w:t>
            </w:r>
            <w:r w:rsidR="00142D00" w:rsidRPr="00BC76A8">
              <w:rPr>
                <w:rFonts w:cs="Times New Roman"/>
                <w:sz w:val="22"/>
                <w:szCs w:val="22"/>
              </w:rPr>
              <w:t xml:space="preserve">«Обеспечение к 2030 году охвата не </w:t>
            </w:r>
            <w:r w:rsidR="00F826C1" w:rsidRPr="00BC76A8">
              <w:rPr>
                <w:rFonts w:cs="Times New Roman"/>
                <w:sz w:val="22"/>
                <w:szCs w:val="22"/>
              </w:rPr>
              <w:t xml:space="preserve">менее </w:t>
            </w:r>
            <w:r w:rsidR="00BC76A8" w:rsidRPr="00BC76A8">
              <w:rPr>
                <w:rFonts w:cs="Times New Roman"/>
                <w:sz w:val="22"/>
                <w:szCs w:val="22"/>
              </w:rPr>
              <w:t>500</w:t>
            </w:r>
            <w:r w:rsidR="00142D00" w:rsidRPr="00BC76A8">
              <w:rPr>
                <w:rFonts w:cs="Times New Roman"/>
                <w:sz w:val="22"/>
                <w:szCs w:val="22"/>
              </w:rPr>
              <w:t xml:space="preserve"> граждан информационно-коммуникационной кампанией по финансовому просвещению, в том числе путем проведения образовательно-просветительских мероприятий в сфере финансовой грамотности»</w:t>
            </w:r>
          </w:p>
        </w:tc>
      </w:tr>
      <w:tr w:rsidR="000A0532" w:rsidRPr="006D2DB3" w:rsidTr="000A0532">
        <w:trPr>
          <w:trHeight w:val="386"/>
        </w:trPr>
        <w:tc>
          <w:tcPr>
            <w:tcW w:w="273" w:type="pct"/>
            <w:vAlign w:val="center"/>
          </w:tcPr>
          <w:p w:rsidR="000A0532" w:rsidRPr="006D2DB3" w:rsidRDefault="008014AF" w:rsidP="00DA4B7A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</w:t>
            </w:r>
            <w:r w:rsidR="00E35C82">
              <w:rPr>
                <w:rFonts w:cs="Times New Roman"/>
                <w:sz w:val="22"/>
                <w:szCs w:val="22"/>
              </w:rPr>
              <w:t>.1</w:t>
            </w:r>
            <w:r w:rsidR="000A0532" w:rsidRPr="006D2DB3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1297" w:type="pct"/>
          </w:tcPr>
          <w:p w:rsidR="000A0532" w:rsidRPr="006D2DB3" w:rsidRDefault="000A0532" w:rsidP="001C460C">
            <w:pPr>
              <w:autoSpaceDE w:val="0"/>
              <w:autoSpaceDN w:val="0"/>
              <w:adjustRightInd w:val="0"/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Кол</w:t>
            </w:r>
            <w:r w:rsidR="008014AF">
              <w:rPr>
                <w:rFonts w:cs="Times New Roman"/>
                <w:sz w:val="22"/>
                <w:szCs w:val="22"/>
              </w:rPr>
              <w:t>ичество проведенных муниципальных</w:t>
            </w:r>
            <w:r w:rsidRPr="006D2DB3">
              <w:rPr>
                <w:rFonts w:cs="Times New Roman"/>
                <w:sz w:val="22"/>
                <w:szCs w:val="22"/>
              </w:rPr>
              <w:t xml:space="preserve"> мероприятий, направленных на повышение финансовой грамотности различных целевых групп населения</w:t>
            </w:r>
          </w:p>
        </w:tc>
        <w:tc>
          <w:tcPr>
            <w:tcW w:w="359" w:type="pct"/>
            <w:vAlign w:val="center"/>
          </w:tcPr>
          <w:p w:rsidR="000A0532" w:rsidRPr="006D2DB3" w:rsidRDefault="000A0532" w:rsidP="00DA4B7A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ПРП</w:t>
            </w:r>
          </w:p>
        </w:tc>
        <w:tc>
          <w:tcPr>
            <w:tcW w:w="448" w:type="pct"/>
            <w:vAlign w:val="center"/>
          </w:tcPr>
          <w:p w:rsidR="000A0532" w:rsidRPr="006D2DB3" w:rsidRDefault="000A0532" w:rsidP="001C460C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Единица</w:t>
            </w:r>
          </w:p>
        </w:tc>
        <w:tc>
          <w:tcPr>
            <w:tcW w:w="180" w:type="pct"/>
            <w:vAlign w:val="center"/>
          </w:tcPr>
          <w:p w:rsidR="000A0532" w:rsidRPr="006D2DB3" w:rsidRDefault="001C460C" w:rsidP="00E85CE6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х</w:t>
            </w:r>
          </w:p>
        </w:tc>
        <w:tc>
          <w:tcPr>
            <w:tcW w:w="180" w:type="pct"/>
            <w:vAlign w:val="center"/>
          </w:tcPr>
          <w:p w:rsidR="000A0532" w:rsidRPr="006D2DB3" w:rsidRDefault="001C460C" w:rsidP="00E85CE6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х</w:t>
            </w:r>
          </w:p>
        </w:tc>
        <w:tc>
          <w:tcPr>
            <w:tcW w:w="180" w:type="pct"/>
            <w:vAlign w:val="center"/>
          </w:tcPr>
          <w:p w:rsidR="000A0532" w:rsidRPr="006D2DB3" w:rsidRDefault="003D1B99" w:rsidP="00E85CE6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х</w:t>
            </w:r>
          </w:p>
        </w:tc>
        <w:tc>
          <w:tcPr>
            <w:tcW w:w="180" w:type="pct"/>
            <w:vAlign w:val="center"/>
          </w:tcPr>
          <w:p w:rsidR="000A0532" w:rsidRPr="006D2DB3" w:rsidRDefault="003E6B8D" w:rsidP="00E85CE6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х</w:t>
            </w:r>
          </w:p>
        </w:tc>
        <w:tc>
          <w:tcPr>
            <w:tcW w:w="180" w:type="pct"/>
            <w:vAlign w:val="center"/>
          </w:tcPr>
          <w:p w:rsidR="000A0532" w:rsidRPr="006D2DB3" w:rsidRDefault="003E6B8D" w:rsidP="00E85CE6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х</w:t>
            </w:r>
          </w:p>
        </w:tc>
        <w:tc>
          <w:tcPr>
            <w:tcW w:w="180" w:type="pct"/>
            <w:vAlign w:val="center"/>
          </w:tcPr>
          <w:p w:rsidR="000A0532" w:rsidRPr="006D2DB3" w:rsidRDefault="003D1B99" w:rsidP="00E85CE6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х</w:t>
            </w:r>
          </w:p>
        </w:tc>
        <w:tc>
          <w:tcPr>
            <w:tcW w:w="180" w:type="pct"/>
            <w:vAlign w:val="center"/>
          </w:tcPr>
          <w:p w:rsidR="000A0532" w:rsidRPr="006D2DB3" w:rsidRDefault="003E6B8D" w:rsidP="00E85CE6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х</w:t>
            </w:r>
          </w:p>
        </w:tc>
        <w:tc>
          <w:tcPr>
            <w:tcW w:w="180" w:type="pct"/>
            <w:vAlign w:val="center"/>
          </w:tcPr>
          <w:p w:rsidR="000A0532" w:rsidRPr="006D2DB3" w:rsidRDefault="003E6B8D" w:rsidP="00E85CE6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х</w:t>
            </w:r>
          </w:p>
        </w:tc>
        <w:tc>
          <w:tcPr>
            <w:tcW w:w="180" w:type="pct"/>
            <w:vAlign w:val="center"/>
          </w:tcPr>
          <w:p w:rsidR="000A0532" w:rsidRPr="006D2DB3" w:rsidRDefault="003D1B99" w:rsidP="00E85CE6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х</w:t>
            </w:r>
          </w:p>
        </w:tc>
        <w:tc>
          <w:tcPr>
            <w:tcW w:w="180" w:type="pct"/>
            <w:vAlign w:val="center"/>
          </w:tcPr>
          <w:p w:rsidR="000A0532" w:rsidRPr="006D2DB3" w:rsidRDefault="003E6B8D" w:rsidP="00E85CE6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х</w:t>
            </w:r>
          </w:p>
        </w:tc>
        <w:tc>
          <w:tcPr>
            <w:tcW w:w="190" w:type="pct"/>
            <w:vAlign w:val="center"/>
          </w:tcPr>
          <w:p w:rsidR="000A0532" w:rsidRPr="006D2DB3" w:rsidRDefault="003E6B8D" w:rsidP="00E85CE6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х</w:t>
            </w:r>
          </w:p>
        </w:tc>
        <w:tc>
          <w:tcPr>
            <w:tcW w:w="633" w:type="pct"/>
            <w:vAlign w:val="center"/>
          </w:tcPr>
          <w:p w:rsidR="000A0532" w:rsidRPr="006D2DB3" w:rsidRDefault="00D336E5" w:rsidP="001C460C">
            <w:pPr>
              <w:spacing w:before="120" w:line="240" w:lineRule="exact"/>
              <w:jc w:val="center"/>
              <w:rPr>
                <w:spacing w:val="-22"/>
                <w:sz w:val="22"/>
                <w:szCs w:val="22"/>
              </w:rPr>
            </w:pPr>
            <w:r>
              <w:rPr>
                <w:spacing w:val="-22"/>
                <w:sz w:val="22"/>
                <w:szCs w:val="22"/>
              </w:rPr>
              <w:t>5</w:t>
            </w:r>
            <w:r w:rsidR="00E35C82">
              <w:rPr>
                <w:spacing w:val="-22"/>
                <w:sz w:val="22"/>
                <w:szCs w:val="22"/>
              </w:rPr>
              <w:t>0</w:t>
            </w:r>
          </w:p>
        </w:tc>
      </w:tr>
      <w:tr w:rsidR="005E6DFF" w:rsidRPr="006D2DB3" w:rsidTr="000A0532">
        <w:trPr>
          <w:trHeight w:val="386"/>
        </w:trPr>
        <w:tc>
          <w:tcPr>
            <w:tcW w:w="273" w:type="pct"/>
            <w:vAlign w:val="center"/>
          </w:tcPr>
          <w:p w:rsidR="005E6DFF" w:rsidRPr="006D2DB3" w:rsidRDefault="008014AF" w:rsidP="00DA4B7A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</w:t>
            </w:r>
            <w:r w:rsidR="00E35C82">
              <w:rPr>
                <w:rFonts w:cs="Times New Roman"/>
                <w:sz w:val="22"/>
                <w:szCs w:val="22"/>
              </w:rPr>
              <w:t>.2</w:t>
            </w:r>
            <w:r w:rsidR="005E6DFF" w:rsidRPr="006D2DB3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1297" w:type="pct"/>
          </w:tcPr>
          <w:p w:rsidR="005E6DFF" w:rsidRPr="006D2DB3" w:rsidRDefault="005E6DFF" w:rsidP="00D336E5">
            <w:pPr>
              <w:autoSpaceDE w:val="0"/>
              <w:autoSpaceDN w:val="0"/>
              <w:adjustRightInd w:val="0"/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Количество (доля) обучающихся в общеобразовательных организациях, осуществляющих деятельность на</w:t>
            </w:r>
            <w:r w:rsidR="008014AF">
              <w:rPr>
                <w:rFonts w:cs="Times New Roman"/>
                <w:sz w:val="22"/>
                <w:szCs w:val="22"/>
              </w:rPr>
              <w:t xml:space="preserve"> террито</w:t>
            </w:r>
            <w:r w:rsidR="008014AF">
              <w:rPr>
                <w:rFonts w:cs="Times New Roman"/>
                <w:sz w:val="22"/>
                <w:szCs w:val="22"/>
              </w:rPr>
              <w:lastRenderedPageBreak/>
              <w:t xml:space="preserve">рии </w:t>
            </w:r>
            <w:r w:rsidR="00D336E5">
              <w:rPr>
                <w:rFonts w:cs="Times New Roman"/>
                <w:sz w:val="22"/>
                <w:szCs w:val="22"/>
              </w:rPr>
              <w:t>Поддорского</w:t>
            </w:r>
            <w:r w:rsidR="008014AF">
              <w:rPr>
                <w:rFonts w:cs="Times New Roman"/>
                <w:sz w:val="22"/>
                <w:szCs w:val="22"/>
              </w:rPr>
              <w:t xml:space="preserve"> муниципального округа</w:t>
            </w:r>
            <w:r w:rsidRPr="006D2DB3">
              <w:rPr>
                <w:rFonts w:cs="Times New Roman"/>
                <w:sz w:val="22"/>
                <w:szCs w:val="22"/>
              </w:rPr>
              <w:t>, которые освоили элементы финансовой грамотности в рамках обучения по образовательным программам начального общего образования, образовательным программам основного общего образования, образовательным программам среднего общего образования</w:t>
            </w:r>
          </w:p>
        </w:tc>
        <w:tc>
          <w:tcPr>
            <w:tcW w:w="359" w:type="pct"/>
            <w:vAlign w:val="center"/>
          </w:tcPr>
          <w:p w:rsidR="005E6DFF" w:rsidRPr="006D2DB3" w:rsidRDefault="005E6DFF" w:rsidP="00DA4B7A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lastRenderedPageBreak/>
              <w:t>ПРП</w:t>
            </w:r>
          </w:p>
        </w:tc>
        <w:tc>
          <w:tcPr>
            <w:tcW w:w="448" w:type="pct"/>
            <w:vAlign w:val="center"/>
          </w:tcPr>
          <w:p w:rsidR="005E6DFF" w:rsidRPr="006D2DB3" w:rsidRDefault="005E6DFF" w:rsidP="001C460C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Процент</w:t>
            </w:r>
          </w:p>
        </w:tc>
        <w:tc>
          <w:tcPr>
            <w:tcW w:w="180" w:type="pct"/>
            <w:vAlign w:val="center"/>
          </w:tcPr>
          <w:p w:rsidR="005E6DFF" w:rsidRPr="006D2DB3" w:rsidRDefault="005E6DFF" w:rsidP="001C460C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х</w:t>
            </w:r>
          </w:p>
        </w:tc>
        <w:tc>
          <w:tcPr>
            <w:tcW w:w="180" w:type="pct"/>
            <w:vAlign w:val="center"/>
          </w:tcPr>
          <w:p w:rsidR="005E6DFF" w:rsidRPr="006D2DB3" w:rsidRDefault="005E6DFF" w:rsidP="001C460C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х</w:t>
            </w:r>
          </w:p>
        </w:tc>
        <w:tc>
          <w:tcPr>
            <w:tcW w:w="180" w:type="pct"/>
            <w:vAlign w:val="center"/>
          </w:tcPr>
          <w:p w:rsidR="005E6DFF" w:rsidRPr="006D2DB3" w:rsidRDefault="005E6DFF" w:rsidP="001C460C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х</w:t>
            </w:r>
          </w:p>
        </w:tc>
        <w:tc>
          <w:tcPr>
            <w:tcW w:w="180" w:type="pct"/>
            <w:vAlign w:val="center"/>
          </w:tcPr>
          <w:p w:rsidR="005E6DFF" w:rsidRPr="006D2DB3" w:rsidRDefault="005E6DFF" w:rsidP="001C460C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х</w:t>
            </w:r>
          </w:p>
        </w:tc>
        <w:tc>
          <w:tcPr>
            <w:tcW w:w="180" w:type="pct"/>
            <w:vAlign w:val="center"/>
          </w:tcPr>
          <w:p w:rsidR="005E6DFF" w:rsidRPr="006D2DB3" w:rsidRDefault="005E6DFF" w:rsidP="001C460C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х</w:t>
            </w:r>
          </w:p>
        </w:tc>
        <w:tc>
          <w:tcPr>
            <w:tcW w:w="180" w:type="pct"/>
            <w:vAlign w:val="center"/>
          </w:tcPr>
          <w:p w:rsidR="005E6DFF" w:rsidRPr="006D2DB3" w:rsidRDefault="005E6DFF" w:rsidP="001C460C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х</w:t>
            </w:r>
          </w:p>
        </w:tc>
        <w:tc>
          <w:tcPr>
            <w:tcW w:w="180" w:type="pct"/>
            <w:vAlign w:val="center"/>
          </w:tcPr>
          <w:p w:rsidR="005E6DFF" w:rsidRPr="006D2DB3" w:rsidRDefault="005E6DFF" w:rsidP="001C460C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х</w:t>
            </w:r>
          </w:p>
        </w:tc>
        <w:tc>
          <w:tcPr>
            <w:tcW w:w="180" w:type="pct"/>
            <w:vAlign w:val="center"/>
          </w:tcPr>
          <w:p w:rsidR="005E6DFF" w:rsidRPr="006D2DB3" w:rsidRDefault="005E6DFF" w:rsidP="001C460C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х</w:t>
            </w:r>
          </w:p>
        </w:tc>
        <w:tc>
          <w:tcPr>
            <w:tcW w:w="180" w:type="pct"/>
            <w:vAlign w:val="center"/>
          </w:tcPr>
          <w:p w:rsidR="005E6DFF" w:rsidRPr="006D2DB3" w:rsidRDefault="005E6DFF" w:rsidP="001C460C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х</w:t>
            </w:r>
          </w:p>
        </w:tc>
        <w:tc>
          <w:tcPr>
            <w:tcW w:w="180" w:type="pct"/>
            <w:vAlign w:val="center"/>
          </w:tcPr>
          <w:p w:rsidR="005E6DFF" w:rsidRPr="006D2DB3" w:rsidRDefault="005E6DFF" w:rsidP="001C460C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х</w:t>
            </w:r>
          </w:p>
        </w:tc>
        <w:tc>
          <w:tcPr>
            <w:tcW w:w="190" w:type="pct"/>
            <w:vAlign w:val="center"/>
          </w:tcPr>
          <w:p w:rsidR="005E6DFF" w:rsidRPr="006D2DB3" w:rsidRDefault="005E6DFF" w:rsidP="001C460C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х</w:t>
            </w:r>
          </w:p>
        </w:tc>
        <w:tc>
          <w:tcPr>
            <w:tcW w:w="633" w:type="pct"/>
            <w:vAlign w:val="center"/>
          </w:tcPr>
          <w:p w:rsidR="005E6DFF" w:rsidRPr="006D2DB3" w:rsidRDefault="00E35C82" w:rsidP="001C460C">
            <w:pPr>
              <w:spacing w:before="120"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0B530B">
              <w:rPr>
                <w:sz w:val="22"/>
                <w:szCs w:val="22"/>
              </w:rPr>
              <w:t>5</w:t>
            </w:r>
          </w:p>
        </w:tc>
      </w:tr>
      <w:tr w:rsidR="00E35D4F" w:rsidRPr="006D2DB3" w:rsidTr="000A0532">
        <w:trPr>
          <w:trHeight w:val="386"/>
        </w:trPr>
        <w:tc>
          <w:tcPr>
            <w:tcW w:w="273" w:type="pct"/>
            <w:vAlign w:val="center"/>
          </w:tcPr>
          <w:p w:rsidR="00E35D4F" w:rsidRDefault="00E35D4F" w:rsidP="000B530B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t>2.</w:t>
            </w:r>
            <w:r w:rsidR="000B530B">
              <w:rPr>
                <w:rFonts w:cs="Times New Roman"/>
                <w:sz w:val="22"/>
                <w:szCs w:val="22"/>
              </w:rPr>
              <w:t>3</w:t>
            </w:r>
            <w:r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1297" w:type="pct"/>
          </w:tcPr>
          <w:p w:rsidR="00E35D4F" w:rsidRPr="006D2DB3" w:rsidRDefault="00E35D4F" w:rsidP="001C460C">
            <w:pPr>
              <w:autoSpaceDE w:val="0"/>
              <w:autoSpaceDN w:val="0"/>
              <w:adjustRightInd w:val="0"/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Количество созданных и функционирующих информационных ресурсов, способствующих повышению финансовой грамотности</w:t>
            </w:r>
          </w:p>
        </w:tc>
        <w:tc>
          <w:tcPr>
            <w:tcW w:w="359" w:type="pct"/>
            <w:vAlign w:val="center"/>
          </w:tcPr>
          <w:p w:rsidR="00E35D4F" w:rsidRPr="006D2DB3" w:rsidRDefault="00E35D4F" w:rsidP="00DA4B7A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ПРП</w:t>
            </w:r>
          </w:p>
        </w:tc>
        <w:tc>
          <w:tcPr>
            <w:tcW w:w="448" w:type="pct"/>
            <w:vAlign w:val="center"/>
          </w:tcPr>
          <w:p w:rsidR="00E35D4F" w:rsidRPr="006D2DB3" w:rsidRDefault="00E35D4F" w:rsidP="001C460C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Процент</w:t>
            </w:r>
          </w:p>
        </w:tc>
        <w:tc>
          <w:tcPr>
            <w:tcW w:w="180" w:type="pct"/>
            <w:vAlign w:val="center"/>
          </w:tcPr>
          <w:p w:rsidR="00E35D4F" w:rsidRPr="006D2DB3" w:rsidRDefault="00E35D4F" w:rsidP="001C460C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х</w:t>
            </w:r>
          </w:p>
        </w:tc>
        <w:tc>
          <w:tcPr>
            <w:tcW w:w="180" w:type="pct"/>
            <w:vAlign w:val="center"/>
          </w:tcPr>
          <w:p w:rsidR="00E35D4F" w:rsidRPr="006D2DB3" w:rsidRDefault="00E35D4F" w:rsidP="001C460C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х</w:t>
            </w:r>
          </w:p>
        </w:tc>
        <w:tc>
          <w:tcPr>
            <w:tcW w:w="180" w:type="pct"/>
            <w:vAlign w:val="center"/>
          </w:tcPr>
          <w:p w:rsidR="00E35D4F" w:rsidRPr="006D2DB3" w:rsidRDefault="00E35D4F" w:rsidP="001C460C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х</w:t>
            </w:r>
          </w:p>
        </w:tc>
        <w:tc>
          <w:tcPr>
            <w:tcW w:w="180" w:type="pct"/>
            <w:vAlign w:val="center"/>
          </w:tcPr>
          <w:p w:rsidR="00E35D4F" w:rsidRPr="006D2DB3" w:rsidRDefault="00E35D4F" w:rsidP="001C460C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х</w:t>
            </w:r>
          </w:p>
        </w:tc>
        <w:tc>
          <w:tcPr>
            <w:tcW w:w="180" w:type="pct"/>
            <w:vAlign w:val="center"/>
          </w:tcPr>
          <w:p w:rsidR="00E35D4F" w:rsidRPr="006D2DB3" w:rsidRDefault="00E35D4F" w:rsidP="001C460C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х</w:t>
            </w:r>
          </w:p>
        </w:tc>
        <w:tc>
          <w:tcPr>
            <w:tcW w:w="180" w:type="pct"/>
            <w:vAlign w:val="center"/>
          </w:tcPr>
          <w:p w:rsidR="00E35D4F" w:rsidRPr="006D2DB3" w:rsidRDefault="00E35D4F" w:rsidP="001C460C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х</w:t>
            </w:r>
          </w:p>
        </w:tc>
        <w:tc>
          <w:tcPr>
            <w:tcW w:w="180" w:type="pct"/>
            <w:vAlign w:val="center"/>
          </w:tcPr>
          <w:p w:rsidR="00E35D4F" w:rsidRPr="006D2DB3" w:rsidRDefault="00E35D4F" w:rsidP="001C460C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х</w:t>
            </w:r>
          </w:p>
        </w:tc>
        <w:tc>
          <w:tcPr>
            <w:tcW w:w="180" w:type="pct"/>
            <w:vAlign w:val="center"/>
          </w:tcPr>
          <w:p w:rsidR="00E35D4F" w:rsidRPr="006D2DB3" w:rsidRDefault="00E35D4F" w:rsidP="001C460C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х</w:t>
            </w:r>
          </w:p>
        </w:tc>
        <w:tc>
          <w:tcPr>
            <w:tcW w:w="180" w:type="pct"/>
            <w:vAlign w:val="center"/>
          </w:tcPr>
          <w:p w:rsidR="00E35D4F" w:rsidRPr="006D2DB3" w:rsidRDefault="00E35D4F" w:rsidP="001C460C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х</w:t>
            </w:r>
          </w:p>
        </w:tc>
        <w:tc>
          <w:tcPr>
            <w:tcW w:w="180" w:type="pct"/>
            <w:vAlign w:val="center"/>
          </w:tcPr>
          <w:p w:rsidR="00E35D4F" w:rsidRPr="006D2DB3" w:rsidRDefault="00E35D4F" w:rsidP="001C460C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х</w:t>
            </w:r>
          </w:p>
        </w:tc>
        <w:tc>
          <w:tcPr>
            <w:tcW w:w="190" w:type="pct"/>
            <w:vAlign w:val="center"/>
          </w:tcPr>
          <w:p w:rsidR="00E35D4F" w:rsidRPr="006D2DB3" w:rsidRDefault="00E35D4F" w:rsidP="001C460C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х</w:t>
            </w:r>
          </w:p>
        </w:tc>
        <w:tc>
          <w:tcPr>
            <w:tcW w:w="633" w:type="pct"/>
            <w:vAlign w:val="center"/>
          </w:tcPr>
          <w:p w:rsidR="00E35D4F" w:rsidRDefault="00E35D4F" w:rsidP="001C460C">
            <w:pPr>
              <w:spacing w:before="120"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</w:tr>
      <w:tr w:rsidR="00E35D4F" w:rsidRPr="006D2DB3" w:rsidTr="000A0532">
        <w:trPr>
          <w:trHeight w:val="386"/>
        </w:trPr>
        <w:tc>
          <w:tcPr>
            <w:tcW w:w="273" w:type="pct"/>
            <w:vAlign w:val="center"/>
          </w:tcPr>
          <w:p w:rsidR="00E35D4F" w:rsidRPr="006D2DB3" w:rsidRDefault="00E35D4F" w:rsidP="000B530B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2.</w:t>
            </w:r>
            <w:r w:rsidR="000B530B">
              <w:rPr>
                <w:rFonts w:cs="Times New Roman"/>
                <w:sz w:val="22"/>
                <w:szCs w:val="22"/>
              </w:rPr>
              <w:t>4</w:t>
            </w:r>
            <w:r w:rsidRPr="006D2DB3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1297" w:type="pct"/>
          </w:tcPr>
          <w:p w:rsidR="00E35D4F" w:rsidRPr="006D2DB3" w:rsidRDefault="00E35D4F" w:rsidP="001C460C">
            <w:pPr>
              <w:autoSpaceDE w:val="0"/>
              <w:autoSpaceDN w:val="0"/>
              <w:adjustRightInd w:val="0"/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Количество специалистов в области финансового просвещения населения, которые прошли обучение по соответствующим программам повышения квалификации, содержащим элементы финансовой грамотности (в том числе в федеральных методических центрах повышения финансовой грамотности населения)</w:t>
            </w:r>
          </w:p>
        </w:tc>
        <w:tc>
          <w:tcPr>
            <w:tcW w:w="359" w:type="pct"/>
            <w:vAlign w:val="center"/>
          </w:tcPr>
          <w:p w:rsidR="00E35D4F" w:rsidRPr="006D2DB3" w:rsidRDefault="00E35D4F" w:rsidP="00DA4B7A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ПРП</w:t>
            </w:r>
          </w:p>
        </w:tc>
        <w:tc>
          <w:tcPr>
            <w:tcW w:w="448" w:type="pct"/>
            <w:vAlign w:val="center"/>
          </w:tcPr>
          <w:p w:rsidR="00E35D4F" w:rsidRPr="006D2DB3" w:rsidRDefault="00E35D4F" w:rsidP="001C460C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Человек</w:t>
            </w:r>
          </w:p>
        </w:tc>
        <w:tc>
          <w:tcPr>
            <w:tcW w:w="180" w:type="pct"/>
            <w:vAlign w:val="center"/>
          </w:tcPr>
          <w:p w:rsidR="00E35D4F" w:rsidRPr="006D2DB3" w:rsidRDefault="00E35D4F" w:rsidP="001C460C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х</w:t>
            </w:r>
          </w:p>
        </w:tc>
        <w:tc>
          <w:tcPr>
            <w:tcW w:w="180" w:type="pct"/>
            <w:vAlign w:val="center"/>
          </w:tcPr>
          <w:p w:rsidR="00E35D4F" w:rsidRPr="006D2DB3" w:rsidRDefault="00E35D4F" w:rsidP="001C460C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х</w:t>
            </w:r>
          </w:p>
        </w:tc>
        <w:tc>
          <w:tcPr>
            <w:tcW w:w="180" w:type="pct"/>
            <w:vAlign w:val="center"/>
          </w:tcPr>
          <w:p w:rsidR="00E35D4F" w:rsidRPr="006D2DB3" w:rsidRDefault="00E35D4F" w:rsidP="001C460C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х</w:t>
            </w:r>
          </w:p>
        </w:tc>
        <w:tc>
          <w:tcPr>
            <w:tcW w:w="180" w:type="pct"/>
            <w:vAlign w:val="center"/>
          </w:tcPr>
          <w:p w:rsidR="00E35D4F" w:rsidRPr="006D2DB3" w:rsidRDefault="00E35D4F" w:rsidP="001C460C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х</w:t>
            </w:r>
          </w:p>
        </w:tc>
        <w:tc>
          <w:tcPr>
            <w:tcW w:w="180" w:type="pct"/>
            <w:vAlign w:val="center"/>
          </w:tcPr>
          <w:p w:rsidR="00E35D4F" w:rsidRPr="006D2DB3" w:rsidRDefault="00E35D4F" w:rsidP="001C460C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х</w:t>
            </w:r>
          </w:p>
        </w:tc>
        <w:tc>
          <w:tcPr>
            <w:tcW w:w="180" w:type="pct"/>
            <w:vAlign w:val="center"/>
          </w:tcPr>
          <w:p w:rsidR="00E35D4F" w:rsidRPr="006D2DB3" w:rsidRDefault="00E35D4F" w:rsidP="001C460C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х</w:t>
            </w:r>
          </w:p>
        </w:tc>
        <w:tc>
          <w:tcPr>
            <w:tcW w:w="180" w:type="pct"/>
            <w:vAlign w:val="center"/>
          </w:tcPr>
          <w:p w:rsidR="00E35D4F" w:rsidRPr="006D2DB3" w:rsidRDefault="00E35D4F" w:rsidP="001C460C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х</w:t>
            </w:r>
          </w:p>
        </w:tc>
        <w:tc>
          <w:tcPr>
            <w:tcW w:w="180" w:type="pct"/>
            <w:vAlign w:val="center"/>
          </w:tcPr>
          <w:p w:rsidR="00E35D4F" w:rsidRPr="006D2DB3" w:rsidRDefault="00E35D4F" w:rsidP="001C460C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х</w:t>
            </w:r>
          </w:p>
        </w:tc>
        <w:tc>
          <w:tcPr>
            <w:tcW w:w="180" w:type="pct"/>
            <w:vAlign w:val="center"/>
          </w:tcPr>
          <w:p w:rsidR="00E35D4F" w:rsidRPr="006D2DB3" w:rsidRDefault="00E35D4F" w:rsidP="001C460C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х</w:t>
            </w:r>
          </w:p>
        </w:tc>
        <w:tc>
          <w:tcPr>
            <w:tcW w:w="180" w:type="pct"/>
            <w:vAlign w:val="center"/>
          </w:tcPr>
          <w:p w:rsidR="00E35D4F" w:rsidRPr="006D2DB3" w:rsidRDefault="00E35D4F" w:rsidP="001C460C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х</w:t>
            </w:r>
          </w:p>
        </w:tc>
        <w:tc>
          <w:tcPr>
            <w:tcW w:w="190" w:type="pct"/>
            <w:vAlign w:val="center"/>
          </w:tcPr>
          <w:p w:rsidR="00E35D4F" w:rsidRPr="006D2DB3" w:rsidRDefault="00E35D4F" w:rsidP="001C460C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х</w:t>
            </w:r>
          </w:p>
        </w:tc>
        <w:tc>
          <w:tcPr>
            <w:tcW w:w="633" w:type="pct"/>
            <w:vAlign w:val="center"/>
          </w:tcPr>
          <w:p w:rsidR="00E35D4F" w:rsidRPr="006D2DB3" w:rsidRDefault="000B530B" w:rsidP="001C460C">
            <w:pPr>
              <w:spacing w:before="120" w:line="240" w:lineRule="exact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E35D4F" w:rsidRPr="006D2DB3" w:rsidTr="000A0532">
        <w:trPr>
          <w:trHeight w:val="386"/>
        </w:trPr>
        <w:tc>
          <w:tcPr>
            <w:tcW w:w="273" w:type="pct"/>
            <w:vAlign w:val="center"/>
          </w:tcPr>
          <w:p w:rsidR="00E35D4F" w:rsidRPr="006D2DB3" w:rsidRDefault="00E35D4F" w:rsidP="000B530B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2.</w:t>
            </w:r>
            <w:r w:rsidR="000B530B">
              <w:rPr>
                <w:rFonts w:cs="Times New Roman"/>
                <w:sz w:val="22"/>
                <w:szCs w:val="22"/>
              </w:rPr>
              <w:t>5</w:t>
            </w:r>
            <w:r w:rsidRPr="006D2DB3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1297" w:type="pct"/>
          </w:tcPr>
          <w:p w:rsidR="00E35D4F" w:rsidRPr="006D2DB3" w:rsidRDefault="00E35D4F" w:rsidP="001C460C">
            <w:pPr>
              <w:autoSpaceDE w:val="0"/>
              <w:autoSpaceDN w:val="0"/>
              <w:adjustRightInd w:val="0"/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Количество информационно-просветительских материалов (буклетов, памяток, брошюр, плакатов и т.д.), разработанных по тематике финансовой грамотности в различных сферах деятельности</w:t>
            </w:r>
          </w:p>
        </w:tc>
        <w:tc>
          <w:tcPr>
            <w:tcW w:w="359" w:type="pct"/>
            <w:vAlign w:val="center"/>
          </w:tcPr>
          <w:p w:rsidR="00E35D4F" w:rsidRPr="006D2DB3" w:rsidRDefault="00E35D4F" w:rsidP="00DA4B7A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ПРП</w:t>
            </w:r>
          </w:p>
        </w:tc>
        <w:tc>
          <w:tcPr>
            <w:tcW w:w="448" w:type="pct"/>
            <w:vAlign w:val="center"/>
          </w:tcPr>
          <w:p w:rsidR="00E35D4F" w:rsidRPr="006D2DB3" w:rsidRDefault="00E35D4F" w:rsidP="001C460C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Единица</w:t>
            </w:r>
          </w:p>
        </w:tc>
        <w:tc>
          <w:tcPr>
            <w:tcW w:w="180" w:type="pct"/>
            <w:vAlign w:val="center"/>
          </w:tcPr>
          <w:p w:rsidR="00E35D4F" w:rsidRPr="006D2DB3" w:rsidRDefault="00E35D4F" w:rsidP="001C460C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х</w:t>
            </w:r>
          </w:p>
        </w:tc>
        <w:tc>
          <w:tcPr>
            <w:tcW w:w="180" w:type="pct"/>
            <w:vAlign w:val="center"/>
          </w:tcPr>
          <w:p w:rsidR="00E35D4F" w:rsidRPr="006D2DB3" w:rsidRDefault="00E35D4F" w:rsidP="001C460C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х</w:t>
            </w:r>
          </w:p>
        </w:tc>
        <w:tc>
          <w:tcPr>
            <w:tcW w:w="180" w:type="pct"/>
            <w:vAlign w:val="center"/>
          </w:tcPr>
          <w:p w:rsidR="00E35D4F" w:rsidRPr="006D2DB3" w:rsidRDefault="00E35D4F" w:rsidP="001C460C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х</w:t>
            </w:r>
          </w:p>
        </w:tc>
        <w:tc>
          <w:tcPr>
            <w:tcW w:w="180" w:type="pct"/>
            <w:vAlign w:val="center"/>
          </w:tcPr>
          <w:p w:rsidR="00E35D4F" w:rsidRPr="006D2DB3" w:rsidRDefault="00E35D4F" w:rsidP="001C460C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х</w:t>
            </w:r>
          </w:p>
        </w:tc>
        <w:tc>
          <w:tcPr>
            <w:tcW w:w="180" w:type="pct"/>
            <w:vAlign w:val="center"/>
          </w:tcPr>
          <w:p w:rsidR="00E35D4F" w:rsidRPr="006D2DB3" w:rsidRDefault="00E35D4F" w:rsidP="001C460C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х</w:t>
            </w:r>
          </w:p>
        </w:tc>
        <w:tc>
          <w:tcPr>
            <w:tcW w:w="180" w:type="pct"/>
            <w:vAlign w:val="center"/>
          </w:tcPr>
          <w:p w:rsidR="00E35D4F" w:rsidRPr="006D2DB3" w:rsidRDefault="00E35D4F" w:rsidP="001C460C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х</w:t>
            </w:r>
          </w:p>
        </w:tc>
        <w:tc>
          <w:tcPr>
            <w:tcW w:w="180" w:type="pct"/>
            <w:vAlign w:val="center"/>
          </w:tcPr>
          <w:p w:rsidR="00E35D4F" w:rsidRPr="006D2DB3" w:rsidRDefault="00E35D4F" w:rsidP="001C460C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х</w:t>
            </w:r>
          </w:p>
        </w:tc>
        <w:tc>
          <w:tcPr>
            <w:tcW w:w="180" w:type="pct"/>
            <w:vAlign w:val="center"/>
          </w:tcPr>
          <w:p w:rsidR="00E35D4F" w:rsidRPr="006D2DB3" w:rsidRDefault="00E35D4F" w:rsidP="001C460C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х</w:t>
            </w:r>
          </w:p>
        </w:tc>
        <w:tc>
          <w:tcPr>
            <w:tcW w:w="180" w:type="pct"/>
            <w:vAlign w:val="center"/>
          </w:tcPr>
          <w:p w:rsidR="00E35D4F" w:rsidRPr="006D2DB3" w:rsidRDefault="00E35D4F" w:rsidP="001C460C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х</w:t>
            </w:r>
          </w:p>
        </w:tc>
        <w:tc>
          <w:tcPr>
            <w:tcW w:w="180" w:type="pct"/>
            <w:vAlign w:val="center"/>
          </w:tcPr>
          <w:p w:rsidR="00E35D4F" w:rsidRPr="006D2DB3" w:rsidRDefault="00E35D4F" w:rsidP="001C460C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х</w:t>
            </w:r>
          </w:p>
        </w:tc>
        <w:tc>
          <w:tcPr>
            <w:tcW w:w="190" w:type="pct"/>
            <w:vAlign w:val="center"/>
          </w:tcPr>
          <w:p w:rsidR="00E35D4F" w:rsidRPr="006D2DB3" w:rsidRDefault="00E35D4F" w:rsidP="001C460C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х</w:t>
            </w:r>
          </w:p>
        </w:tc>
        <w:tc>
          <w:tcPr>
            <w:tcW w:w="633" w:type="pct"/>
            <w:vAlign w:val="center"/>
          </w:tcPr>
          <w:p w:rsidR="00E35D4F" w:rsidRPr="006D2DB3" w:rsidRDefault="000B530B" w:rsidP="001C460C">
            <w:pPr>
              <w:spacing w:before="120" w:line="240" w:lineRule="exact"/>
              <w:jc w:val="center"/>
              <w:rPr>
                <w:sz w:val="22"/>
              </w:rPr>
            </w:pPr>
            <w:r>
              <w:rPr>
                <w:sz w:val="22"/>
              </w:rPr>
              <w:t>х</w:t>
            </w:r>
          </w:p>
        </w:tc>
      </w:tr>
      <w:tr w:rsidR="00E35D4F" w:rsidRPr="006D2DB3" w:rsidTr="000A0532">
        <w:trPr>
          <w:trHeight w:val="386"/>
        </w:trPr>
        <w:tc>
          <w:tcPr>
            <w:tcW w:w="273" w:type="pct"/>
            <w:vAlign w:val="center"/>
          </w:tcPr>
          <w:p w:rsidR="00E35D4F" w:rsidRPr="006D2DB3" w:rsidRDefault="00E35D4F" w:rsidP="000B530B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2.</w:t>
            </w:r>
            <w:r w:rsidR="000B530B">
              <w:rPr>
                <w:rFonts w:cs="Times New Roman"/>
                <w:sz w:val="22"/>
                <w:szCs w:val="22"/>
              </w:rPr>
              <w:t>6</w:t>
            </w:r>
            <w:r w:rsidRPr="006D2DB3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1297" w:type="pct"/>
          </w:tcPr>
          <w:p w:rsidR="00E35D4F" w:rsidRPr="006D2DB3" w:rsidRDefault="00E35D4F" w:rsidP="001C460C">
            <w:pPr>
              <w:autoSpaceDE w:val="0"/>
              <w:autoSpaceDN w:val="0"/>
              <w:adjustRightInd w:val="0"/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Количество публикаций по тематике финансовой грамотности в различных сферах деятельности, размещенных в социальных сетях, средствах массовой информации и на официальных цифровых ресурсах участников проекта, направленных на повышение финансовой грамот</w:t>
            </w:r>
            <w:r w:rsidRPr="006D2DB3">
              <w:rPr>
                <w:rFonts w:cs="Times New Roman"/>
                <w:sz w:val="22"/>
                <w:szCs w:val="22"/>
              </w:rPr>
              <w:lastRenderedPageBreak/>
              <w:t>ности населения</w:t>
            </w:r>
          </w:p>
        </w:tc>
        <w:tc>
          <w:tcPr>
            <w:tcW w:w="359" w:type="pct"/>
            <w:vAlign w:val="center"/>
          </w:tcPr>
          <w:p w:rsidR="00E35D4F" w:rsidRPr="006D2DB3" w:rsidRDefault="00E35D4F" w:rsidP="00DA4B7A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lastRenderedPageBreak/>
              <w:t>ПРП</w:t>
            </w:r>
          </w:p>
        </w:tc>
        <w:tc>
          <w:tcPr>
            <w:tcW w:w="448" w:type="pct"/>
            <w:vAlign w:val="center"/>
          </w:tcPr>
          <w:p w:rsidR="00E35D4F" w:rsidRPr="006D2DB3" w:rsidRDefault="00E35D4F" w:rsidP="001C460C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Единица</w:t>
            </w:r>
          </w:p>
        </w:tc>
        <w:tc>
          <w:tcPr>
            <w:tcW w:w="180" w:type="pct"/>
            <w:vAlign w:val="center"/>
          </w:tcPr>
          <w:p w:rsidR="00E35D4F" w:rsidRPr="006D2DB3" w:rsidRDefault="00E35D4F" w:rsidP="00E85CE6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х</w:t>
            </w:r>
          </w:p>
        </w:tc>
        <w:tc>
          <w:tcPr>
            <w:tcW w:w="180" w:type="pct"/>
            <w:vAlign w:val="center"/>
          </w:tcPr>
          <w:p w:rsidR="00E35D4F" w:rsidRPr="006D2DB3" w:rsidRDefault="00E35D4F" w:rsidP="00E85CE6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х</w:t>
            </w:r>
          </w:p>
        </w:tc>
        <w:tc>
          <w:tcPr>
            <w:tcW w:w="180" w:type="pct"/>
            <w:vAlign w:val="center"/>
          </w:tcPr>
          <w:p w:rsidR="00E35D4F" w:rsidRPr="006D2DB3" w:rsidRDefault="00E35D4F" w:rsidP="000A0532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</w:t>
            </w:r>
          </w:p>
        </w:tc>
        <w:tc>
          <w:tcPr>
            <w:tcW w:w="180" w:type="pct"/>
            <w:vAlign w:val="center"/>
          </w:tcPr>
          <w:p w:rsidR="00E35D4F" w:rsidRPr="006D2DB3" w:rsidRDefault="00E35D4F" w:rsidP="00E85CE6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х</w:t>
            </w:r>
          </w:p>
        </w:tc>
        <w:tc>
          <w:tcPr>
            <w:tcW w:w="180" w:type="pct"/>
            <w:vAlign w:val="center"/>
          </w:tcPr>
          <w:p w:rsidR="00E35D4F" w:rsidRPr="006D2DB3" w:rsidRDefault="00E35D4F" w:rsidP="00E85CE6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х</w:t>
            </w:r>
          </w:p>
        </w:tc>
        <w:tc>
          <w:tcPr>
            <w:tcW w:w="180" w:type="pct"/>
            <w:vAlign w:val="center"/>
          </w:tcPr>
          <w:p w:rsidR="00E35D4F" w:rsidRPr="006D2DB3" w:rsidRDefault="00E35D4F" w:rsidP="00E35C82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</w:t>
            </w:r>
          </w:p>
        </w:tc>
        <w:tc>
          <w:tcPr>
            <w:tcW w:w="180" w:type="pct"/>
            <w:vAlign w:val="center"/>
          </w:tcPr>
          <w:p w:rsidR="00E35D4F" w:rsidRPr="006D2DB3" w:rsidRDefault="00E35D4F" w:rsidP="00E85CE6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х</w:t>
            </w:r>
          </w:p>
        </w:tc>
        <w:tc>
          <w:tcPr>
            <w:tcW w:w="180" w:type="pct"/>
            <w:vAlign w:val="center"/>
          </w:tcPr>
          <w:p w:rsidR="00E35D4F" w:rsidRPr="006D2DB3" w:rsidRDefault="00E35D4F" w:rsidP="00E85CE6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х</w:t>
            </w:r>
          </w:p>
        </w:tc>
        <w:tc>
          <w:tcPr>
            <w:tcW w:w="180" w:type="pct"/>
            <w:vAlign w:val="center"/>
          </w:tcPr>
          <w:p w:rsidR="00E35D4F" w:rsidRPr="006D2DB3" w:rsidRDefault="00E35D4F" w:rsidP="000A0532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</w:t>
            </w:r>
          </w:p>
        </w:tc>
        <w:tc>
          <w:tcPr>
            <w:tcW w:w="180" w:type="pct"/>
            <w:vAlign w:val="center"/>
          </w:tcPr>
          <w:p w:rsidR="00E35D4F" w:rsidRPr="006D2DB3" w:rsidRDefault="00E35D4F" w:rsidP="00E85CE6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х</w:t>
            </w:r>
          </w:p>
        </w:tc>
        <w:tc>
          <w:tcPr>
            <w:tcW w:w="190" w:type="pct"/>
            <w:vAlign w:val="center"/>
          </w:tcPr>
          <w:p w:rsidR="00E35D4F" w:rsidRPr="006D2DB3" w:rsidRDefault="00E35D4F" w:rsidP="00E85CE6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</w:t>
            </w:r>
          </w:p>
        </w:tc>
        <w:tc>
          <w:tcPr>
            <w:tcW w:w="633" w:type="pct"/>
            <w:vAlign w:val="center"/>
          </w:tcPr>
          <w:p w:rsidR="00E35D4F" w:rsidRPr="006D2DB3" w:rsidRDefault="00E35D4F" w:rsidP="001C460C">
            <w:pPr>
              <w:spacing w:before="120" w:line="240" w:lineRule="exact"/>
              <w:jc w:val="center"/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</w:tr>
    </w:tbl>
    <w:p w:rsidR="00F13321" w:rsidRPr="006D2DB3" w:rsidRDefault="00F13321" w:rsidP="00F13321">
      <w:pPr>
        <w:pStyle w:val="ConsPlusNormal"/>
        <w:ind w:firstLine="540"/>
        <w:jc w:val="both"/>
        <w:rPr>
          <w:sz w:val="20"/>
        </w:rPr>
      </w:pPr>
    </w:p>
    <w:p w:rsidR="00F13321" w:rsidRPr="006D2DB3" w:rsidRDefault="008014AF" w:rsidP="001A0E85">
      <w:pPr>
        <w:spacing w:after="200"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4. Структура муниципальной</w:t>
      </w:r>
      <w:r w:rsidR="00F13321" w:rsidRPr="006D2DB3">
        <w:rPr>
          <w:sz w:val="24"/>
          <w:szCs w:val="24"/>
        </w:rPr>
        <w:t xml:space="preserve"> программы</w:t>
      </w:r>
    </w:p>
    <w:tbl>
      <w:tblPr>
        <w:tblW w:w="4982" w:type="pct"/>
        <w:jc w:val="center"/>
        <w:tblLook w:val="01E0" w:firstRow="1" w:lastRow="1" w:firstColumn="1" w:lastColumn="1" w:noHBand="0" w:noVBand="0"/>
      </w:tblPr>
      <w:tblGrid>
        <w:gridCol w:w="880"/>
        <w:gridCol w:w="7986"/>
        <w:gridCol w:w="3571"/>
        <w:gridCol w:w="2861"/>
      </w:tblGrid>
      <w:tr w:rsidR="00F13321" w:rsidRPr="006D2DB3" w:rsidTr="009F458F">
        <w:trPr>
          <w:trHeight w:val="491"/>
          <w:jc w:val="center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321" w:rsidRPr="006D2DB3" w:rsidRDefault="00F13321" w:rsidP="00FE0F82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№ п/п</w:t>
            </w:r>
          </w:p>
        </w:tc>
        <w:tc>
          <w:tcPr>
            <w:tcW w:w="2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321" w:rsidRPr="006D2DB3" w:rsidRDefault="00F13321" w:rsidP="00FE0F82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Задачи структурного элемента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321" w:rsidRPr="006D2DB3" w:rsidRDefault="00F13321" w:rsidP="00FE0F82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Краткое описание ожидаемых эффектов от  реализации задачи структурного элемента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321" w:rsidRPr="006D2DB3" w:rsidRDefault="00F13321" w:rsidP="00FE0F82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Связь</w:t>
            </w:r>
          </w:p>
          <w:p w:rsidR="00F13321" w:rsidRPr="006D2DB3" w:rsidRDefault="00F13321" w:rsidP="00FE0F82">
            <w:pPr>
              <w:spacing w:line="24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с показателями</w:t>
            </w:r>
          </w:p>
        </w:tc>
      </w:tr>
      <w:tr w:rsidR="00F13321" w:rsidRPr="006D2DB3" w:rsidTr="009F458F">
        <w:trPr>
          <w:trHeight w:val="271"/>
          <w:jc w:val="center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321" w:rsidRPr="006D2DB3" w:rsidRDefault="00F13321" w:rsidP="00FE0F82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2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321" w:rsidRPr="006D2DB3" w:rsidRDefault="00F13321" w:rsidP="00FE0F82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321" w:rsidRPr="006D2DB3" w:rsidRDefault="00F13321" w:rsidP="00FE0F82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321" w:rsidRPr="006D2DB3" w:rsidRDefault="00F13321" w:rsidP="00FE0F82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4</w:t>
            </w:r>
          </w:p>
        </w:tc>
      </w:tr>
      <w:tr w:rsidR="00F13321" w:rsidRPr="006D2DB3" w:rsidTr="00246E0D">
        <w:trPr>
          <w:trHeight w:val="279"/>
          <w:jc w:val="center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321" w:rsidRPr="006D2DB3" w:rsidRDefault="00F13321" w:rsidP="00FE0F82">
            <w:pPr>
              <w:spacing w:before="120" w:line="240" w:lineRule="exact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6D2DB3">
              <w:rPr>
                <w:rFonts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47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321" w:rsidRPr="006D2DB3" w:rsidRDefault="00F13321" w:rsidP="00706388">
            <w:pPr>
              <w:spacing w:before="120" w:line="240" w:lineRule="exact"/>
              <w:rPr>
                <w:rFonts w:cs="Times New Roman"/>
                <w:b/>
                <w:sz w:val="22"/>
                <w:szCs w:val="22"/>
              </w:rPr>
            </w:pPr>
            <w:r w:rsidRPr="006D2DB3">
              <w:rPr>
                <w:rFonts w:cs="Times New Roman"/>
                <w:b/>
                <w:sz w:val="22"/>
                <w:szCs w:val="22"/>
              </w:rPr>
              <w:t xml:space="preserve">Направление (подпрограмма) </w:t>
            </w:r>
            <w:r w:rsidRPr="00DA218C">
              <w:rPr>
                <w:rFonts w:cs="Times New Roman"/>
                <w:b/>
                <w:sz w:val="22"/>
                <w:szCs w:val="22"/>
              </w:rPr>
              <w:t>«</w:t>
            </w:r>
            <w:r w:rsidR="00DA218C" w:rsidRPr="00DA218C">
              <w:rPr>
                <w:rFonts w:cs="Times New Roman"/>
                <w:b/>
                <w:sz w:val="22"/>
                <w:szCs w:val="22"/>
              </w:rPr>
              <w:t>Организация и обеспечение осуществления бюджетного проц</w:t>
            </w:r>
            <w:r w:rsidR="00A904B8">
              <w:rPr>
                <w:rFonts w:cs="Times New Roman"/>
                <w:b/>
                <w:sz w:val="22"/>
                <w:szCs w:val="22"/>
              </w:rPr>
              <w:t xml:space="preserve">есса, управление муниципальным долгом </w:t>
            </w:r>
            <w:r w:rsidR="00706388">
              <w:rPr>
                <w:rFonts w:cs="Times New Roman"/>
                <w:b/>
                <w:sz w:val="22"/>
                <w:szCs w:val="22"/>
              </w:rPr>
              <w:t>Поддорского</w:t>
            </w:r>
            <w:r w:rsidR="00A904B8">
              <w:rPr>
                <w:rFonts w:cs="Times New Roman"/>
                <w:b/>
                <w:sz w:val="22"/>
                <w:szCs w:val="22"/>
              </w:rPr>
              <w:t xml:space="preserve"> муниципального округа</w:t>
            </w:r>
            <w:r w:rsidRPr="00DA218C">
              <w:rPr>
                <w:rFonts w:cs="Times New Roman"/>
                <w:b/>
                <w:sz w:val="22"/>
                <w:szCs w:val="22"/>
              </w:rPr>
              <w:t>»</w:t>
            </w:r>
          </w:p>
        </w:tc>
      </w:tr>
      <w:tr w:rsidR="00F13321" w:rsidRPr="006D2DB3" w:rsidTr="00246E0D">
        <w:trPr>
          <w:trHeight w:val="279"/>
          <w:jc w:val="center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321" w:rsidRPr="006D2DB3" w:rsidRDefault="00F13321" w:rsidP="00FE0F82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1.</w:t>
            </w:r>
            <w:r w:rsidR="002D0B8C" w:rsidRPr="006D2DB3">
              <w:rPr>
                <w:rFonts w:cs="Times New Roman"/>
                <w:sz w:val="22"/>
                <w:szCs w:val="22"/>
              </w:rPr>
              <w:t>1</w:t>
            </w:r>
            <w:r w:rsidRPr="006D2DB3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47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321" w:rsidRPr="006D2DB3" w:rsidRDefault="00F13321" w:rsidP="00A904B8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Комплекс процессных мероприятий «</w:t>
            </w:r>
            <w:r w:rsidR="00F90A6E" w:rsidRPr="006D2DB3">
              <w:rPr>
                <w:rFonts w:cs="Times New Roman"/>
                <w:sz w:val="22"/>
                <w:szCs w:val="22"/>
              </w:rPr>
              <w:t>Обслужив</w:t>
            </w:r>
            <w:r w:rsidR="00A904B8">
              <w:rPr>
                <w:rFonts w:cs="Times New Roman"/>
                <w:sz w:val="22"/>
                <w:szCs w:val="22"/>
              </w:rPr>
              <w:t>ание и погашение муниципального долга округа</w:t>
            </w:r>
            <w:r w:rsidRPr="006D2DB3">
              <w:rPr>
                <w:rFonts w:cs="Times New Roman"/>
                <w:sz w:val="22"/>
                <w:szCs w:val="22"/>
              </w:rPr>
              <w:t>»</w:t>
            </w:r>
          </w:p>
        </w:tc>
      </w:tr>
      <w:tr w:rsidR="00F13321" w:rsidRPr="006D2DB3" w:rsidTr="00246E0D">
        <w:trPr>
          <w:trHeight w:val="222"/>
          <w:jc w:val="center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321" w:rsidRPr="006D2DB3" w:rsidRDefault="00F13321" w:rsidP="00FE0F82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321" w:rsidRPr="006D2DB3" w:rsidRDefault="008C1890" w:rsidP="00FE0F82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eastAsia="Times New Roman" w:cs="Times New Roman"/>
                <w:color w:val="000000"/>
                <w:spacing w:val="-2"/>
                <w:sz w:val="22"/>
                <w:szCs w:val="22"/>
              </w:rPr>
              <w:t xml:space="preserve">Ответственный за реализацию: </w:t>
            </w:r>
            <w:r w:rsidR="00A904B8">
              <w:rPr>
                <w:rFonts w:cs="Times New Roman"/>
                <w:sz w:val="22"/>
                <w:szCs w:val="22"/>
              </w:rPr>
              <w:t>Комитет финансов муниципального округа</w:t>
            </w:r>
          </w:p>
        </w:tc>
        <w:tc>
          <w:tcPr>
            <w:tcW w:w="21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321" w:rsidRPr="006D2DB3" w:rsidRDefault="00F13321" w:rsidP="00FE0F82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-</w:t>
            </w:r>
          </w:p>
        </w:tc>
      </w:tr>
      <w:tr w:rsidR="00F13321" w:rsidRPr="006D2DB3" w:rsidTr="009F458F">
        <w:trPr>
          <w:trHeight w:val="171"/>
          <w:jc w:val="center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321" w:rsidRPr="006D2DB3" w:rsidRDefault="00F13321" w:rsidP="00FE0F82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1.</w:t>
            </w:r>
            <w:r w:rsidR="002D0B8C" w:rsidRPr="006D2DB3">
              <w:rPr>
                <w:rFonts w:cs="Times New Roman"/>
                <w:sz w:val="22"/>
                <w:szCs w:val="22"/>
              </w:rPr>
              <w:t>1</w:t>
            </w:r>
            <w:r w:rsidRPr="006D2DB3">
              <w:rPr>
                <w:rFonts w:cs="Times New Roman"/>
                <w:sz w:val="22"/>
                <w:szCs w:val="22"/>
              </w:rPr>
              <w:t>.1</w:t>
            </w:r>
          </w:p>
        </w:tc>
        <w:tc>
          <w:tcPr>
            <w:tcW w:w="2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321" w:rsidRPr="006D2DB3" w:rsidRDefault="00244487" w:rsidP="00706388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о</w:t>
            </w:r>
            <w:r w:rsidR="0000315A" w:rsidRPr="006D2DB3">
              <w:rPr>
                <w:rFonts w:cs="Times New Roman"/>
                <w:sz w:val="22"/>
                <w:szCs w:val="22"/>
              </w:rPr>
              <w:t xml:space="preserve">беспечено исполнение долговых обязательств </w:t>
            </w:r>
            <w:r w:rsidR="00706388">
              <w:rPr>
                <w:rFonts w:cs="Times New Roman"/>
                <w:sz w:val="22"/>
                <w:szCs w:val="22"/>
              </w:rPr>
              <w:t>Поддорского</w:t>
            </w:r>
            <w:r w:rsidR="00A904B8">
              <w:rPr>
                <w:rFonts w:cs="Times New Roman"/>
                <w:sz w:val="22"/>
                <w:szCs w:val="22"/>
              </w:rPr>
              <w:t xml:space="preserve"> муниципального округа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321" w:rsidRPr="006D2DB3" w:rsidRDefault="00244487" w:rsidP="00FE0F82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п</w:t>
            </w:r>
            <w:r w:rsidR="0000315A" w:rsidRPr="006D2DB3">
              <w:rPr>
                <w:rFonts w:cs="Times New Roman"/>
                <w:sz w:val="22"/>
                <w:szCs w:val="22"/>
              </w:rPr>
              <w:t>еречислены денежные средст</w:t>
            </w:r>
            <w:r w:rsidR="00A904B8">
              <w:rPr>
                <w:rFonts w:cs="Times New Roman"/>
                <w:sz w:val="22"/>
                <w:szCs w:val="22"/>
              </w:rPr>
              <w:t>ва на обслуживание и погашение муниципального</w:t>
            </w:r>
            <w:r w:rsidR="0000315A" w:rsidRPr="006D2DB3">
              <w:rPr>
                <w:rFonts w:cs="Times New Roman"/>
                <w:sz w:val="22"/>
                <w:szCs w:val="22"/>
              </w:rPr>
              <w:t xml:space="preserve"> долга о</w:t>
            </w:r>
            <w:r w:rsidR="00A904B8">
              <w:rPr>
                <w:rFonts w:cs="Times New Roman"/>
                <w:sz w:val="22"/>
                <w:szCs w:val="22"/>
              </w:rPr>
              <w:t>круга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321" w:rsidRPr="006D2DB3" w:rsidRDefault="008C1890" w:rsidP="00706388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eastAsia="Times New Roman" w:cs="Times New Roman"/>
                <w:color w:val="000000"/>
                <w:spacing w:val="-2"/>
                <w:sz w:val="22"/>
                <w:szCs w:val="22"/>
              </w:rPr>
              <w:t xml:space="preserve">Уровень долговой нагрузки по рыночным заимствованиям </w:t>
            </w:r>
            <w:r w:rsidR="00706388">
              <w:rPr>
                <w:rFonts w:eastAsia="Times New Roman" w:cs="Times New Roman"/>
                <w:color w:val="000000"/>
                <w:spacing w:val="-2"/>
                <w:sz w:val="22"/>
                <w:szCs w:val="22"/>
              </w:rPr>
              <w:t>Поддорского</w:t>
            </w:r>
            <w:r w:rsidR="00A904B8">
              <w:rPr>
                <w:rFonts w:eastAsia="Times New Roman" w:cs="Times New Roman"/>
                <w:color w:val="000000"/>
                <w:spacing w:val="-2"/>
                <w:sz w:val="22"/>
                <w:szCs w:val="22"/>
              </w:rPr>
              <w:t xml:space="preserve"> муниципального округа</w:t>
            </w:r>
          </w:p>
        </w:tc>
      </w:tr>
      <w:tr w:rsidR="009F458F" w:rsidRPr="006D2DB3" w:rsidTr="009F458F">
        <w:trPr>
          <w:trHeight w:val="171"/>
          <w:jc w:val="center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8F" w:rsidRPr="006D2DB3" w:rsidRDefault="009F458F" w:rsidP="00706388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1.</w:t>
            </w:r>
            <w:r w:rsidR="00706388">
              <w:rPr>
                <w:rFonts w:cs="Times New Roman"/>
                <w:sz w:val="22"/>
                <w:szCs w:val="22"/>
              </w:rPr>
              <w:t>2</w:t>
            </w:r>
            <w:r w:rsidRPr="006D2DB3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2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8F" w:rsidRPr="006D2DB3" w:rsidRDefault="009F458F" w:rsidP="00BD5272">
            <w:pPr>
              <w:autoSpaceDE w:val="0"/>
              <w:autoSpaceDN w:val="0"/>
              <w:adjustRightInd w:val="0"/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Комплекс процессных мероприятий «Повышение качеств</w:t>
            </w:r>
            <w:r w:rsidR="00A904B8">
              <w:rPr>
                <w:rFonts w:cs="Times New Roman"/>
                <w:sz w:val="22"/>
                <w:szCs w:val="22"/>
              </w:rPr>
              <w:t xml:space="preserve">а управления </w:t>
            </w:r>
            <w:r w:rsidRPr="006D2DB3">
              <w:rPr>
                <w:rFonts w:cs="Times New Roman"/>
                <w:sz w:val="22"/>
                <w:szCs w:val="22"/>
              </w:rPr>
              <w:t xml:space="preserve"> муниципальными финансами»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8F" w:rsidRPr="006D2DB3" w:rsidRDefault="009F458F" w:rsidP="00FE0F82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8F" w:rsidRPr="006D2DB3" w:rsidRDefault="009F458F" w:rsidP="00FE0F82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</w:p>
        </w:tc>
      </w:tr>
      <w:tr w:rsidR="009F458F" w:rsidRPr="006D2DB3" w:rsidTr="009F458F">
        <w:trPr>
          <w:trHeight w:val="171"/>
          <w:jc w:val="center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8F" w:rsidRPr="006D2DB3" w:rsidRDefault="009F458F" w:rsidP="00FE0F82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8F" w:rsidRPr="006D2DB3" w:rsidRDefault="009F458F" w:rsidP="00A904B8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eastAsia="Times New Roman" w:cs="Times New Roman"/>
                <w:color w:val="000000"/>
                <w:spacing w:val="-2"/>
                <w:sz w:val="22"/>
                <w:szCs w:val="22"/>
              </w:rPr>
              <w:t>Ответственный за реализацию</w:t>
            </w:r>
            <w:r w:rsidR="00A904B8">
              <w:rPr>
                <w:rFonts w:eastAsia="Times New Roman" w:cs="Times New Roman"/>
                <w:color w:val="000000"/>
                <w:spacing w:val="-2"/>
                <w:sz w:val="22"/>
                <w:szCs w:val="22"/>
              </w:rPr>
              <w:t>: Комитет финансов муниципального округа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8F" w:rsidRPr="006D2DB3" w:rsidRDefault="009F458F" w:rsidP="00BD5272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8F" w:rsidRPr="006D2DB3" w:rsidRDefault="009F458F" w:rsidP="00FE0F82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</w:p>
        </w:tc>
      </w:tr>
      <w:tr w:rsidR="009F458F" w:rsidRPr="006D2DB3" w:rsidTr="009F458F">
        <w:trPr>
          <w:trHeight w:val="171"/>
          <w:jc w:val="center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8F" w:rsidRPr="006D2DB3" w:rsidRDefault="009F458F" w:rsidP="00706388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1.</w:t>
            </w:r>
            <w:r w:rsidR="00706388">
              <w:rPr>
                <w:rFonts w:cs="Times New Roman"/>
                <w:sz w:val="22"/>
                <w:szCs w:val="22"/>
              </w:rPr>
              <w:t>2</w:t>
            </w:r>
            <w:r w:rsidRPr="006D2DB3">
              <w:rPr>
                <w:rFonts w:cs="Times New Roman"/>
                <w:sz w:val="22"/>
                <w:szCs w:val="22"/>
              </w:rPr>
              <w:t>.</w:t>
            </w:r>
            <w:r w:rsidR="00706388">
              <w:rPr>
                <w:rFonts w:cs="Times New Roman"/>
                <w:sz w:val="22"/>
                <w:szCs w:val="22"/>
              </w:rPr>
              <w:t>1</w:t>
            </w:r>
            <w:r w:rsidRPr="006D2DB3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2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8F" w:rsidRPr="006D2DB3" w:rsidRDefault="009F458F" w:rsidP="00706388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 xml:space="preserve">повышение уровня профессиональной подготовки </w:t>
            </w:r>
            <w:r w:rsidR="0059084C">
              <w:rPr>
                <w:rFonts w:cs="Times New Roman"/>
                <w:sz w:val="22"/>
                <w:szCs w:val="22"/>
              </w:rPr>
              <w:t xml:space="preserve">муниципальных служащих </w:t>
            </w:r>
            <w:r w:rsidR="00706388">
              <w:rPr>
                <w:rFonts w:cs="Times New Roman"/>
                <w:sz w:val="22"/>
                <w:szCs w:val="22"/>
              </w:rPr>
              <w:t>Поддорского</w:t>
            </w:r>
            <w:r w:rsidR="0059084C">
              <w:rPr>
                <w:rFonts w:cs="Times New Roman"/>
                <w:sz w:val="22"/>
                <w:szCs w:val="22"/>
              </w:rPr>
              <w:t xml:space="preserve"> муниципального округа</w:t>
            </w:r>
            <w:r w:rsidRPr="006D2DB3">
              <w:rPr>
                <w:rFonts w:cs="Times New Roman"/>
                <w:sz w:val="22"/>
                <w:szCs w:val="22"/>
              </w:rPr>
              <w:t xml:space="preserve">, лиц, замещающих </w:t>
            </w:r>
            <w:r w:rsidR="0059084C">
              <w:rPr>
                <w:rFonts w:cs="Times New Roman"/>
                <w:sz w:val="22"/>
                <w:szCs w:val="22"/>
              </w:rPr>
              <w:t xml:space="preserve">муниципальные </w:t>
            </w:r>
            <w:r w:rsidRPr="006D2DB3">
              <w:rPr>
                <w:rFonts w:cs="Times New Roman"/>
                <w:sz w:val="22"/>
                <w:szCs w:val="22"/>
              </w:rPr>
              <w:t xml:space="preserve">должности </w:t>
            </w:r>
            <w:r w:rsidR="00706388">
              <w:rPr>
                <w:rFonts w:cs="Times New Roman"/>
                <w:sz w:val="22"/>
                <w:szCs w:val="22"/>
              </w:rPr>
              <w:t>Поддорского</w:t>
            </w:r>
            <w:r w:rsidR="0059084C">
              <w:rPr>
                <w:rFonts w:cs="Times New Roman"/>
                <w:sz w:val="22"/>
                <w:szCs w:val="22"/>
              </w:rPr>
              <w:t xml:space="preserve"> муниципального округа, </w:t>
            </w:r>
            <w:r w:rsidRPr="006D2DB3">
              <w:rPr>
                <w:rFonts w:cs="Times New Roman"/>
                <w:sz w:val="22"/>
                <w:szCs w:val="22"/>
              </w:rPr>
              <w:t>служа</w:t>
            </w:r>
            <w:r w:rsidR="0059084C">
              <w:rPr>
                <w:rFonts w:cs="Times New Roman"/>
                <w:sz w:val="22"/>
                <w:szCs w:val="22"/>
              </w:rPr>
              <w:t xml:space="preserve">щих </w:t>
            </w:r>
            <w:r w:rsidRPr="006D2DB3">
              <w:rPr>
                <w:rFonts w:cs="Times New Roman"/>
                <w:sz w:val="22"/>
                <w:szCs w:val="22"/>
              </w:rPr>
              <w:t>в сфере повышения эффективности бюджетных расходов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8F" w:rsidRPr="006D2DB3" w:rsidRDefault="009F458F" w:rsidP="00BD5272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 xml:space="preserve">обеспечено проведение </w:t>
            </w:r>
            <w:r w:rsidR="00D76D8D" w:rsidRPr="006D2DB3">
              <w:rPr>
                <w:rFonts w:cs="Times New Roman"/>
                <w:sz w:val="22"/>
                <w:szCs w:val="22"/>
              </w:rPr>
              <w:t>профессиональной переподготовки, курсов повышения квалификации и участие в семинарах, совещаниях, конференциях,  «круглых столах» руководителей и специалистов фи</w:t>
            </w:r>
            <w:r w:rsidR="0059084C">
              <w:rPr>
                <w:rFonts w:cs="Times New Roman"/>
                <w:sz w:val="22"/>
                <w:szCs w:val="22"/>
              </w:rPr>
              <w:t>нансовых органов, муниципальных</w:t>
            </w:r>
            <w:r w:rsidR="00D76D8D" w:rsidRPr="006D2DB3">
              <w:rPr>
                <w:rFonts w:cs="Times New Roman"/>
                <w:sz w:val="22"/>
                <w:szCs w:val="22"/>
              </w:rPr>
              <w:t xml:space="preserve"> служа</w:t>
            </w:r>
            <w:r w:rsidR="0059084C">
              <w:rPr>
                <w:rFonts w:cs="Times New Roman"/>
                <w:sz w:val="22"/>
                <w:szCs w:val="22"/>
              </w:rPr>
              <w:t xml:space="preserve">щих  и служащих </w:t>
            </w:r>
            <w:r w:rsidR="00706388">
              <w:rPr>
                <w:rFonts w:cs="Times New Roman"/>
                <w:sz w:val="22"/>
                <w:szCs w:val="22"/>
              </w:rPr>
              <w:t>Поддорского</w:t>
            </w:r>
            <w:r w:rsidR="0059084C">
              <w:rPr>
                <w:rFonts w:cs="Times New Roman"/>
                <w:sz w:val="22"/>
                <w:szCs w:val="22"/>
              </w:rPr>
              <w:t xml:space="preserve"> муниципального округа</w:t>
            </w:r>
            <w:r w:rsidR="00D76D8D" w:rsidRPr="006D2DB3">
              <w:rPr>
                <w:rFonts w:cs="Times New Roman"/>
                <w:sz w:val="22"/>
                <w:szCs w:val="22"/>
              </w:rPr>
              <w:t xml:space="preserve">, лиц, замещающих </w:t>
            </w:r>
            <w:r w:rsidR="0059084C">
              <w:rPr>
                <w:rFonts w:cs="Times New Roman"/>
                <w:sz w:val="22"/>
                <w:szCs w:val="22"/>
              </w:rPr>
              <w:t>муниципальные</w:t>
            </w:r>
            <w:r w:rsidR="00D76D8D" w:rsidRPr="006D2DB3">
              <w:rPr>
                <w:rFonts w:cs="Times New Roman"/>
                <w:sz w:val="22"/>
                <w:szCs w:val="22"/>
              </w:rPr>
              <w:t xml:space="preserve"> должно</w:t>
            </w:r>
            <w:r w:rsidR="009401EE">
              <w:rPr>
                <w:rFonts w:cs="Times New Roman"/>
                <w:sz w:val="22"/>
                <w:szCs w:val="22"/>
              </w:rPr>
              <w:t>сти</w:t>
            </w:r>
            <w:r w:rsidR="00D76D8D" w:rsidRPr="006D2DB3">
              <w:rPr>
                <w:rFonts w:cs="Times New Roman"/>
                <w:sz w:val="22"/>
                <w:szCs w:val="22"/>
              </w:rPr>
              <w:t xml:space="preserve">, а также работников </w:t>
            </w:r>
            <w:r w:rsidR="0059084C">
              <w:rPr>
                <w:rFonts w:cs="Times New Roman"/>
                <w:sz w:val="22"/>
                <w:szCs w:val="22"/>
              </w:rPr>
              <w:lastRenderedPageBreak/>
              <w:t>муниципальных</w:t>
            </w:r>
            <w:r w:rsidR="00D76D8D" w:rsidRPr="006D2DB3">
              <w:rPr>
                <w:rFonts w:cs="Times New Roman"/>
                <w:sz w:val="22"/>
                <w:szCs w:val="22"/>
              </w:rPr>
              <w:t xml:space="preserve"> учреждений </w:t>
            </w:r>
            <w:r w:rsidR="0059084C">
              <w:rPr>
                <w:rFonts w:cs="Times New Roman"/>
                <w:sz w:val="22"/>
                <w:szCs w:val="22"/>
              </w:rPr>
              <w:t xml:space="preserve"> округа </w:t>
            </w:r>
            <w:r w:rsidR="00D76D8D" w:rsidRPr="006D2DB3">
              <w:rPr>
                <w:rFonts w:cs="Times New Roman"/>
                <w:sz w:val="22"/>
                <w:szCs w:val="22"/>
              </w:rPr>
              <w:t>в сфере повышения эффективности бюджетных расхо</w:t>
            </w:r>
            <w:r w:rsidR="0059084C">
              <w:rPr>
                <w:rFonts w:cs="Times New Roman"/>
                <w:sz w:val="22"/>
                <w:szCs w:val="22"/>
              </w:rPr>
              <w:t>дов</w:t>
            </w:r>
          </w:p>
          <w:p w:rsidR="009F458F" w:rsidRPr="006D2DB3" w:rsidRDefault="009F458F" w:rsidP="00BD5272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8F" w:rsidRPr="006D2DB3" w:rsidRDefault="009F458F" w:rsidP="00BD5272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lastRenderedPageBreak/>
              <w:t>-</w:t>
            </w:r>
          </w:p>
        </w:tc>
      </w:tr>
      <w:tr w:rsidR="009F458F" w:rsidRPr="006D2DB3" w:rsidTr="00246E0D">
        <w:trPr>
          <w:trHeight w:val="171"/>
          <w:jc w:val="center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8F" w:rsidRPr="006D2DB3" w:rsidRDefault="0025052B" w:rsidP="00FE0F82">
            <w:pPr>
              <w:spacing w:before="120" w:line="240" w:lineRule="exact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lastRenderedPageBreak/>
              <w:t>2</w:t>
            </w:r>
            <w:r w:rsidR="009F458F" w:rsidRPr="006D2DB3">
              <w:rPr>
                <w:rFonts w:cs="Times New Roman"/>
                <w:b/>
                <w:sz w:val="22"/>
                <w:szCs w:val="22"/>
              </w:rPr>
              <w:t>.</w:t>
            </w:r>
          </w:p>
        </w:tc>
        <w:tc>
          <w:tcPr>
            <w:tcW w:w="47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8F" w:rsidRPr="006D2DB3" w:rsidRDefault="009F458F" w:rsidP="009401EE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b/>
                <w:sz w:val="22"/>
                <w:szCs w:val="22"/>
              </w:rPr>
              <w:t>Направление (подпрограмма) «Повышение финансовой и налоговой грамотност</w:t>
            </w:r>
            <w:r w:rsidR="00A904B8">
              <w:rPr>
                <w:rFonts w:cs="Times New Roman"/>
                <w:b/>
                <w:sz w:val="22"/>
                <w:szCs w:val="22"/>
              </w:rPr>
              <w:t xml:space="preserve">и населения </w:t>
            </w:r>
            <w:r w:rsidR="009401EE">
              <w:rPr>
                <w:rFonts w:cs="Times New Roman"/>
                <w:b/>
                <w:sz w:val="22"/>
                <w:szCs w:val="22"/>
              </w:rPr>
              <w:t>Поддорского</w:t>
            </w:r>
            <w:r w:rsidR="00A904B8">
              <w:rPr>
                <w:rFonts w:cs="Times New Roman"/>
                <w:b/>
                <w:sz w:val="22"/>
                <w:szCs w:val="22"/>
              </w:rPr>
              <w:t xml:space="preserve"> муниципального округа</w:t>
            </w:r>
            <w:r w:rsidRPr="006D2DB3">
              <w:rPr>
                <w:rFonts w:cs="Times New Roman"/>
                <w:b/>
                <w:sz w:val="22"/>
                <w:szCs w:val="22"/>
              </w:rPr>
              <w:t>»</w:t>
            </w:r>
          </w:p>
        </w:tc>
      </w:tr>
      <w:tr w:rsidR="009F458F" w:rsidRPr="006D2DB3" w:rsidTr="00246E0D">
        <w:trPr>
          <w:trHeight w:val="171"/>
          <w:jc w:val="center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8F" w:rsidRPr="006D2DB3" w:rsidRDefault="0025052B" w:rsidP="00FE0F82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</w:t>
            </w:r>
            <w:r w:rsidR="009F458F" w:rsidRPr="006D2DB3">
              <w:rPr>
                <w:rFonts w:cs="Times New Roman"/>
                <w:sz w:val="22"/>
                <w:szCs w:val="22"/>
              </w:rPr>
              <w:t>.1.</w:t>
            </w:r>
          </w:p>
        </w:tc>
        <w:tc>
          <w:tcPr>
            <w:tcW w:w="47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8F" w:rsidRPr="006D2DB3" w:rsidRDefault="009F458F" w:rsidP="00FE0F82">
            <w:pPr>
              <w:autoSpaceDE w:val="0"/>
              <w:autoSpaceDN w:val="0"/>
              <w:adjustRightInd w:val="0"/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Приоритетный региональный проект «Повышение финансовой и налоговой грамотности населения Новгородской области»</w:t>
            </w:r>
          </w:p>
          <w:p w:rsidR="009F458F" w:rsidRPr="006D2DB3" w:rsidRDefault="009F458F" w:rsidP="009401EE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(</w:t>
            </w:r>
            <w:r w:rsidR="009401EE">
              <w:rPr>
                <w:rFonts w:cs="Times New Roman"/>
                <w:sz w:val="22"/>
                <w:szCs w:val="22"/>
              </w:rPr>
              <w:t>Петров Сергей Николаевич</w:t>
            </w:r>
            <w:r w:rsidRPr="006D2DB3">
              <w:rPr>
                <w:rFonts w:eastAsia="Times New Roman" w:cs="Times New Roman"/>
                <w:color w:val="000000"/>
                <w:spacing w:val="-2"/>
                <w:sz w:val="22"/>
                <w:szCs w:val="22"/>
              </w:rPr>
              <w:t xml:space="preserve"> - куратор</w:t>
            </w:r>
            <w:r w:rsidRPr="006D2DB3">
              <w:rPr>
                <w:rFonts w:cs="Times New Roman"/>
                <w:sz w:val="22"/>
                <w:szCs w:val="22"/>
              </w:rPr>
              <w:t>)</w:t>
            </w:r>
          </w:p>
        </w:tc>
      </w:tr>
      <w:tr w:rsidR="009F458F" w:rsidRPr="006D2DB3" w:rsidTr="00246E0D">
        <w:trPr>
          <w:trHeight w:val="171"/>
          <w:jc w:val="center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8F" w:rsidRPr="006D2DB3" w:rsidRDefault="009F458F" w:rsidP="00FE0F82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8F" w:rsidRPr="006D2DB3" w:rsidRDefault="009F458F" w:rsidP="009401EE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eastAsia="Times New Roman" w:cs="Times New Roman"/>
                <w:color w:val="000000"/>
                <w:spacing w:val="-2"/>
                <w:sz w:val="22"/>
                <w:szCs w:val="22"/>
              </w:rPr>
              <w:t xml:space="preserve">Ответственный за реализацию: </w:t>
            </w:r>
            <w:r w:rsidR="00A904B8">
              <w:rPr>
                <w:rFonts w:cs="Times New Roman"/>
                <w:sz w:val="22"/>
                <w:szCs w:val="22"/>
              </w:rPr>
              <w:t xml:space="preserve">Комитет финансов </w:t>
            </w:r>
            <w:r w:rsidR="009401EE">
              <w:rPr>
                <w:rFonts w:cs="Times New Roman"/>
                <w:sz w:val="22"/>
                <w:szCs w:val="22"/>
              </w:rPr>
              <w:t>Поддо</w:t>
            </w:r>
            <w:r w:rsidR="000B530B">
              <w:rPr>
                <w:rFonts w:cs="Times New Roman"/>
                <w:sz w:val="22"/>
                <w:szCs w:val="22"/>
              </w:rPr>
              <w:t>р</w:t>
            </w:r>
            <w:r w:rsidR="009401EE">
              <w:rPr>
                <w:rFonts w:cs="Times New Roman"/>
                <w:sz w:val="22"/>
                <w:szCs w:val="22"/>
              </w:rPr>
              <w:t>ского</w:t>
            </w:r>
            <w:r w:rsidR="00A904B8">
              <w:rPr>
                <w:rFonts w:cs="Times New Roman"/>
                <w:sz w:val="22"/>
                <w:szCs w:val="22"/>
              </w:rPr>
              <w:t xml:space="preserve"> муниципального округа</w:t>
            </w:r>
          </w:p>
        </w:tc>
        <w:tc>
          <w:tcPr>
            <w:tcW w:w="21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8F" w:rsidRPr="006D2DB3" w:rsidRDefault="00A904B8" w:rsidP="00FE0F82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Срок реализации: 2026</w:t>
            </w:r>
            <w:r w:rsidR="009F458F" w:rsidRPr="006D2DB3">
              <w:rPr>
                <w:rFonts w:cs="Times New Roman"/>
                <w:sz w:val="22"/>
                <w:szCs w:val="22"/>
              </w:rPr>
              <w:t>-2030</w:t>
            </w:r>
          </w:p>
        </w:tc>
      </w:tr>
      <w:tr w:rsidR="003D1B99" w:rsidRPr="006D2DB3" w:rsidTr="009F458F">
        <w:trPr>
          <w:trHeight w:val="171"/>
          <w:jc w:val="center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B99" w:rsidRPr="006D2DB3" w:rsidRDefault="0025052B" w:rsidP="00FE0F82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</w:t>
            </w:r>
            <w:r w:rsidR="003D1B99" w:rsidRPr="006D2DB3">
              <w:rPr>
                <w:rFonts w:cs="Times New Roman"/>
                <w:sz w:val="22"/>
                <w:szCs w:val="22"/>
              </w:rPr>
              <w:t>.1.</w:t>
            </w:r>
            <w:r w:rsidR="00E35C82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2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B99" w:rsidRPr="006D2DB3" w:rsidRDefault="003D1B99" w:rsidP="006E7EA2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формирование основ рационального финансового поведения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C3" w:rsidRPr="006D2DB3" w:rsidRDefault="00A523C3" w:rsidP="00A523C3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 xml:space="preserve">обеспечено формирование и закрепление навыков осознанного финансового поведения, развитие механизмов информирования населения по актуальным вопросам финансовой грамотности, в том числе в области цифровых услуг, финансовой </w:t>
            </w:r>
            <w:proofErr w:type="spellStart"/>
            <w:r w:rsidRPr="006D2DB3">
              <w:rPr>
                <w:rFonts w:cs="Times New Roman"/>
                <w:sz w:val="22"/>
                <w:szCs w:val="22"/>
              </w:rPr>
              <w:t>киберграмотности</w:t>
            </w:r>
            <w:proofErr w:type="spellEnd"/>
            <w:r w:rsidRPr="006D2DB3">
              <w:rPr>
                <w:rFonts w:cs="Times New Roman"/>
                <w:sz w:val="22"/>
                <w:szCs w:val="22"/>
              </w:rPr>
              <w:t xml:space="preserve"> и </w:t>
            </w:r>
            <w:proofErr w:type="spellStart"/>
            <w:r w:rsidRPr="006D2DB3">
              <w:rPr>
                <w:rFonts w:cs="Times New Roman"/>
                <w:sz w:val="22"/>
                <w:szCs w:val="22"/>
              </w:rPr>
              <w:t>кибергигиены</w:t>
            </w:r>
            <w:proofErr w:type="spellEnd"/>
            <w:r w:rsidRPr="006D2DB3">
              <w:rPr>
                <w:rFonts w:cs="Times New Roman"/>
                <w:sz w:val="22"/>
                <w:szCs w:val="22"/>
              </w:rPr>
              <w:t xml:space="preserve">, в инвестиционной, пенсионной, налоговой, бюджетной и жилищной сферах, ведение просветительской деятельности в отношении социально уязвимых групп населения, </w:t>
            </w:r>
            <w:proofErr w:type="spellStart"/>
            <w:r w:rsidRPr="006D2DB3">
              <w:rPr>
                <w:rFonts w:cs="Times New Roman"/>
                <w:sz w:val="22"/>
                <w:szCs w:val="22"/>
              </w:rPr>
              <w:t>таргетированная</w:t>
            </w:r>
            <w:proofErr w:type="spellEnd"/>
            <w:r w:rsidRPr="006D2DB3">
              <w:rPr>
                <w:rFonts w:cs="Times New Roman"/>
                <w:sz w:val="22"/>
                <w:szCs w:val="22"/>
              </w:rPr>
              <w:t xml:space="preserve"> работа с целевыми аудиториями</w:t>
            </w:r>
            <w:r w:rsidR="00D4177F" w:rsidRPr="006D2DB3">
              <w:rPr>
                <w:rFonts w:cs="Times New Roman"/>
                <w:sz w:val="22"/>
                <w:szCs w:val="22"/>
              </w:rPr>
              <w:t>;</w:t>
            </w:r>
          </w:p>
          <w:p w:rsidR="00D4177F" w:rsidRPr="006D2DB3" w:rsidRDefault="00D4177F" w:rsidP="00D4177F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обеспечена доступность финансовых услуг (включая доступность проверенной информации о соответствующих финансовых услугах) для всех целевых групп населения, в том числе проживающих в сельской местности, малонаселенных и труднодоступных (отдаленных) населенных пунктах;</w:t>
            </w:r>
          </w:p>
          <w:p w:rsidR="00D4177F" w:rsidRPr="006D2DB3" w:rsidRDefault="00D4177F" w:rsidP="00D4177F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обеспечена финансовая безопас</w:t>
            </w:r>
            <w:r w:rsidRPr="006D2DB3">
              <w:rPr>
                <w:rFonts w:cs="Times New Roman"/>
                <w:sz w:val="22"/>
                <w:szCs w:val="22"/>
              </w:rPr>
              <w:lastRenderedPageBreak/>
              <w:t>ность, включая формирование у граждан правильных установок и паттернов (моделей) поведения для защиты от возможных рисков в финансовой сфере, эффективную борьбу с мошенничеством, повышение финансовой защищенности потребителей;</w:t>
            </w:r>
          </w:p>
          <w:p w:rsidR="00D4177F" w:rsidRPr="006D2DB3" w:rsidRDefault="00D4177F" w:rsidP="00D4177F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обеспечена поддержка гражданских инициатив и обеспечение открытости бюджетной информации, а также развитие инструментов участия граждан в бюджетном процессе (в том числе механизма инициативного бюджетирования)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DE7" w:rsidRPr="006D2DB3" w:rsidRDefault="00812DE7" w:rsidP="00812DE7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lastRenderedPageBreak/>
              <w:t>Кол</w:t>
            </w:r>
            <w:r w:rsidR="003F6D56">
              <w:rPr>
                <w:rFonts w:cs="Times New Roman"/>
                <w:sz w:val="22"/>
                <w:szCs w:val="22"/>
              </w:rPr>
              <w:t>ичество проведенных муниципальных</w:t>
            </w:r>
            <w:r w:rsidRPr="006D2DB3">
              <w:rPr>
                <w:rFonts w:cs="Times New Roman"/>
                <w:sz w:val="22"/>
                <w:szCs w:val="22"/>
              </w:rPr>
              <w:t xml:space="preserve"> мероприятий, направленных на повышение финансовой грамотности различных целевых групп населения</w:t>
            </w:r>
          </w:p>
          <w:p w:rsidR="00812DE7" w:rsidRPr="006D2DB3" w:rsidRDefault="00812DE7" w:rsidP="00812DE7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Количество специалистов в области финансового просвещения населения, которые прошли обучение по соответствующим программам повышения квалификации, содержащим элементы финансовой грамотности</w:t>
            </w:r>
            <w:r w:rsidR="003F6D56">
              <w:rPr>
                <w:rFonts w:cs="Times New Roman"/>
                <w:sz w:val="22"/>
                <w:szCs w:val="22"/>
              </w:rPr>
              <w:t xml:space="preserve"> (в том числе в региональных </w:t>
            </w:r>
            <w:r w:rsidRPr="006D2DB3">
              <w:rPr>
                <w:rFonts w:cs="Times New Roman"/>
                <w:sz w:val="22"/>
                <w:szCs w:val="22"/>
              </w:rPr>
              <w:t>методических центрах повышения финансовой грамотности населения)</w:t>
            </w:r>
          </w:p>
          <w:p w:rsidR="003D1B99" w:rsidRPr="006D2DB3" w:rsidRDefault="003D1B99" w:rsidP="00812DE7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</w:p>
        </w:tc>
      </w:tr>
      <w:tr w:rsidR="003D1B99" w:rsidRPr="006D2DB3" w:rsidTr="009F458F">
        <w:trPr>
          <w:trHeight w:val="171"/>
          <w:jc w:val="center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B99" w:rsidRPr="006D2DB3" w:rsidRDefault="0025052B" w:rsidP="00FE0F82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t>2</w:t>
            </w:r>
            <w:r w:rsidR="005E0F9D" w:rsidRPr="006D2DB3">
              <w:rPr>
                <w:rFonts w:cs="Times New Roman"/>
                <w:sz w:val="22"/>
                <w:szCs w:val="22"/>
              </w:rPr>
              <w:t>.1.</w:t>
            </w:r>
            <w:r w:rsidR="00E35C82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2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B99" w:rsidRPr="006D2DB3" w:rsidRDefault="005E0F9D" w:rsidP="006E7EA2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создание потенциала в области повышения финансовой грамотности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B99" w:rsidRPr="006D2DB3" w:rsidRDefault="005E0F9D" w:rsidP="005E0F9D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внедрены и своевременно актуализируются образовательные программы, обеспечивающие повышение финансовой грамотности и формирование финансовой культуры населения, в систему образования Новгородской области на всех уровнях, обеспечено развитие институциональной инфраструктуры и учебно-методических ресурсов образовательного сообщества;</w:t>
            </w:r>
          </w:p>
          <w:p w:rsidR="005E0F9D" w:rsidRPr="006D2DB3" w:rsidRDefault="005E0F9D" w:rsidP="005E0F9D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сформирована инфраструктура, обеспечивающая доступное информирование и ответственное консультирование по вопросам использования финансовых продуктов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DE7" w:rsidRPr="006D2DB3" w:rsidRDefault="00812DE7" w:rsidP="00812DE7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Количество (доля) обучающихся в общеобразовательных организациях, осуществляющих деятель</w:t>
            </w:r>
            <w:r w:rsidR="00C2457E">
              <w:rPr>
                <w:rFonts w:cs="Times New Roman"/>
                <w:sz w:val="22"/>
                <w:szCs w:val="22"/>
              </w:rPr>
              <w:t xml:space="preserve">ность на территории </w:t>
            </w:r>
            <w:r w:rsidR="000B530B">
              <w:rPr>
                <w:rFonts w:cs="Times New Roman"/>
                <w:sz w:val="22"/>
                <w:szCs w:val="22"/>
              </w:rPr>
              <w:t>Поддорского</w:t>
            </w:r>
            <w:r w:rsidR="00C2457E">
              <w:rPr>
                <w:rFonts w:cs="Times New Roman"/>
                <w:sz w:val="22"/>
                <w:szCs w:val="22"/>
              </w:rPr>
              <w:t xml:space="preserve"> муниципального округа</w:t>
            </w:r>
            <w:r w:rsidRPr="006D2DB3">
              <w:rPr>
                <w:rFonts w:cs="Times New Roman"/>
                <w:sz w:val="22"/>
                <w:szCs w:val="22"/>
              </w:rPr>
              <w:t>, которые освоили элементы финансовой грамотности в рамках обучения по образовательным программам начального общего образования, образовательным программам основного общего образования, образовательным программам среднего общего образования;</w:t>
            </w:r>
          </w:p>
          <w:p w:rsidR="00812DE7" w:rsidRPr="006D2DB3" w:rsidRDefault="00812DE7" w:rsidP="006E7EA2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Количество созданных и функционирующих информационных ресурсов, способствующих повышению финансовой грамотности</w:t>
            </w:r>
          </w:p>
        </w:tc>
      </w:tr>
      <w:tr w:rsidR="003D1B99" w:rsidRPr="006D2DB3" w:rsidTr="009F458F">
        <w:trPr>
          <w:trHeight w:val="171"/>
          <w:jc w:val="center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B99" w:rsidRPr="00A0369B" w:rsidRDefault="0025052B" w:rsidP="00FE0F82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t>2</w:t>
            </w:r>
            <w:r w:rsidR="005E0F9D" w:rsidRPr="006D2DB3">
              <w:rPr>
                <w:rFonts w:cs="Times New Roman"/>
                <w:sz w:val="22"/>
                <w:szCs w:val="22"/>
              </w:rPr>
              <w:t>.1.</w:t>
            </w:r>
            <w:r w:rsidR="00E35C82"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2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B99" w:rsidRPr="006D2DB3" w:rsidRDefault="00812DE7" w:rsidP="006E7EA2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проведение информационных кампаний по повышению финансовой грамотности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B99" w:rsidRPr="006D2DB3" w:rsidRDefault="00812DE7" w:rsidP="006E7EA2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обеспечена разработка и проведение информационной кампании, направленной на повышение уровня финансовой грамотности населения Новгородской области и обеспечение защиты прав потребителей финансовых услуг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DE7" w:rsidRPr="006D2DB3" w:rsidRDefault="00812DE7" w:rsidP="00812DE7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Количество публикаций по тематике финансовой грамотности в различных сферах деятельности, размещенных в социальных сетях, средствах массовой информации и на официальных цифровых ресурсах участников проекта, направленных на повышение финансовой грамотности населения;</w:t>
            </w:r>
          </w:p>
          <w:p w:rsidR="003D1B99" w:rsidRPr="006D2DB3" w:rsidRDefault="00812DE7" w:rsidP="00812DE7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Количество информационно-просветительских материалов (буклетов, памяток, брошюр, плакатов и т.д.), разработанных по тематике финансовой грамотности в различных сферах деятельности</w:t>
            </w:r>
          </w:p>
        </w:tc>
      </w:tr>
    </w:tbl>
    <w:p w:rsidR="00FC0E4F" w:rsidRPr="006D2DB3" w:rsidRDefault="00FC0E4F" w:rsidP="00F13321">
      <w:pPr>
        <w:pStyle w:val="ConsPlusNormal"/>
        <w:jc w:val="center"/>
        <w:outlineLvl w:val="2"/>
        <w:rPr>
          <w:sz w:val="22"/>
          <w:szCs w:val="22"/>
        </w:rPr>
      </w:pPr>
    </w:p>
    <w:p w:rsidR="00746EE3" w:rsidRPr="006D2DB3" w:rsidRDefault="00746EE3" w:rsidP="00F13321">
      <w:pPr>
        <w:pStyle w:val="ConsPlusNormal"/>
        <w:jc w:val="center"/>
        <w:outlineLvl w:val="2"/>
        <w:rPr>
          <w:sz w:val="22"/>
          <w:szCs w:val="22"/>
        </w:rPr>
      </w:pPr>
    </w:p>
    <w:p w:rsidR="00F13321" w:rsidRPr="006D2DB3" w:rsidRDefault="00F13321" w:rsidP="00F13321">
      <w:pPr>
        <w:pStyle w:val="ConsPlusNormal"/>
        <w:jc w:val="center"/>
        <w:outlineLvl w:val="2"/>
        <w:rPr>
          <w:sz w:val="22"/>
          <w:szCs w:val="22"/>
        </w:rPr>
      </w:pPr>
      <w:r w:rsidRPr="006D2DB3">
        <w:rPr>
          <w:sz w:val="22"/>
          <w:szCs w:val="22"/>
        </w:rPr>
        <w:t>5. Финансовое обе</w:t>
      </w:r>
      <w:r w:rsidR="00A904B8">
        <w:rPr>
          <w:sz w:val="22"/>
          <w:szCs w:val="22"/>
        </w:rPr>
        <w:t>спечение муниципальной</w:t>
      </w:r>
      <w:r w:rsidRPr="006D2DB3">
        <w:rPr>
          <w:sz w:val="22"/>
          <w:szCs w:val="22"/>
        </w:rPr>
        <w:t xml:space="preserve"> программы </w:t>
      </w:r>
    </w:p>
    <w:p w:rsidR="002D0B8C" w:rsidRPr="006D2DB3" w:rsidRDefault="002D0B8C" w:rsidP="00F13321">
      <w:pPr>
        <w:pStyle w:val="ConsPlusNormal"/>
        <w:jc w:val="center"/>
        <w:outlineLvl w:val="2"/>
        <w:rPr>
          <w:sz w:val="22"/>
          <w:szCs w:val="2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518"/>
        <w:gridCol w:w="2097"/>
        <w:gridCol w:w="2156"/>
        <w:gridCol w:w="1842"/>
        <w:gridCol w:w="1987"/>
        <w:gridCol w:w="2410"/>
        <w:gridCol w:w="2343"/>
      </w:tblGrid>
      <w:tr w:rsidR="00217288" w:rsidRPr="006D2DB3" w:rsidTr="00C97423">
        <w:trPr>
          <w:trHeight w:val="300"/>
        </w:trPr>
        <w:tc>
          <w:tcPr>
            <w:tcW w:w="8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288" w:rsidRPr="006D2DB3" w:rsidRDefault="00B34C17" w:rsidP="00217288">
            <w:pPr>
              <w:spacing w:before="120" w:line="240" w:lineRule="exact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Наименование муниципальной </w:t>
            </w:r>
            <w:r w:rsidR="00217288" w:rsidRPr="006D2DB3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программы, структурного элемента / источник финансового обеспечения</w:t>
            </w:r>
          </w:p>
        </w:tc>
        <w:tc>
          <w:tcPr>
            <w:tcW w:w="418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288" w:rsidRPr="006D2DB3" w:rsidRDefault="00217288" w:rsidP="00217288">
            <w:pPr>
              <w:spacing w:before="120" w:line="240" w:lineRule="exact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6D2DB3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Объем финансового обеспечения по годам реализации, тыс. рублей</w:t>
            </w:r>
          </w:p>
        </w:tc>
      </w:tr>
      <w:tr w:rsidR="00C97423" w:rsidRPr="006D2DB3" w:rsidTr="00C97423">
        <w:trPr>
          <w:trHeight w:val="300"/>
        </w:trPr>
        <w:tc>
          <w:tcPr>
            <w:tcW w:w="8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4B8" w:rsidRPr="006D2DB3" w:rsidRDefault="00A904B8" w:rsidP="00217288">
            <w:pPr>
              <w:spacing w:before="120" w:line="240" w:lineRule="exact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4B8" w:rsidRPr="006D2DB3" w:rsidRDefault="00A904B8" w:rsidP="00217288">
            <w:pPr>
              <w:spacing w:before="120" w:line="240" w:lineRule="exact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6D2DB3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202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4B8" w:rsidRPr="006D2DB3" w:rsidRDefault="00A904B8" w:rsidP="00217288">
            <w:pPr>
              <w:spacing w:before="120" w:line="240" w:lineRule="exact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6D2DB3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202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4B8" w:rsidRPr="006D2DB3" w:rsidRDefault="00A904B8" w:rsidP="00217288">
            <w:pPr>
              <w:spacing w:before="120" w:line="240" w:lineRule="exact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6D2DB3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202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4B8" w:rsidRPr="006D2DB3" w:rsidRDefault="00A904B8" w:rsidP="00217288">
            <w:pPr>
              <w:spacing w:before="120" w:line="240" w:lineRule="exact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6D2DB3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202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109" w:rsidRDefault="007E6109" w:rsidP="00217288">
            <w:pPr>
              <w:spacing w:before="120" w:line="240" w:lineRule="exact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</w:p>
          <w:p w:rsidR="00A904B8" w:rsidRPr="006D2DB3" w:rsidRDefault="00A904B8" w:rsidP="00217288">
            <w:pPr>
              <w:spacing w:before="120" w:line="240" w:lineRule="exact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6D2DB3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20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30</w:t>
            </w:r>
          </w:p>
          <w:p w:rsidR="00A904B8" w:rsidRPr="006D2DB3" w:rsidRDefault="00A904B8" w:rsidP="00217288">
            <w:pPr>
              <w:spacing w:before="120" w:line="240" w:lineRule="exact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4B8" w:rsidRPr="006D2DB3" w:rsidRDefault="00A904B8" w:rsidP="00217288">
            <w:pPr>
              <w:spacing w:before="120" w:line="240" w:lineRule="exact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6D2DB3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</w:tr>
    </w:tbl>
    <w:p w:rsidR="00BF793D" w:rsidRPr="006D2DB3" w:rsidRDefault="00BF793D" w:rsidP="00BF793D">
      <w:pPr>
        <w:spacing w:line="240" w:lineRule="auto"/>
        <w:rPr>
          <w:sz w:val="2"/>
          <w:szCs w:val="2"/>
        </w:rPr>
      </w:pPr>
    </w:p>
    <w:tbl>
      <w:tblPr>
        <w:tblW w:w="5021" w:type="pct"/>
        <w:tblLayout w:type="fixed"/>
        <w:tblLook w:val="04A0" w:firstRow="1" w:lastRow="0" w:firstColumn="1" w:lastColumn="0" w:noHBand="0" w:noVBand="1"/>
      </w:tblPr>
      <w:tblGrid>
        <w:gridCol w:w="2509"/>
        <w:gridCol w:w="2134"/>
        <w:gridCol w:w="2128"/>
        <w:gridCol w:w="1844"/>
        <w:gridCol w:w="1986"/>
        <w:gridCol w:w="2408"/>
        <w:gridCol w:w="2346"/>
        <w:gridCol w:w="62"/>
      </w:tblGrid>
      <w:tr w:rsidR="00C97423" w:rsidRPr="006D2DB3" w:rsidTr="003E3FBE">
        <w:trPr>
          <w:gridAfter w:val="1"/>
          <w:wAfter w:w="20" w:type="pct"/>
          <w:trHeight w:val="300"/>
          <w:tblHeader/>
        </w:trPr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7423" w:rsidRPr="006D2DB3" w:rsidRDefault="00C97423" w:rsidP="00217288">
            <w:pPr>
              <w:spacing w:before="120" w:line="240" w:lineRule="exact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6D2DB3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7423" w:rsidRPr="006D2DB3" w:rsidRDefault="00C97423" w:rsidP="00217288">
            <w:pPr>
              <w:spacing w:before="120" w:line="240" w:lineRule="exact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6D2DB3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7423" w:rsidRPr="006D2DB3" w:rsidRDefault="00C97423" w:rsidP="00217288">
            <w:pPr>
              <w:spacing w:before="120" w:line="240" w:lineRule="exact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6D2DB3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7423" w:rsidRPr="006D2DB3" w:rsidRDefault="00C97423" w:rsidP="00217288">
            <w:pPr>
              <w:spacing w:before="120" w:line="240" w:lineRule="exact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6D2DB3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7423" w:rsidRPr="006D2DB3" w:rsidRDefault="00C97423" w:rsidP="00217288">
            <w:pPr>
              <w:spacing w:before="120" w:line="240" w:lineRule="exact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6D2DB3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7423" w:rsidRPr="006D2DB3" w:rsidRDefault="00C97423" w:rsidP="00C97423">
            <w:pPr>
              <w:spacing w:before="120" w:line="240" w:lineRule="exact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6D2DB3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7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7423" w:rsidRPr="006D2DB3" w:rsidRDefault="00C97423" w:rsidP="00217288">
            <w:pPr>
              <w:spacing w:before="120" w:line="240" w:lineRule="exact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7</w:t>
            </w:r>
          </w:p>
        </w:tc>
      </w:tr>
      <w:tr w:rsidR="00C97423" w:rsidRPr="006D2DB3" w:rsidTr="003E3FBE">
        <w:trPr>
          <w:trHeight w:val="600"/>
        </w:trPr>
        <w:tc>
          <w:tcPr>
            <w:tcW w:w="8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7423" w:rsidRPr="006D2DB3" w:rsidRDefault="007E6109" w:rsidP="00217288">
            <w:pPr>
              <w:spacing w:before="120" w:line="240" w:lineRule="exact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Муниципальная</w:t>
            </w:r>
            <w:r w:rsidR="00C97423" w:rsidRPr="006D2DB3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 программа (всего), в том числе: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7423" w:rsidRPr="003E3FBE" w:rsidRDefault="003E3FBE" w:rsidP="00217288">
            <w:pPr>
              <w:spacing w:before="120" w:line="240" w:lineRule="exact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3E3FBE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20,0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7423" w:rsidRPr="003E3FBE" w:rsidRDefault="003E3FBE" w:rsidP="00217288">
            <w:pPr>
              <w:spacing w:before="120" w:line="240" w:lineRule="exact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3E3FBE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19,0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7423" w:rsidRPr="003E3FBE" w:rsidRDefault="003E3FBE" w:rsidP="00217288">
            <w:pPr>
              <w:spacing w:before="120" w:line="240" w:lineRule="exact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3E3FBE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18,0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7423" w:rsidRPr="003E3FBE" w:rsidRDefault="003E3FBE" w:rsidP="00217288">
            <w:pPr>
              <w:spacing w:before="120" w:line="240" w:lineRule="exact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3E3FBE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18,0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7423" w:rsidRPr="003E3FBE" w:rsidRDefault="003E3FBE" w:rsidP="00217288">
            <w:pPr>
              <w:spacing w:before="120" w:line="240" w:lineRule="exact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3E3FBE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17,0</w:t>
            </w:r>
          </w:p>
        </w:tc>
        <w:tc>
          <w:tcPr>
            <w:tcW w:w="7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7423" w:rsidRPr="003E3FBE" w:rsidRDefault="003E3FBE" w:rsidP="00217288">
            <w:pPr>
              <w:spacing w:before="120" w:line="240" w:lineRule="exact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3E3FBE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92,0</w:t>
            </w:r>
          </w:p>
        </w:tc>
      </w:tr>
      <w:tr w:rsidR="003E3FBE" w:rsidRPr="006D2DB3" w:rsidTr="003E3FBE">
        <w:trPr>
          <w:trHeight w:val="300"/>
        </w:trPr>
        <w:tc>
          <w:tcPr>
            <w:tcW w:w="8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3FBE" w:rsidRPr="006D2DB3" w:rsidRDefault="003E3FBE" w:rsidP="00217288">
            <w:pPr>
              <w:spacing w:before="120" w:line="240" w:lineRule="exact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6D2DB3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 Бюджет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 округа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3FBE" w:rsidRPr="003E3FBE" w:rsidRDefault="003E3FBE" w:rsidP="000755D1">
            <w:pPr>
              <w:spacing w:before="120" w:line="240" w:lineRule="exact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3E3FBE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20,0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3FBE" w:rsidRPr="003E3FBE" w:rsidRDefault="003E3FBE" w:rsidP="000755D1">
            <w:pPr>
              <w:spacing w:before="120" w:line="240" w:lineRule="exact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3E3FBE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19,0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3FBE" w:rsidRPr="003E3FBE" w:rsidRDefault="003E3FBE" w:rsidP="000755D1">
            <w:pPr>
              <w:spacing w:before="120" w:line="240" w:lineRule="exact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3E3FBE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18,0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3FBE" w:rsidRPr="003E3FBE" w:rsidRDefault="003E3FBE" w:rsidP="000755D1">
            <w:pPr>
              <w:spacing w:before="120" w:line="240" w:lineRule="exact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3E3FBE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18,0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3FBE" w:rsidRPr="003E3FBE" w:rsidRDefault="003E3FBE" w:rsidP="000755D1">
            <w:pPr>
              <w:spacing w:before="120" w:line="240" w:lineRule="exact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3E3FBE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17,0</w:t>
            </w:r>
          </w:p>
        </w:tc>
        <w:tc>
          <w:tcPr>
            <w:tcW w:w="7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3FBE" w:rsidRPr="003E3FBE" w:rsidRDefault="003E3FBE" w:rsidP="000755D1">
            <w:pPr>
              <w:spacing w:before="120" w:line="240" w:lineRule="exact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3E3FBE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92,0</w:t>
            </w:r>
          </w:p>
        </w:tc>
      </w:tr>
      <w:tr w:rsidR="003E3FBE" w:rsidRPr="006D2DB3" w:rsidTr="003E3FBE">
        <w:trPr>
          <w:trHeight w:val="1020"/>
        </w:trPr>
        <w:tc>
          <w:tcPr>
            <w:tcW w:w="8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3FBE" w:rsidRPr="006D2DB3" w:rsidRDefault="003E3FBE" w:rsidP="00217288">
            <w:pPr>
              <w:spacing w:before="120" w:line="240" w:lineRule="exact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6D2DB3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lastRenderedPageBreak/>
              <w:t>Комплекс процессных мероприятий «Обслужива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ние и погашение муниципального долга округа</w:t>
            </w:r>
            <w:r w:rsidRPr="006D2DB3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» (всего), в том числе: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3FBE" w:rsidRPr="003E3FBE" w:rsidRDefault="003E3FBE" w:rsidP="00217288">
            <w:pPr>
              <w:spacing w:before="120" w:line="240" w:lineRule="exact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3E3FBE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5,0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3FBE" w:rsidRPr="003E3FBE" w:rsidRDefault="003E3FBE" w:rsidP="00217288">
            <w:pPr>
              <w:spacing w:before="120" w:line="240" w:lineRule="exact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3E3FBE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4,0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3FBE" w:rsidRPr="003E3FBE" w:rsidRDefault="003E3FBE" w:rsidP="00217288">
            <w:pPr>
              <w:spacing w:before="120" w:line="240" w:lineRule="exact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3E3FBE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3,0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3FBE" w:rsidRPr="003E3FBE" w:rsidRDefault="003E3FBE" w:rsidP="00217288">
            <w:pPr>
              <w:spacing w:before="120" w:line="240" w:lineRule="exact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3E3FBE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3,0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3FBE" w:rsidRPr="003E3FBE" w:rsidRDefault="003E3FBE" w:rsidP="00217288">
            <w:pPr>
              <w:spacing w:before="120" w:line="240" w:lineRule="exact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3E3FBE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2,0</w:t>
            </w:r>
          </w:p>
        </w:tc>
        <w:tc>
          <w:tcPr>
            <w:tcW w:w="7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3FBE" w:rsidRPr="003E3FBE" w:rsidRDefault="003E3FBE" w:rsidP="00217288">
            <w:pPr>
              <w:spacing w:before="120" w:line="240" w:lineRule="exact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3E3FBE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17,0</w:t>
            </w:r>
          </w:p>
        </w:tc>
      </w:tr>
      <w:tr w:rsidR="003E3FBE" w:rsidRPr="006D2DB3" w:rsidTr="003E3FBE">
        <w:trPr>
          <w:trHeight w:val="300"/>
        </w:trPr>
        <w:tc>
          <w:tcPr>
            <w:tcW w:w="8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3FBE" w:rsidRPr="006D2DB3" w:rsidRDefault="003E3FBE" w:rsidP="00217288">
            <w:pPr>
              <w:spacing w:before="120" w:line="240" w:lineRule="exact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6D2DB3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 Бюджет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 округа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3FBE" w:rsidRPr="003E3FBE" w:rsidRDefault="003E3FBE" w:rsidP="000755D1">
            <w:pPr>
              <w:spacing w:before="120" w:line="240" w:lineRule="exact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3E3FBE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5,0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3FBE" w:rsidRPr="003E3FBE" w:rsidRDefault="003E3FBE" w:rsidP="000755D1">
            <w:pPr>
              <w:spacing w:before="120" w:line="240" w:lineRule="exact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3E3FBE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4,0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3FBE" w:rsidRPr="003E3FBE" w:rsidRDefault="003E3FBE" w:rsidP="000755D1">
            <w:pPr>
              <w:spacing w:before="120" w:line="240" w:lineRule="exact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3E3FBE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3,0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3FBE" w:rsidRPr="003E3FBE" w:rsidRDefault="003E3FBE" w:rsidP="000755D1">
            <w:pPr>
              <w:spacing w:before="120" w:line="240" w:lineRule="exact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3E3FBE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3,0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3FBE" w:rsidRPr="003E3FBE" w:rsidRDefault="003E3FBE" w:rsidP="000755D1">
            <w:pPr>
              <w:spacing w:before="120" w:line="240" w:lineRule="exact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3E3FBE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2,0</w:t>
            </w:r>
          </w:p>
        </w:tc>
        <w:tc>
          <w:tcPr>
            <w:tcW w:w="7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3FBE" w:rsidRPr="003E3FBE" w:rsidRDefault="003E3FBE" w:rsidP="00F960B3">
            <w:pPr>
              <w:spacing w:before="120" w:line="240" w:lineRule="exact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3E3FBE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17,0</w:t>
            </w:r>
          </w:p>
        </w:tc>
      </w:tr>
      <w:tr w:rsidR="003E3FBE" w:rsidRPr="006D2DB3" w:rsidTr="003E3FBE">
        <w:trPr>
          <w:trHeight w:val="1200"/>
        </w:trPr>
        <w:tc>
          <w:tcPr>
            <w:tcW w:w="8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3FBE" w:rsidRPr="006D2DB3" w:rsidRDefault="003E3FBE" w:rsidP="00217288">
            <w:pPr>
              <w:spacing w:before="120" w:line="240" w:lineRule="exact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6D2DB3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Комплекс процессных мероприятий «Повышение качества управ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ления </w:t>
            </w:r>
            <w:r w:rsidRPr="006D2DB3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 муниципальными финансами» (всего), в том числе: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3FBE" w:rsidRPr="003E3FBE" w:rsidRDefault="003E3FBE" w:rsidP="00217288">
            <w:pPr>
              <w:spacing w:before="120" w:line="240" w:lineRule="exact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3E3FBE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15,0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3FBE" w:rsidRPr="003E3FBE" w:rsidRDefault="003E3FBE" w:rsidP="000755D1">
            <w:pPr>
              <w:spacing w:before="120" w:line="240" w:lineRule="exact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3E3FBE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15,0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3FBE" w:rsidRPr="003E3FBE" w:rsidRDefault="003E3FBE" w:rsidP="000755D1">
            <w:pPr>
              <w:spacing w:before="120" w:line="240" w:lineRule="exact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3E3FBE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15,0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3FBE" w:rsidRPr="003E3FBE" w:rsidRDefault="003E3FBE" w:rsidP="000755D1">
            <w:pPr>
              <w:spacing w:before="120" w:line="240" w:lineRule="exact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3E3FBE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15,0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3FBE" w:rsidRPr="003E3FBE" w:rsidRDefault="003E3FBE" w:rsidP="000755D1">
            <w:pPr>
              <w:spacing w:before="120" w:line="240" w:lineRule="exact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3E3FBE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15,0</w:t>
            </w:r>
          </w:p>
        </w:tc>
        <w:tc>
          <w:tcPr>
            <w:tcW w:w="7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3FBE" w:rsidRPr="003E3FBE" w:rsidRDefault="003E3FBE" w:rsidP="00F960B3">
            <w:pPr>
              <w:spacing w:before="120" w:line="240" w:lineRule="exact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3E3FBE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75,0</w:t>
            </w:r>
          </w:p>
        </w:tc>
      </w:tr>
      <w:tr w:rsidR="003E3FBE" w:rsidRPr="006D2DB3" w:rsidTr="003E3FBE">
        <w:trPr>
          <w:trHeight w:val="300"/>
        </w:trPr>
        <w:tc>
          <w:tcPr>
            <w:tcW w:w="8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3FBE" w:rsidRPr="006D2DB3" w:rsidRDefault="003E3FBE" w:rsidP="00217288">
            <w:pPr>
              <w:spacing w:before="120" w:line="240" w:lineRule="exact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6D2DB3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 Бюджет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 округа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3FBE" w:rsidRPr="003E3FBE" w:rsidRDefault="003E3FBE" w:rsidP="00217288">
            <w:pPr>
              <w:spacing w:before="120" w:line="240" w:lineRule="exact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3E3FBE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15,0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3FBE" w:rsidRPr="003E3FBE" w:rsidRDefault="003E3FBE" w:rsidP="000755D1">
            <w:pPr>
              <w:spacing w:before="120" w:line="240" w:lineRule="exact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3E3FBE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15,0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3FBE" w:rsidRPr="003E3FBE" w:rsidRDefault="003E3FBE" w:rsidP="000755D1">
            <w:pPr>
              <w:spacing w:before="120" w:line="240" w:lineRule="exact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3E3FBE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15,0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3FBE" w:rsidRPr="003E3FBE" w:rsidRDefault="003E3FBE" w:rsidP="000755D1">
            <w:pPr>
              <w:spacing w:before="120" w:line="240" w:lineRule="exact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3E3FBE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15,0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3FBE" w:rsidRPr="003E3FBE" w:rsidRDefault="003E3FBE" w:rsidP="000755D1">
            <w:pPr>
              <w:spacing w:before="120" w:line="240" w:lineRule="exact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3E3FBE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15,0</w:t>
            </w:r>
          </w:p>
        </w:tc>
        <w:tc>
          <w:tcPr>
            <w:tcW w:w="7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3FBE" w:rsidRPr="003E3FBE" w:rsidRDefault="003E3FBE" w:rsidP="00F960B3">
            <w:pPr>
              <w:spacing w:before="120" w:line="240" w:lineRule="exact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3E3FBE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75,0</w:t>
            </w:r>
          </w:p>
        </w:tc>
      </w:tr>
      <w:tr w:rsidR="00324654" w:rsidRPr="006D2DB3" w:rsidTr="003E3FBE">
        <w:trPr>
          <w:trHeight w:val="1200"/>
        </w:trPr>
        <w:tc>
          <w:tcPr>
            <w:tcW w:w="8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4654" w:rsidRPr="006D2DB3" w:rsidRDefault="00324654" w:rsidP="00324654">
            <w:pPr>
              <w:spacing w:before="120" w:line="240" w:lineRule="exact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6D2DB3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Приоритетный региональный проект «Повышение финансовой и налоговой грамотности населения Новгородской области» (всего), в том числе: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4654" w:rsidRPr="003E3FBE" w:rsidRDefault="00324654" w:rsidP="00324654">
            <w:pPr>
              <w:spacing w:before="120" w:line="240" w:lineRule="exact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4654" w:rsidRPr="003E3FBE" w:rsidRDefault="00324654" w:rsidP="00324654">
            <w:pPr>
              <w:spacing w:before="120" w:line="240" w:lineRule="exact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4654" w:rsidRPr="003E3FBE" w:rsidRDefault="00324654" w:rsidP="00324654">
            <w:pPr>
              <w:spacing w:before="120" w:line="240" w:lineRule="exact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4654" w:rsidRPr="003E3FBE" w:rsidRDefault="00324654" w:rsidP="00324654">
            <w:pPr>
              <w:spacing w:before="120" w:line="240" w:lineRule="exact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4654" w:rsidRPr="003E3FBE" w:rsidRDefault="00324654" w:rsidP="00324654">
            <w:pPr>
              <w:spacing w:before="120" w:line="240" w:lineRule="exact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4654" w:rsidRPr="003E3FBE" w:rsidRDefault="00324654" w:rsidP="00324654">
            <w:pPr>
              <w:spacing w:before="120" w:line="240" w:lineRule="exact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324654" w:rsidRPr="006D2DB3" w:rsidTr="003E3FBE">
        <w:trPr>
          <w:trHeight w:val="300"/>
        </w:trPr>
        <w:tc>
          <w:tcPr>
            <w:tcW w:w="8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4654" w:rsidRPr="006D2DB3" w:rsidRDefault="00324654" w:rsidP="00324654">
            <w:pPr>
              <w:spacing w:before="120" w:line="240" w:lineRule="exact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6D2DB3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 Бюджет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 округа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4654" w:rsidRPr="006D2DB3" w:rsidRDefault="00324654" w:rsidP="00324654">
            <w:pPr>
              <w:spacing w:before="120" w:line="240" w:lineRule="exact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4654" w:rsidRPr="006D2DB3" w:rsidRDefault="00324654" w:rsidP="00324654">
            <w:pPr>
              <w:spacing w:before="120" w:line="240" w:lineRule="exact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4654" w:rsidRPr="003E3FBE" w:rsidRDefault="00324654" w:rsidP="00324654">
            <w:pPr>
              <w:spacing w:before="120" w:line="240" w:lineRule="exact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4654" w:rsidRPr="003E3FBE" w:rsidRDefault="00324654" w:rsidP="00324654">
            <w:pPr>
              <w:spacing w:before="120" w:line="240" w:lineRule="exact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4654" w:rsidRPr="003E3FBE" w:rsidRDefault="00324654" w:rsidP="00324654">
            <w:pPr>
              <w:spacing w:before="120" w:line="240" w:lineRule="exact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4654" w:rsidRPr="003E3FBE" w:rsidRDefault="00324654" w:rsidP="00324654">
            <w:pPr>
              <w:spacing w:before="120" w:line="240" w:lineRule="exact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</w:tbl>
    <w:p w:rsidR="00F13321" w:rsidRDefault="00F13321" w:rsidP="003E3FBE">
      <w:pPr>
        <w:spacing w:line="240" w:lineRule="auto"/>
        <w:jc w:val="center"/>
        <w:rPr>
          <w:sz w:val="22"/>
        </w:rPr>
      </w:pPr>
    </w:p>
    <w:sectPr w:rsidR="00F13321" w:rsidSect="00D65BF3">
      <w:pgSz w:w="16838" w:h="11906" w:orient="landscape"/>
      <w:pgMar w:top="1418" w:right="567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efimov Serif">
    <w:altName w:val="Yefimov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-Regular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230A7"/>
    <w:multiLevelType w:val="hybridMultilevel"/>
    <w:tmpl w:val="E3C22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autoHyphenation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13321"/>
    <w:rsid w:val="0000315A"/>
    <w:rsid w:val="00003AA6"/>
    <w:rsid w:val="00005F0E"/>
    <w:rsid w:val="000116D4"/>
    <w:rsid w:val="00015A74"/>
    <w:rsid w:val="00031AEE"/>
    <w:rsid w:val="00036BEC"/>
    <w:rsid w:val="00046A6D"/>
    <w:rsid w:val="000476D9"/>
    <w:rsid w:val="00085359"/>
    <w:rsid w:val="00087670"/>
    <w:rsid w:val="00094C05"/>
    <w:rsid w:val="000A0532"/>
    <w:rsid w:val="000B530B"/>
    <w:rsid w:val="000C2694"/>
    <w:rsid w:val="000D13D6"/>
    <w:rsid w:val="000F7C0C"/>
    <w:rsid w:val="000F7C11"/>
    <w:rsid w:val="00114ABF"/>
    <w:rsid w:val="0011600A"/>
    <w:rsid w:val="00127462"/>
    <w:rsid w:val="00130562"/>
    <w:rsid w:val="0013229F"/>
    <w:rsid w:val="00142D00"/>
    <w:rsid w:val="00144923"/>
    <w:rsid w:val="00147D34"/>
    <w:rsid w:val="001573DD"/>
    <w:rsid w:val="00164BD0"/>
    <w:rsid w:val="001773BA"/>
    <w:rsid w:val="0018351C"/>
    <w:rsid w:val="00195C0F"/>
    <w:rsid w:val="001A0E85"/>
    <w:rsid w:val="001A5C69"/>
    <w:rsid w:val="001A772B"/>
    <w:rsid w:val="001B1918"/>
    <w:rsid w:val="001C460C"/>
    <w:rsid w:val="001C7CB2"/>
    <w:rsid w:val="001E4F83"/>
    <w:rsid w:val="001F245B"/>
    <w:rsid w:val="002046AD"/>
    <w:rsid w:val="002079F3"/>
    <w:rsid w:val="0021012F"/>
    <w:rsid w:val="0021023A"/>
    <w:rsid w:val="0021421F"/>
    <w:rsid w:val="00215777"/>
    <w:rsid w:val="00217288"/>
    <w:rsid w:val="0022207A"/>
    <w:rsid w:val="00226C39"/>
    <w:rsid w:val="00230D67"/>
    <w:rsid w:val="002338F1"/>
    <w:rsid w:val="00244487"/>
    <w:rsid w:val="00244F0D"/>
    <w:rsid w:val="00245ACE"/>
    <w:rsid w:val="00246E0D"/>
    <w:rsid w:val="0025052B"/>
    <w:rsid w:val="0028240E"/>
    <w:rsid w:val="0028376D"/>
    <w:rsid w:val="00285FF2"/>
    <w:rsid w:val="00293B58"/>
    <w:rsid w:val="00295389"/>
    <w:rsid w:val="002958BC"/>
    <w:rsid w:val="002A35D3"/>
    <w:rsid w:val="002A6BBE"/>
    <w:rsid w:val="002C4093"/>
    <w:rsid w:val="002D0B8C"/>
    <w:rsid w:val="002F1F7A"/>
    <w:rsid w:val="002F5B6B"/>
    <w:rsid w:val="00300C32"/>
    <w:rsid w:val="00304EFE"/>
    <w:rsid w:val="0031412F"/>
    <w:rsid w:val="00324654"/>
    <w:rsid w:val="003474FA"/>
    <w:rsid w:val="0034760A"/>
    <w:rsid w:val="00376488"/>
    <w:rsid w:val="00383C3F"/>
    <w:rsid w:val="00387418"/>
    <w:rsid w:val="00391479"/>
    <w:rsid w:val="003A4672"/>
    <w:rsid w:val="003C03E0"/>
    <w:rsid w:val="003C1733"/>
    <w:rsid w:val="003C3120"/>
    <w:rsid w:val="003C6BBD"/>
    <w:rsid w:val="003D0526"/>
    <w:rsid w:val="003D1B99"/>
    <w:rsid w:val="003D7C07"/>
    <w:rsid w:val="003D7C78"/>
    <w:rsid w:val="003E3FBE"/>
    <w:rsid w:val="003E460B"/>
    <w:rsid w:val="003E6B8D"/>
    <w:rsid w:val="003E6B9E"/>
    <w:rsid w:val="003F0093"/>
    <w:rsid w:val="003F0977"/>
    <w:rsid w:val="003F6D56"/>
    <w:rsid w:val="004031F0"/>
    <w:rsid w:val="00405CCD"/>
    <w:rsid w:val="00411684"/>
    <w:rsid w:val="0041459F"/>
    <w:rsid w:val="004158EC"/>
    <w:rsid w:val="004164A9"/>
    <w:rsid w:val="004173FC"/>
    <w:rsid w:val="00427A36"/>
    <w:rsid w:val="0043066F"/>
    <w:rsid w:val="00441664"/>
    <w:rsid w:val="00443837"/>
    <w:rsid w:val="00444CF9"/>
    <w:rsid w:val="004523B2"/>
    <w:rsid w:val="004624B1"/>
    <w:rsid w:val="00463777"/>
    <w:rsid w:val="00465997"/>
    <w:rsid w:val="0047069C"/>
    <w:rsid w:val="00473D81"/>
    <w:rsid w:val="0047432F"/>
    <w:rsid w:val="00476B64"/>
    <w:rsid w:val="00485FEA"/>
    <w:rsid w:val="004A11E7"/>
    <w:rsid w:val="004B680B"/>
    <w:rsid w:val="004C4EBC"/>
    <w:rsid w:val="005231F9"/>
    <w:rsid w:val="0053181A"/>
    <w:rsid w:val="005471A9"/>
    <w:rsid w:val="005540AF"/>
    <w:rsid w:val="00564AC5"/>
    <w:rsid w:val="00566643"/>
    <w:rsid w:val="0057055F"/>
    <w:rsid w:val="00573DEA"/>
    <w:rsid w:val="00577EFA"/>
    <w:rsid w:val="00580313"/>
    <w:rsid w:val="00583303"/>
    <w:rsid w:val="0058412E"/>
    <w:rsid w:val="00584673"/>
    <w:rsid w:val="0059084C"/>
    <w:rsid w:val="00591347"/>
    <w:rsid w:val="005957D0"/>
    <w:rsid w:val="005B0243"/>
    <w:rsid w:val="005B05FF"/>
    <w:rsid w:val="005B5591"/>
    <w:rsid w:val="005C503A"/>
    <w:rsid w:val="005D00B2"/>
    <w:rsid w:val="005D14A8"/>
    <w:rsid w:val="005E0F9D"/>
    <w:rsid w:val="005E5F44"/>
    <w:rsid w:val="005E6DFF"/>
    <w:rsid w:val="005F3766"/>
    <w:rsid w:val="00601073"/>
    <w:rsid w:val="0060167C"/>
    <w:rsid w:val="00605429"/>
    <w:rsid w:val="006176CA"/>
    <w:rsid w:val="00626F41"/>
    <w:rsid w:val="00627AED"/>
    <w:rsid w:val="0063083E"/>
    <w:rsid w:val="00647613"/>
    <w:rsid w:val="00670FEF"/>
    <w:rsid w:val="00675BCE"/>
    <w:rsid w:val="006811A7"/>
    <w:rsid w:val="006A0031"/>
    <w:rsid w:val="006A2583"/>
    <w:rsid w:val="006A6C94"/>
    <w:rsid w:val="006B33DA"/>
    <w:rsid w:val="006C1BBA"/>
    <w:rsid w:val="006C6FB6"/>
    <w:rsid w:val="006D00C4"/>
    <w:rsid w:val="006D1C3E"/>
    <w:rsid w:val="006D2DB3"/>
    <w:rsid w:val="006E7EA2"/>
    <w:rsid w:val="006F1CA3"/>
    <w:rsid w:val="00700DA8"/>
    <w:rsid w:val="00706388"/>
    <w:rsid w:val="00707E98"/>
    <w:rsid w:val="00716554"/>
    <w:rsid w:val="00731C4C"/>
    <w:rsid w:val="00746EE3"/>
    <w:rsid w:val="007620AE"/>
    <w:rsid w:val="00767D06"/>
    <w:rsid w:val="00771199"/>
    <w:rsid w:val="00781956"/>
    <w:rsid w:val="00793045"/>
    <w:rsid w:val="00795517"/>
    <w:rsid w:val="007A184D"/>
    <w:rsid w:val="007D5AEC"/>
    <w:rsid w:val="007E2CD7"/>
    <w:rsid w:val="007E6109"/>
    <w:rsid w:val="007E7A5A"/>
    <w:rsid w:val="007F0763"/>
    <w:rsid w:val="007F236D"/>
    <w:rsid w:val="007F6685"/>
    <w:rsid w:val="00800A9D"/>
    <w:rsid w:val="008014AF"/>
    <w:rsid w:val="00804806"/>
    <w:rsid w:val="00811609"/>
    <w:rsid w:val="00812DE7"/>
    <w:rsid w:val="00823200"/>
    <w:rsid w:val="00825E55"/>
    <w:rsid w:val="00851406"/>
    <w:rsid w:val="008601E7"/>
    <w:rsid w:val="0086302C"/>
    <w:rsid w:val="00867948"/>
    <w:rsid w:val="008805D7"/>
    <w:rsid w:val="00885913"/>
    <w:rsid w:val="0089008C"/>
    <w:rsid w:val="008935ED"/>
    <w:rsid w:val="0089542E"/>
    <w:rsid w:val="008B39E5"/>
    <w:rsid w:val="008C1890"/>
    <w:rsid w:val="008C42CC"/>
    <w:rsid w:val="008E326B"/>
    <w:rsid w:val="008F16A5"/>
    <w:rsid w:val="00902607"/>
    <w:rsid w:val="00907FED"/>
    <w:rsid w:val="009144BB"/>
    <w:rsid w:val="00935127"/>
    <w:rsid w:val="00935468"/>
    <w:rsid w:val="009401EE"/>
    <w:rsid w:val="0095320E"/>
    <w:rsid w:val="00963132"/>
    <w:rsid w:val="00963C2B"/>
    <w:rsid w:val="00970797"/>
    <w:rsid w:val="009A0865"/>
    <w:rsid w:val="009A3BB3"/>
    <w:rsid w:val="009B0669"/>
    <w:rsid w:val="009B0A94"/>
    <w:rsid w:val="009B5B29"/>
    <w:rsid w:val="009B6C97"/>
    <w:rsid w:val="009C384C"/>
    <w:rsid w:val="009C6A85"/>
    <w:rsid w:val="009D2D19"/>
    <w:rsid w:val="009F458F"/>
    <w:rsid w:val="00A0369B"/>
    <w:rsid w:val="00A05020"/>
    <w:rsid w:val="00A30A6D"/>
    <w:rsid w:val="00A42317"/>
    <w:rsid w:val="00A5134A"/>
    <w:rsid w:val="00A51711"/>
    <w:rsid w:val="00A523C3"/>
    <w:rsid w:val="00A52964"/>
    <w:rsid w:val="00A6066E"/>
    <w:rsid w:val="00A65157"/>
    <w:rsid w:val="00A70445"/>
    <w:rsid w:val="00A8368C"/>
    <w:rsid w:val="00A86AEB"/>
    <w:rsid w:val="00A904B8"/>
    <w:rsid w:val="00A93EA6"/>
    <w:rsid w:val="00A953CD"/>
    <w:rsid w:val="00AA67A4"/>
    <w:rsid w:val="00AB617E"/>
    <w:rsid w:val="00AC116E"/>
    <w:rsid w:val="00AC594E"/>
    <w:rsid w:val="00AD65A2"/>
    <w:rsid w:val="00AE2DD5"/>
    <w:rsid w:val="00AE5986"/>
    <w:rsid w:val="00AE7316"/>
    <w:rsid w:val="00AF04FA"/>
    <w:rsid w:val="00AF5413"/>
    <w:rsid w:val="00B00CB3"/>
    <w:rsid w:val="00B00E60"/>
    <w:rsid w:val="00B042A9"/>
    <w:rsid w:val="00B0641B"/>
    <w:rsid w:val="00B20B59"/>
    <w:rsid w:val="00B25120"/>
    <w:rsid w:val="00B265B8"/>
    <w:rsid w:val="00B335FD"/>
    <w:rsid w:val="00B34C17"/>
    <w:rsid w:val="00B461F8"/>
    <w:rsid w:val="00B473B7"/>
    <w:rsid w:val="00B5301B"/>
    <w:rsid w:val="00B530A6"/>
    <w:rsid w:val="00B602BE"/>
    <w:rsid w:val="00B6393F"/>
    <w:rsid w:val="00B66981"/>
    <w:rsid w:val="00B6715C"/>
    <w:rsid w:val="00B96142"/>
    <w:rsid w:val="00BC040C"/>
    <w:rsid w:val="00BC31A1"/>
    <w:rsid w:val="00BC76A8"/>
    <w:rsid w:val="00BD2858"/>
    <w:rsid w:val="00BD4CB9"/>
    <w:rsid w:val="00BD5272"/>
    <w:rsid w:val="00BE69DC"/>
    <w:rsid w:val="00BF36EC"/>
    <w:rsid w:val="00BF793D"/>
    <w:rsid w:val="00C2457E"/>
    <w:rsid w:val="00C246CA"/>
    <w:rsid w:val="00C314F9"/>
    <w:rsid w:val="00C32F0B"/>
    <w:rsid w:val="00C43DD2"/>
    <w:rsid w:val="00C447BF"/>
    <w:rsid w:val="00C53453"/>
    <w:rsid w:val="00C65898"/>
    <w:rsid w:val="00C76D90"/>
    <w:rsid w:val="00C77D90"/>
    <w:rsid w:val="00C81256"/>
    <w:rsid w:val="00C86D47"/>
    <w:rsid w:val="00C9117F"/>
    <w:rsid w:val="00C95469"/>
    <w:rsid w:val="00C97423"/>
    <w:rsid w:val="00CA3CA5"/>
    <w:rsid w:val="00CB1E22"/>
    <w:rsid w:val="00CB2920"/>
    <w:rsid w:val="00CB2D6D"/>
    <w:rsid w:val="00CB719C"/>
    <w:rsid w:val="00CC246B"/>
    <w:rsid w:val="00CD0172"/>
    <w:rsid w:val="00CD1E26"/>
    <w:rsid w:val="00CE6A28"/>
    <w:rsid w:val="00D170A9"/>
    <w:rsid w:val="00D204BE"/>
    <w:rsid w:val="00D23EAC"/>
    <w:rsid w:val="00D25AAC"/>
    <w:rsid w:val="00D269AB"/>
    <w:rsid w:val="00D27512"/>
    <w:rsid w:val="00D336E5"/>
    <w:rsid w:val="00D4177F"/>
    <w:rsid w:val="00D51DE4"/>
    <w:rsid w:val="00D63D05"/>
    <w:rsid w:val="00D6522E"/>
    <w:rsid w:val="00D65BF3"/>
    <w:rsid w:val="00D66FF5"/>
    <w:rsid w:val="00D67651"/>
    <w:rsid w:val="00D76D8D"/>
    <w:rsid w:val="00D81810"/>
    <w:rsid w:val="00D93557"/>
    <w:rsid w:val="00DA17FA"/>
    <w:rsid w:val="00DA218C"/>
    <w:rsid w:val="00DA4B7A"/>
    <w:rsid w:val="00DC49BD"/>
    <w:rsid w:val="00DD5E65"/>
    <w:rsid w:val="00DE090B"/>
    <w:rsid w:val="00DE67AF"/>
    <w:rsid w:val="00E0462E"/>
    <w:rsid w:val="00E0749C"/>
    <w:rsid w:val="00E1298D"/>
    <w:rsid w:val="00E34CEE"/>
    <w:rsid w:val="00E35C82"/>
    <w:rsid w:val="00E35D4F"/>
    <w:rsid w:val="00E45183"/>
    <w:rsid w:val="00E57E78"/>
    <w:rsid w:val="00E62966"/>
    <w:rsid w:val="00E6574C"/>
    <w:rsid w:val="00E663CB"/>
    <w:rsid w:val="00E800DC"/>
    <w:rsid w:val="00E82272"/>
    <w:rsid w:val="00E831D8"/>
    <w:rsid w:val="00E85CE6"/>
    <w:rsid w:val="00E85F8B"/>
    <w:rsid w:val="00E873BD"/>
    <w:rsid w:val="00E91AA8"/>
    <w:rsid w:val="00E931E7"/>
    <w:rsid w:val="00EB07C3"/>
    <w:rsid w:val="00EB3DB3"/>
    <w:rsid w:val="00EC684C"/>
    <w:rsid w:val="00ED03DC"/>
    <w:rsid w:val="00ED54A2"/>
    <w:rsid w:val="00EE6517"/>
    <w:rsid w:val="00EF5AB7"/>
    <w:rsid w:val="00EF79D6"/>
    <w:rsid w:val="00F04E20"/>
    <w:rsid w:val="00F113A3"/>
    <w:rsid w:val="00F13321"/>
    <w:rsid w:val="00F26CED"/>
    <w:rsid w:val="00F3127B"/>
    <w:rsid w:val="00F357B5"/>
    <w:rsid w:val="00F37496"/>
    <w:rsid w:val="00F57076"/>
    <w:rsid w:val="00F57DD6"/>
    <w:rsid w:val="00F602FD"/>
    <w:rsid w:val="00F64741"/>
    <w:rsid w:val="00F74B83"/>
    <w:rsid w:val="00F826C1"/>
    <w:rsid w:val="00F82A10"/>
    <w:rsid w:val="00F86ABB"/>
    <w:rsid w:val="00F90A6E"/>
    <w:rsid w:val="00F91CAF"/>
    <w:rsid w:val="00F960B3"/>
    <w:rsid w:val="00FB1D86"/>
    <w:rsid w:val="00FB25D3"/>
    <w:rsid w:val="00FB4F04"/>
    <w:rsid w:val="00FB6F96"/>
    <w:rsid w:val="00FC0E4F"/>
    <w:rsid w:val="00FC34AA"/>
    <w:rsid w:val="00FC3D0A"/>
    <w:rsid w:val="00FD2D67"/>
    <w:rsid w:val="00FE0F82"/>
    <w:rsid w:val="00FF3083"/>
    <w:rsid w:val="00FF57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7B2EA"/>
  <w15:docId w15:val="{D99F00A4-B8E6-420D-B85C-A16810420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3321"/>
    <w:pPr>
      <w:spacing w:after="0" w:line="360" w:lineRule="atLeast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33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1"/>
    <w:qFormat/>
    <w:rsid w:val="00F13321"/>
    <w:pPr>
      <w:ind w:left="720"/>
      <w:contextualSpacing/>
      <w:jc w:val="both"/>
    </w:pPr>
  </w:style>
  <w:style w:type="paragraph" w:styleId="a4">
    <w:name w:val="footnote text"/>
    <w:basedOn w:val="a"/>
    <w:link w:val="a5"/>
    <w:uiPriority w:val="99"/>
    <w:unhideWhenUsed/>
    <w:rsid w:val="00F13321"/>
    <w:pPr>
      <w:spacing w:after="160" w:line="259" w:lineRule="auto"/>
    </w:pPr>
    <w:rPr>
      <w:rFonts w:asciiTheme="minorHAnsi" w:eastAsiaTheme="minorEastAsia" w:hAnsiTheme="minorHAnsi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rsid w:val="00F13321"/>
    <w:rPr>
      <w:rFonts w:eastAsiaTheme="minorEastAsia" w:cs="Times New Roman"/>
      <w:sz w:val="20"/>
      <w:szCs w:val="20"/>
      <w:lang w:eastAsia="ru-RU"/>
    </w:rPr>
  </w:style>
  <w:style w:type="paragraph" w:customStyle="1" w:styleId="Default">
    <w:name w:val="Default"/>
    <w:rsid w:val="00AE5986"/>
    <w:pPr>
      <w:autoSpaceDE w:val="0"/>
      <w:autoSpaceDN w:val="0"/>
      <w:adjustRightInd w:val="0"/>
      <w:spacing w:after="0" w:line="240" w:lineRule="auto"/>
    </w:pPr>
    <w:rPr>
      <w:rFonts w:ascii="Yefimov Serif" w:hAnsi="Yefimov Serif" w:cs="Yefimov Serif"/>
      <w:color w:val="000000"/>
      <w:sz w:val="24"/>
      <w:szCs w:val="24"/>
    </w:rPr>
  </w:style>
  <w:style w:type="paragraph" w:styleId="a6">
    <w:name w:val="Subtitle"/>
    <w:basedOn w:val="a"/>
    <w:next w:val="a"/>
    <w:link w:val="a7"/>
    <w:uiPriority w:val="11"/>
    <w:qFormat/>
    <w:rsid w:val="00AF541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F541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269A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269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4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18C4F3-5B0C-4180-9D88-3B541ACA1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13</Pages>
  <Words>2159</Words>
  <Characters>12310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evmahn_464</dc:creator>
  <cp:lastModifiedBy>Николаева</cp:lastModifiedBy>
  <cp:revision>20</cp:revision>
  <cp:lastPrinted>2025-10-10T07:21:00Z</cp:lastPrinted>
  <dcterms:created xsi:type="dcterms:W3CDTF">2025-10-01T18:05:00Z</dcterms:created>
  <dcterms:modified xsi:type="dcterms:W3CDTF">2026-01-26T09:40:00Z</dcterms:modified>
</cp:coreProperties>
</file>